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1F5" w:rsidRDefault="001651F5" w:rsidP="001651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51F5" w:rsidRDefault="001651F5" w:rsidP="001651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51F5" w:rsidRDefault="001651F5" w:rsidP="001651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51F5" w:rsidRDefault="001651F5" w:rsidP="001651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51F5" w:rsidRDefault="001651F5" w:rsidP="001651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51F5" w:rsidRPr="001651F5" w:rsidRDefault="001651F5" w:rsidP="001651F5">
      <w:pPr>
        <w:jc w:val="center"/>
        <w:rPr>
          <w:b/>
          <w:sz w:val="28"/>
          <w:szCs w:val="28"/>
        </w:rPr>
      </w:pPr>
    </w:p>
    <w:p w:rsidR="001651F5" w:rsidRDefault="001651F5" w:rsidP="001651F5">
      <w:pPr>
        <w:rPr>
          <w:b/>
          <w:sz w:val="56"/>
          <w:szCs w:val="56"/>
        </w:rPr>
      </w:pPr>
    </w:p>
    <w:p w:rsidR="001651F5" w:rsidRPr="001651F5" w:rsidRDefault="001651F5" w:rsidP="001651F5">
      <w:pPr>
        <w:pStyle w:val="a8"/>
        <w:jc w:val="center"/>
        <w:rPr>
          <w:rFonts w:ascii="Times New Roman" w:hAnsi="Times New Roman" w:cs="Times New Roman"/>
          <w:sz w:val="32"/>
          <w:szCs w:val="32"/>
        </w:rPr>
      </w:pPr>
      <w:r w:rsidRPr="001651F5">
        <w:rPr>
          <w:rFonts w:ascii="Times New Roman" w:hAnsi="Times New Roman" w:cs="Times New Roman"/>
          <w:sz w:val="32"/>
          <w:szCs w:val="32"/>
        </w:rPr>
        <w:t>Информационные технологии</w:t>
      </w:r>
    </w:p>
    <w:p w:rsidR="001651F5" w:rsidRDefault="001651F5" w:rsidP="001651F5">
      <w:pPr>
        <w:pStyle w:val="a8"/>
        <w:jc w:val="center"/>
        <w:rPr>
          <w:rFonts w:ascii="Times New Roman" w:hAnsi="Times New Roman" w:cs="Times New Roman"/>
          <w:sz w:val="32"/>
          <w:szCs w:val="32"/>
        </w:rPr>
      </w:pPr>
      <w:r w:rsidRPr="001651F5">
        <w:rPr>
          <w:rFonts w:ascii="Times New Roman" w:hAnsi="Times New Roman" w:cs="Times New Roman"/>
          <w:sz w:val="32"/>
          <w:szCs w:val="32"/>
        </w:rPr>
        <w:t xml:space="preserve">в современном образовательном процессе </w:t>
      </w:r>
    </w:p>
    <w:p w:rsidR="001651F5" w:rsidRPr="001651F5" w:rsidRDefault="001651F5" w:rsidP="001651F5">
      <w:pPr>
        <w:pStyle w:val="a8"/>
        <w:jc w:val="center"/>
        <w:rPr>
          <w:rFonts w:ascii="Times New Roman" w:hAnsi="Times New Roman" w:cs="Times New Roman"/>
          <w:sz w:val="32"/>
          <w:szCs w:val="32"/>
        </w:rPr>
      </w:pPr>
      <w:r w:rsidRPr="001651F5">
        <w:rPr>
          <w:rFonts w:ascii="Times New Roman" w:hAnsi="Times New Roman" w:cs="Times New Roman"/>
          <w:sz w:val="32"/>
          <w:szCs w:val="32"/>
        </w:rPr>
        <w:t>в условиях реализации ФГОС</w:t>
      </w:r>
    </w:p>
    <w:p w:rsidR="001651F5" w:rsidRPr="004C0169" w:rsidRDefault="001651F5" w:rsidP="001651F5">
      <w:pPr>
        <w:jc w:val="center"/>
        <w:rPr>
          <w:b/>
          <w:sz w:val="56"/>
          <w:szCs w:val="56"/>
        </w:rPr>
      </w:pPr>
    </w:p>
    <w:p w:rsidR="001651F5" w:rsidRPr="004C0169" w:rsidRDefault="001651F5" w:rsidP="001651F5">
      <w:pPr>
        <w:jc w:val="center"/>
        <w:rPr>
          <w:b/>
          <w:sz w:val="28"/>
          <w:szCs w:val="28"/>
        </w:rPr>
      </w:pPr>
    </w:p>
    <w:p w:rsidR="001651F5" w:rsidRPr="004C0169" w:rsidRDefault="001651F5" w:rsidP="001651F5">
      <w:pPr>
        <w:jc w:val="center"/>
        <w:rPr>
          <w:b/>
          <w:sz w:val="28"/>
          <w:szCs w:val="28"/>
        </w:rPr>
      </w:pPr>
    </w:p>
    <w:p w:rsidR="001651F5" w:rsidRPr="004C0169" w:rsidRDefault="001651F5" w:rsidP="001651F5">
      <w:pPr>
        <w:jc w:val="center"/>
        <w:rPr>
          <w:b/>
          <w:sz w:val="28"/>
          <w:szCs w:val="28"/>
        </w:rPr>
      </w:pPr>
    </w:p>
    <w:p w:rsidR="001651F5" w:rsidRPr="004C0169" w:rsidRDefault="001651F5" w:rsidP="001651F5">
      <w:pPr>
        <w:jc w:val="center"/>
        <w:rPr>
          <w:b/>
          <w:sz w:val="28"/>
          <w:szCs w:val="28"/>
        </w:rPr>
      </w:pPr>
    </w:p>
    <w:p w:rsidR="001651F5" w:rsidRPr="004C0169" w:rsidRDefault="001651F5" w:rsidP="001651F5">
      <w:pPr>
        <w:jc w:val="center"/>
        <w:rPr>
          <w:b/>
          <w:sz w:val="28"/>
          <w:szCs w:val="28"/>
        </w:rPr>
      </w:pPr>
    </w:p>
    <w:p w:rsidR="001651F5" w:rsidRPr="004C0169" w:rsidRDefault="001651F5" w:rsidP="001651F5">
      <w:pPr>
        <w:jc w:val="center"/>
        <w:rPr>
          <w:b/>
          <w:sz w:val="28"/>
          <w:szCs w:val="28"/>
        </w:rPr>
      </w:pPr>
    </w:p>
    <w:p w:rsidR="001651F5" w:rsidRPr="004C0169" w:rsidRDefault="001651F5" w:rsidP="001651F5">
      <w:pPr>
        <w:jc w:val="center"/>
        <w:rPr>
          <w:b/>
          <w:sz w:val="28"/>
          <w:szCs w:val="28"/>
        </w:rPr>
      </w:pPr>
    </w:p>
    <w:p w:rsidR="001651F5" w:rsidRPr="004C0169" w:rsidRDefault="001651F5" w:rsidP="001651F5">
      <w:pPr>
        <w:jc w:val="center"/>
        <w:rPr>
          <w:b/>
          <w:sz w:val="28"/>
          <w:szCs w:val="28"/>
        </w:rPr>
      </w:pPr>
    </w:p>
    <w:p w:rsidR="001651F5" w:rsidRPr="004C0169" w:rsidRDefault="001651F5" w:rsidP="001651F5">
      <w:pPr>
        <w:jc w:val="center"/>
        <w:rPr>
          <w:b/>
          <w:sz w:val="28"/>
          <w:szCs w:val="28"/>
        </w:rPr>
      </w:pPr>
    </w:p>
    <w:p w:rsidR="001651F5" w:rsidRPr="004C0169" w:rsidRDefault="001651F5" w:rsidP="001651F5">
      <w:pPr>
        <w:jc w:val="center"/>
        <w:rPr>
          <w:b/>
          <w:sz w:val="28"/>
          <w:szCs w:val="28"/>
        </w:rPr>
      </w:pPr>
    </w:p>
    <w:p w:rsidR="001651F5" w:rsidRPr="004C0169" w:rsidRDefault="001651F5" w:rsidP="001651F5">
      <w:pPr>
        <w:jc w:val="center"/>
        <w:rPr>
          <w:b/>
          <w:sz w:val="28"/>
          <w:szCs w:val="28"/>
        </w:rPr>
      </w:pPr>
    </w:p>
    <w:p w:rsidR="001651F5" w:rsidRPr="004C0169" w:rsidRDefault="001651F5" w:rsidP="001651F5">
      <w:pPr>
        <w:jc w:val="center"/>
        <w:rPr>
          <w:b/>
          <w:sz w:val="28"/>
          <w:szCs w:val="28"/>
        </w:rPr>
      </w:pPr>
    </w:p>
    <w:p w:rsidR="001651F5" w:rsidRPr="004C0169" w:rsidRDefault="001651F5" w:rsidP="001651F5">
      <w:pPr>
        <w:jc w:val="center"/>
        <w:rPr>
          <w:b/>
          <w:sz w:val="28"/>
          <w:szCs w:val="28"/>
        </w:rPr>
      </w:pPr>
    </w:p>
    <w:p w:rsidR="001651F5" w:rsidRDefault="001651F5" w:rsidP="001651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51F5" w:rsidRPr="001651F5" w:rsidRDefault="001651F5" w:rsidP="001651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51F5">
        <w:rPr>
          <w:rFonts w:ascii="Times New Roman" w:hAnsi="Times New Roman" w:cs="Times New Roman"/>
          <w:b/>
          <w:sz w:val="24"/>
          <w:szCs w:val="24"/>
        </w:rPr>
        <w:lastRenderedPageBreak/>
        <w:t>Инновационные технологии при внедрении ФГОС.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     Что изменится в школах при переходе на новый федеральный государственный стандарт начального общего образования? Такой вопрос задают родители, учителя, а так же руководители школ. 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      Если говорить о детях то, те, которые учатся в начальной школе сегодня и которые пойдут в первый класс в новом учебном году, не почувствуют никаких революционных перемен. Все, что заложено в новом стандарте, адресовано не столько ребенку, сколько органам власти всех уровней - руководителям системы образования, директорам школ, учителям. Новый стандарт определил требования, которым должны соответствовать образовательный процесс, его результат и, что не менее важно, условия обучения. 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      Дело в том, что стандарт 2009 года принципиально отличается от стандарта 2004 года. Раньше в стандарте детально описывалось содержание образования – темы, дидактические единицы, служившие основой для разработки учебников и образовательных программ по предметам. В стандарте нового поколения содержание образования детально и подробно не прописано, зато четко обозначены требования к его результатам, не только предметным, но и </w:t>
      </w:r>
      <w:proofErr w:type="spellStart"/>
      <w:r w:rsidRPr="001651F5">
        <w:rPr>
          <w:rFonts w:ascii="Times New Roman" w:hAnsi="Times New Roman" w:cs="Times New Roman"/>
          <w:sz w:val="24"/>
          <w:szCs w:val="24"/>
        </w:rPr>
        <w:t>метапредметным</w:t>
      </w:r>
      <w:proofErr w:type="spellEnd"/>
      <w:r w:rsidRPr="001651F5">
        <w:rPr>
          <w:rFonts w:ascii="Times New Roman" w:hAnsi="Times New Roman" w:cs="Times New Roman"/>
          <w:sz w:val="24"/>
          <w:szCs w:val="24"/>
        </w:rPr>
        <w:t xml:space="preserve">, и личностным. И теперь задача системы образования - делать все возможное для достижения обозначенных результатов: разрабатывать новые образовательные программы, программы по предметам, применять эффективные образовательные технологии, совершенствовать условия, в которых учатся дети. 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Остановимся на педагогических технологиях и подходах в учебно-воспитательном процессе. </w:t>
      </w:r>
    </w:p>
    <w:p w:rsidR="001651F5" w:rsidRPr="001651F5" w:rsidRDefault="001651F5" w:rsidP="001651F5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</w:t>
      </w:r>
      <w:r w:rsidRPr="001651F5">
        <w:rPr>
          <w:rFonts w:ascii="Times New Roman" w:hAnsi="Times New Roman" w:cs="Times New Roman"/>
          <w:b/>
          <w:i/>
          <w:sz w:val="24"/>
          <w:szCs w:val="24"/>
        </w:rPr>
        <w:t xml:space="preserve">Педагогические технологии и подходы в учебно-воспитательном процессе 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</w:t>
      </w:r>
      <w:r w:rsidRPr="001651F5">
        <w:rPr>
          <w:rFonts w:ascii="Times New Roman" w:hAnsi="Times New Roman" w:cs="Times New Roman"/>
          <w:sz w:val="24"/>
          <w:szCs w:val="24"/>
        </w:rPr>
        <w:t xml:space="preserve"> развивающее обучение; 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</w:t>
      </w:r>
      <w:r w:rsidRPr="001651F5">
        <w:rPr>
          <w:rFonts w:ascii="Times New Roman" w:hAnsi="Times New Roman" w:cs="Times New Roman"/>
          <w:sz w:val="24"/>
          <w:szCs w:val="24"/>
        </w:rPr>
        <w:t xml:space="preserve"> проблемное обучение; 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</w:t>
      </w:r>
      <w:r w:rsidRPr="001651F5">
        <w:rPr>
          <w:rFonts w:ascii="Times New Roman" w:hAnsi="Times New Roman" w:cs="Times New Roman"/>
          <w:sz w:val="24"/>
          <w:szCs w:val="24"/>
        </w:rPr>
        <w:t xml:space="preserve"> коммуникативное обучение; 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</w:t>
      </w:r>
      <w:r w:rsidRPr="001651F5">
        <w:rPr>
          <w:rFonts w:ascii="Times New Roman" w:hAnsi="Times New Roman" w:cs="Times New Roman"/>
          <w:sz w:val="24"/>
          <w:szCs w:val="24"/>
        </w:rPr>
        <w:t xml:space="preserve"> проектная технология; 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</w:t>
      </w:r>
      <w:r w:rsidRPr="001651F5">
        <w:rPr>
          <w:rFonts w:ascii="Times New Roman" w:hAnsi="Times New Roman" w:cs="Times New Roman"/>
          <w:sz w:val="24"/>
          <w:szCs w:val="24"/>
        </w:rPr>
        <w:t xml:space="preserve"> игровые технологии; 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</w:t>
      </w:r>
      <w:r w:rsidRPr="001651F5">
        <w:rPr>
          <w:rFonts w:ascii="Times New Roman" w:hAnsi="Times New Roman" w:cs="Times New Roman"/>
          <w:sz w:val="24"/>
          <w:szCs w:val="24"/>
        </w:rPr>
        <w:t xml:space="preserve"> диалог культур; 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</w:t>
      </w:r>
      <w:r w:rsidRPr="001651F5">
        <w:rPr>
          <w:rFonts w:ascii="Times New Roman" w:hAnsi="Times New Roman" w:cs="Times New Roman"/>
          <w:sz w:val="24"/>
          <w:szCs w:val="24"/>
        </w:rPr>
        <w:t xml:space="preserve"> информационно-коммуникативные </w:t>
      </w:r>
      <w:proofErr w:type="gramStart"/>
      <w:r w:rsidRPr="001651F5">
        <w:rPr>
          <w:rFonts w:ascii="Times New Roman" w:hAnsi="Times New Roman" w:cs="Times New Roman"/>
          <w:sz w:val="24"/>
          <w:szCs w:val="24"/>
        </w:rPr>
        <w:t>технологии</w:t>
      </w:r>
      <w:proofErr w:type="gramEnd"/>
      <w:r w:rsidRPr="001651F5">
        <w:rPr>
          <w:rFonts w:ascii="Times New Roman" w:hAnsi="Times New Roman" w:cs="Times New Roman"/>
          <w:sz w:val="24"/>
          <w:szCs w:val="24"/>
        </w:rPr>
        <w:t xml:space="preserve">; которой отводится большое значение, т.к. ученик должен владеть информацией, уметь ею пользоваться, выбирать из нее необходимое для принятия решения, работать со всеми видами информации и т.д. И сегодня учитель должен понимать, что в информационном обществе он перестает быть единственным носителем знания, как это было раньше. В некоторых ситуациях ученик знает больше, чем он, и роль современного учителя – это в большей степени роль проводника в мире информации. </w:t>
      </w:r>
      <w:r w:rsidRPr="001651F5">
        <w:rPr>
          <w:rFonts w:ascii="Times New Roman" w:hAnsi="Times New Roman" w:cs="Times New Roman"/>
          <w:sz w:val="24"/>
          <w:szCs w:val="24"/>
        </w:rPr>
        <w:cr/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1651F5">
        <w:rPr>
          <w:rFonts w:ascii="Times New Roman" w:hAnsi="Times New Roman" w:cs="Times New Roman"/>
          <w:sz w:val="24"/>
          <w:szCs w:val="24"/>
        </w:rPr>
        <w:t xml:space="preserve"> дидактическая многомерная технология; 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</w:t>
      </w:r>
      <w:r w:rsidRPr="001651F5">
        <w:rPr>
          <w:rFonts w:ascii="Times New Roman" w:hAnsi="Times New Roman" w:cs="Times New Roman"/>
          <w:sz w:val="24"/>
          <w:szCs w:val="24"/>
        </w:rPr>
        <w:t xml:space="preserve"> групповые технологии; 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 </w:t>
      </w:r>
      <w:proofErr w:type="spellStart"/>
      <w:r w:rsidRPr="001651F5">
        <w:rPr>
          <w:rFonts w:ascii="Times New Roman" w:hAnsi="Times New Roman" w:cs="Times New Roman"/>
          <w:sz w:val="24"/>
          <w:szCs w:val="24"/>
        </w:rPr>
        <w:t>компетентностный</w:t>
      </w:r>
      <w:proofErr w:type="spellEnd"/>
      <w:r w:rsidRPr="001651F5">
        <w:rPr>
          <w:rFonts w:ascii="Times New Roman" w:hAnsi="Times New Roman" w:cs="Times New Roman"/>
          <w:sz w:val="24"/>
          <w:szCs w:val="24"/>
        </w:rPr>
        <w:t xml:space="preserve"> подход; 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651F5">
        <w:rPr>
          <w:rFonts w:ascii="Times New Roman" w:hAnsi="Times New Roman" w:cs="Times New Roman"/>
          <w:sz w:val="24"/>
          <w:szCs w:val="24"/>
        </w:rPr>
        <w:t xml:space="preserve"> </w:t>
      </w:r>
      <w:proofErr w:type="spellStart"/>
      <w:r w:rsidRPr="001651F5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Pr="001651F5">
        <w:rPr>
          <w:rFonts w:ascii="Times New Roman" w:hAnsi="Times New Roman" w:cs="Times New Roman"/>
          <w:sz w:val="24"/>
          <w:szCs w:val="24"/>
        </w:rPr>
        <w:t xml:space="preserve"> подход; предполагает наличие у детей познавательного мотива (желания узнать, открыть, научиться) и конкретной учебной цели (понимания того, что именно нужно выяснить, освоить); выполнение учениками определённых действий для приобретения недостающих знаний; выявление и освоение учащимися способа действия, позволяющего осознанно применять приобретённые знания; формирование у школьников умения контролировать свои действия – как после их завершения, так и по ходу;</w:t>
      </w:r>
      <w:proofErr w:type="gramEnd"/>
      <w:r w:rsidRPr="001651F5">
        <w:rPr>
          <w:rFonts w:ascii="Times New Roman" w:hAnsi="Times New Roman" w:cs="Times New Roman"/>
          <w:sz w:val="24"/>
          <w:szCs w:val="24"/>
        </w:rPr>
        <w:t xml:space="preserve"> включение содержания обучения в контекст решения значимых жизненных задач. 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 личностно-ориентированный подход </w:t>
      </w:r>
    </w:p>
    <w:p w:rsidR="001651F5" w:rsidRPr="006410F4" w:rsidRDefault="001651F5" w:rsidP="001651F5">
      <w:pPr>
        <w:rPr>
          <w:rFonts w:ascii="Times New Roman" w:hAnsi="Times New Roman" w:cs="Times New Roman"/>
          <w:b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</w:t>
      </w:r>
      <w:r w:rsidRPr="006410F4">
        <w:rPr>
          <w:rFonts w:ascii="Times New Roman" w:hAnsi="Times New Roman" w:cs="Times New Roman"/>
          <w:b/>
          <w:sz w:val="24"/>
          <w:szCs w:val="24"/>
        </w:rPr>
        <w:t xml:space="preserve">Организационные формы: 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</w:t>
      </w:r>
      <w:r w:rsidRPr="001651F5">
        <w:rPr>
          <w:rFonts w:ascii="Times New Roman" w:hAnsi="Times New Roman" w:cs="Times New Roman"/>
          <w:sz w:val="24"/>
          <w:szCs w:val="24"/>
        </w:rPr>
        <w:t xml:space="preserve"> учебная исследовательская деятельность; 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</w:t>
      </w:r>
      <w:r w:rsidRPr="001651F5">
        <w:rPr>
          <w:rFonts w:ascii="Times New Roman" w:hAnsi="Times New Roman" w:cs="Times New Roman"/>
          <w:sz w:val="24"/>
          <w:szCs w:val="24"/>
        </w:rPr>
        <w:t xml:space="preserve"> изготовление учебных продуктов; 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</w:t>
      </w:r>
      <w:r w:rsidRPr="001651F5">
        <w:rPr>
          <w:rFonts w:ascii="Times New Roman" w:hAnsi="Times New Roman" w:cs="Times New Roman"/>
          <w:sz w:val="24"/>
          <w:szCs w:val="24"/>
        </w:rPr>
        <w:t xml:space="preserve"> работа в системе погружения. </w:t>
      </w:r>
    </w:p>
    <w:p w:rsidR="001651F5" w:rsidRPr="006410F4" w:rsidRDefault="001651F5" w:rsidP="001651F5">
      <w:pPr>
        <w:rPr>
          <w:rFonts w:ascii="Times New Roman" w:hAnsi="Times New Roman" w:cs="Times New Roman"/>
          <w:b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</w:t>
      </w:r>
      <w:r w:rsidRPr="006410F4">
        <w:rPr>
          <w:rFonts w:ascii="Times New Roman" w:hAnsi="Times New Roman" w:cs="Times New Roman"/>
          <w:b/>
          <w:sz w:val="24"/>
          <w:szCs w:val="24"/>
        </w:rPr>
        <w:t xml:space="preserve">Использования возможностей современных развивающих технологий, позволит обеспечить формирование базовых компетентностей современного человека: 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</w:t>
      </w:r>
      <w:r w:rsidRPr="001651F5">
        <w:rPr>
          <w:rFonts w:ascii="Times New Roman" w:hAnsi="Times New Roman" w:cs="Times New Roman"/>
          <w:sz w:val="24"/>
          <w:szCs w:val="24"/>
        </w:rPr>
        <w:t xml:space="preserve"> </w:t>
      </w:r>
      <w:proofErr w:type="gramStart"/>
      <w:r w:rsidRPr="001651F5">
        <w:rPr>
          <w:rFonts w:ascii="Times New Roman" w:hAnsi="Times New Roman" w:cs="Times New Roman"/>
          <w:sz w:val="24"/>
          <w:szCs w:val="24"/>
        </w:rPr>
        <w:t>информационной</w:t>
      </w:r>
      <w:proofErr w:type="gramEnd"/>
      <w:r w:rsidRPr="001651F5">
        <w:rPr>
          <w:rFonts w:ascii="Times New Roman" w:hAnsi="Times New Roman" w:cs="Times New Roman"/>
          <w:sz w:val="24"/>
          <w:szCs w:val="24"/>
        </w:rPr>
        <w:t xml:space="preserve"> (умение искать, анализировать, преобразовывать, применять информацию для решения проблем); 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</w:t>
      </w:r>
      <w:r w:rsidRPr="001651F5">
        <w:rPr>
          <w:rFonts w:ascii="Times New Roman" w:hAnsi="Times New Roman" w:cs="Times New Roman"/>
          <w:sz w:val="24"/>
          <w:szCs w:val="24"/>
        </w:rPr>
        <w:t xml:space="preserve"> </w:t>
      </w:r>
      <w:proofErr w:type="gramStart"/>
      <w:r w:rsidRPr="001651F5">
        <w:rPr>
          <w:rFonts w:ascii="Times New Roman" w:hAnsi="Times New Roman" w:cs="Times New Roman"/>
          <w:sz w:val="24"/>
          <w:szCs w:val="24"/>
        </w:rPr>
        <w:t>коммуникативной</w:t>
      </w:r>
      <w:proofErr w:type="gramEnd"/>
      <w:r w:rsidRPr="001651F5">
        <w:rPr>
          <w:rFonts w:ascii="Times New Roman" w:hAnsi="Times New Roman" w:cs="Times New Roman"/>
          <w:sz w:val="24"/>
          <w:szCs w:val="24"/>
        </w:rPr>
        <w:t xml:space="preserve"> (умение эффективно сотрудничать с другими людьми); 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</w:t>
      </w:r>
      <w:r w:rsidRPr="001651F5">
        <w:rPr>
          <w:rFonts w:ascii="Times New Roman" w:hAnsi="Times New Roman" w:cs="Times New Roman"/>
          <w:sz w:val="24"/>
          <w:szCs w:val="24"/>
        </w:rPr>
        <w:t xml:space="preserve"> самоорганизации (умение ставить цели, планировать, ответственно относиться к здоровью, полноценно использовать личностные ресурсы); </w:t>
      </w:r>
    </w:p>
    <w:p w:rsidR="001651F5" w:rsidRPr="00CA61C2" w:rsidRDefault="001651F5" w:rsidP="00CA61C2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</w:t>
      </w:r>
      <w:r w:rsidRPr="001651F5">
        <w:rPr>
          <w:rFonts w:ascii="Times New Roman" w:hAnsi="Times New Roman" w:cs="Times New Roman"/>
          <w:sz w:val="24"/>
          <w:szCs w:val="24"/>
        </w:rPr>
        <w:t xml:space="preserve"> самообразования (готовность конструировать и осуществлять собственную образовательную траекторию на протяжении всей жизни, обеспечивая успешность и конкурентоспособность). </w:t>
      </w:r>
    </w:p>
    <w:p w:rsidR="001651F5" w:rsidRPr="001651F5" w:rsidRDefault="001651F5" w:rsidP="001651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51F5" w:rsidRPr="001651F5" w:rsidRDefault="001651F5" w:rsidP="001651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51F5">
        <w:rPr>
          <w:rFonts w:ascii="Times New Roman" w:hAnsi="Times New Roman" w:cs="Times New Roman"/>
          <w:b/>
          <w:sz w:val="24"/>
          <w:szCs w:val="24"/>
        </w:rPr>
        <w:t xml:space="preserve">Метод проектов на уроках 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       Произошедшие в последние годы изменения в практике отечественного образования не оставили без изменений ни одну сторону школьного дела. Пробивающие себе дорогу новые принципы личностно ориентированного образования, индивидуального подхода, субъективности в обучении потребовали в первую очередь новых методов обучения. Обновляющейся школе потребовались такие методы обучения, которые: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>- формировали бы активную, самостоятельную и инициативную позицию учащихся в учении;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lastRenderedPageBreak/>
        <w:t xml:space="preserve"> - развивали бы в первую очередь </w:t>
      </w:r>
      <w:proofErr w:type="spellStart"/>
      <w:r w:rsidRPr="001651F5">
        <w:rPr>
          <w:rFonts w:ascii="Times New Roman" w:hAnsi="Times New Roman" w:cs="Times New Roman"/>
          <w:sz w:val="24"/>
          <w:szCs w:val="24"/>
        </w:rPr>
        <w:t>общеучебные</w:t>
      </w:r>
      <w:proofErr w:type="spellEnd"/>
      <w:r w:rsidRPr="001651F5">
        <w:rPr>
          <w:rFonts w:ascii="Times New Roman" w:hAnsi="Times New Roman" w:cs="Times New Roman"/>
          <w:sz w:val="24"/>
          <w:szCs w:val="24"/>
        </w:rPr>
        <w:t xml:space="preserve"> умения и навыки: исследовательские, рефлексивные, </w:t>
      </w:r>
      <w:proofErr w:type="spellStart"/>
      <w:r w:rsidRPr="001651F5">
        <w:rPr>
          <w:rFonts w:ascii="Times New Roman" w:hAnsi="Times New Roman" w:cs="Times New Roman"/>
          <w:sz w:val="24"/>
          <w:szCs w:val="24"/>
        </w:rPr>
        <w:t>самооценочные</w:t>
      </w:r>
      <w:proofErr w:type="spellEnd"/>
      <w:r w:rsidRPr="001651F5">
        <w:rPr>
          <w:rFonts w:ascii="Times New Roman" w:hAnsi="Times New Roman" w:cs="Times New Roman"/>
          <w:sz w:val="24"/>
          <w:szCs w:val="24"/>
        </w:rPr>
        <w:t>;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формировали бы не просто умения, а компетенции, т.е. умения, непосредственно сопряженные с опытом их применения в практической деятельности;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были бы приоритетно нацелены на развитие познавательного интереса учащихся;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реализовывали бы принцип связи обучения с жизнью.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    Инновационный поиск новых сре</w:t>
      </w:r>
      <w:proofErr w:type="gramStart"/>
      <w:r w:rsidRPr="001651F5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1651F5">
        <w:rPr>
          <w:rFonts w:ascii="Times New Roman" w:hAnsi="Times New Roman" w:cs="Times New Roman"/>
          <w:sz w:val="24"/>
          <w:szCs w:val="24"/>
        </w:rPr>
        <w:t xml:space="preserve">иводит педагогов к пониманию того, что нам нужны </w:t>
      </w:r>
      <w:proofErr w:type="spellStart"/>
      <w:r w:rsidRPr="001651F5">
        <w:rPr>
          <w:rFonts w:ascii="Times New Roman" w:hAnsi="Times New Roman" w:cs="Times New Roman"/>
          <w:sz w:val="24"/>
          <w:szCs w:val="24"/>
        </w:rPr>
        <w:t>деятельностные</w:t>
      </w:r>
      <w:proofErr w:type="spellEnd"/>
      <w:r w:rsidRPr="001651F5">
        <w:rPr>
          <w:rFonts w:ascii="Times New Roman" w:hAnsi="Times New Roman" w:cs="Times New Roman"/>
          <w:sz w:val="24"/>
          <w:szCs w:val="24"/>
        </w:rPr>
        <w:t>, групповые, игровые, ролевые, практико-ориентированные, проблемные, рефлексивные и прочие формы и методы учения/обучения.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    Ведущее место среди таких методов, обнаруженных в арсенале мировой и отечественной педагогической практики, принадлежит сегодня методу проектов.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    В основу метода проектов положена идея о направленности учебно-познавательной деятельности школьников на результат, который получается при решении той или иной практически или теоретически значимой проблемы.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    Внешний результат можно увидеть, осмыслить, применить в реальной практической деятельности.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    Внутренний результат – опыт деятельности – становится бесценным достоянием учащегося, соединяя в себе знания и умения, компетенции и ценности.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    Метод проектов зародился во второй половине Х</w:t>
      </w:r>
      <w:proofErr w:type="gramStart"/>
      <w:r w:rsidRPr="001651F5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  <w:r w:rsidRPr="001651F5">
        <w:rPr>
          <w:rFonts w:ascii="Times New Roman" w:hAnsi="Times New Roman" w:cs="Times New Roman"/>
          <w:sz w:val="24"/>
          <w:szCs w:val="24"/>
        </w:rPr>
        <w:t xml:space="preserve">Х века в сельскохозяйственных школах США и основывался на теоретических концепциях “прагматической педагогики”, основоположником которой был американский философ-идеалист Джон </w:t>
      </w:r>
      <w:proofErr w:type="spellStart"/>
      <w:r w:rsidRPr="001651F5">
        <w:rPr>
          <w:rFonts w:ascii="Times New Roman" w:hAnsi="Times New Roman" w:cs="Times New Roman"/>
          <w:sz w:val="24"/>
          <w:szCs w:val="24"/>
        </w:rPr>
        <w:t>Дьюи</w:t>
      </w:r>
      <w:proofErr w:type="spellEnd"/>
      <w:r w:rsidRPr="001651F5">
        <w:rPr>
          <w:rFonts w:ascii="Times New Roman" w:hAnsi="Times New Roman" w:cs="Times New Roman"/>
          <w:sz w:val="24"/>
          <w:szCs w:val="24"/>
        </w:rPr>
        <w:t xml:space="preserve"> (1859 – 1952). </w:t>
      </w:r>
    </w:p>
    <w:p w:rsidR="001651F5" w:rsidRPr="001651F5" w:rsidRDefault="001651F5" w:rsidP="001651F5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1651F5">
        <w:rPr>
          <w:rFonts w:ascii="Times New Roman" w:hAnsi="Times New Roman" w:cs="Times New Roman"/>
          <w:b/>
          <w:i/>
          <w:sz w:val="24"/>
          <w:szCs w:val="24"/>
        </w:rPr>
        <w:t>Основные требования к проекту.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    В современной педагогике метод проектов используется не вместо систематического предметного обучения, а наряду с ним как компонент системы образования.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1.Необходимо наличие социально значимой задачи (проблемы) </w:t>
      </w:r>
      <w:proofErr w:type="gramStart"/>
      <w:r w:rsidRPr="001651F5">
        <w:rPr>
          <w:rFonts w:ascii="Times New Roman" w:hAnsi="Times New Roman" w:cs="Times New Roman"/>
          <w:sz w:val="24"/>
          <w:szCs w:val="24"/>
        </w:rPr>
        <w:t>–и</w:t>
      </w:r>
      <w:proofErr w:type="gramEnd"/>
      <w:r w:rsidRPr="001651F5">
        <w:rPr>
          <w:rFonts w:ascii="Times New Roman" w:hAnsi="Times New Roman" w:cs="Times New Roman"/>
          <w:sz w:val="24"/>
          <w:szCs w:val="24"/>
        </w:rPr>
        <w:t>сследовательской, информационной, практической.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>2.Выполнение проекта начинается с планирования действий по разрешению проблемы, иными словами – с проектирования самого проекта, в частности – с определения вида продукта и формы презентации.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>3.Каждый проект обязательно требует исследовательской работы учащихся.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lastRenderedPageBreak/>
        <w:t>Таким образом, отличительная черта проектной деятельности – поиск информации, которая затем будет обработана, осмыслена и представлена участникам проектной группы.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>4.Результатом работы над проектом, иначе говоря, выходом проекта, является продукт.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>5.Подготовленный продукт должен быть представлен заказчику и (или) представителям общественности, и представлен достаточно убедительно, как наиболее приемлемое средство решения проблемы.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>Таким образом, проект требует на завершающем этапе презентации своего продукта.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    Учебный проект, как комплексный и многоцелевой метод, имеет большое количество видов и разновидностей. Чтобы разобраться в них, требуются, по крайней мере, три различные классификации. 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>Начнем с самой основной, определяющей содержательную специфику каждого проекта.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b/>
          <w:sz w:val="24"/>
          <w:szCs w:val="24"/>
        </w:rPr>
        <w:t>Практико-ориентированный проект</w:t>
      </w:r>
      <w:r w:rsidRPr="001651F5">
        <w:rPr>
          <w:rFonts w:ascii="Times New Roman" w:hAnsi="Times New Roman" w:cs="Times New Roman"/>
          <w:sz w:val="24"/>
          <w:szCs w:val="24"/>
        </w:rPr>
        <w:t xml:space="preserve"> нацелен на социальные интересы самих участников проекта или внешнего заказчика.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    Продукт заранее определен и может быть использован в жизни класса, школы, микрорайона, города. Палитра разнообразна – от учебного пособия для кабинета до пакета рекомендаций по восстановлению экономики России. Важно оценить реальность использования продукта на практике и его способность решить поставленную проблему.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b/>
          <w:sz w:val="24"/>
          <w:szCs w:val="24"/>
        </w:rPr>
        <w:t>Исследовательский проект</w:t>
      </w:r>
      <w:r w:rsidRPr="001651F5">
        <w:rPr>
          <w:rFonts w:ascii="Times New Roman" w:hAnsi="Times New Roman" w:cs="Times New Roman"/>
          <w:sz w:val="24"/>
          <w:szCs w:val="24"/>
        </w:rPr>
        <w:t xml:space="preserve"> по структуре напоминает подлинно научное исследование.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     Он включает обоснование актуальности избранной темы, обозначение задач исследования, обязательное выдвижение гипотезы с последующей ее проверкой, обсуждение полученных результатов. При этом используются методы современной науки: лабораторный эксперимент, моделирование, социологический опрос и другие.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b/>
          <w:sz w:val="24"/>
          <w:szCs w:val="24"/>
        </w:rPr>
        <w:t>Информационный проект</w:t>
      </w:r>
      <w:r w:rsidRPr="001651F5">
        <w:rPr>
          <w:rFonts w:ascii="Times New Roman" w:hAnsi="Times New Roman" w:cs="Times New Roman"/>
          <w:sz w:val="24"/>
          <w:szCs w:val="24"/>
        </w:rPr>
        <w:t xml:space="preserve"> направлен на сбор информации о каком-то объекте, явлении с целью ее анализа, обобщения и представления для широкой аудитории.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   Выходом такого проекта часто является публикация в СМИ, в т.ч. в Интернете. Результатом такого проекта может быть и создание информационной среды класса или школы.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b/>
          <w:sz w:val="24"/>
          <w:szCs w:val="24"/>
        </w:rPr>
        <w:t>Творческий проект</w:t>
      </w:r>
      <w:r w:rsidRPr="001651F5">
        <w:rPr>
          <w:rFonts w:ascii="Times New Roman" w:hAnsi="Times New Roman" w:cs="Times New Roman"/>
          <w:sz w:val="24"/>
          <w:szCs w:val="24"/>
        </w:rPr>
        <w:t xml:space="preserve">  предполагает максимально свободный и нетрадиционный подход к оформлению результатов. Это могут быть альманахи, театрализации, спортивные игры, произведения изобразительного или декоративно-прикладного искусства, видеофильмы и т.п</w:t>
      </w:r>
      <w:r w:rsidR="00905830">
        <w:rPr>
          <w:rFonts w:ascii="Times New Roman" w:hAnsi="Times New Roman" w:cs="Times New Roman"/>
          <w:sz w:val="24"/>
          <w:szCs w:val="24"/>
        </w:rPr>
        <w:t>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b/>
          <w:sz w:val="24"/>
          <w:szCs w:val="24"/>
        </w:rPr>
        <w:t>Ролевой проект</w:t>
      </w:r>
      <w:r w:rsidRPr="001651F5">
        <w:rPr>
          <w:rFonts w:ascii="Times New Roman" w:hAnsi="Times New Roman" w:cs="Times New Roman"/>
          <w:sz w:val="24"/>
          <w:szCs w:val="24"/>
        </w:rPr>
        <w:t xml:space="preserve">.  Разработка и реализация такого проекта наиболее сложна. Участвуя в нем, проектанты берут на себя роли литературных или исторических персонажей, выдуманных героев и т.п. Результат проекта остается открытым до самого окончания. </w:t>
      </w:r>
    </w:p>
    <w:p w:rsidR="001651F5" w:rsidRPr="00905830" w:rsidRDefault="001651F5" w:rsidP="001651F5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1651F5">
        <w:rPr>
          <w:rFonts w:ascii="Times New Roman" w:hAnsi="Times New Roman" w:cs="Times New Roman"/>
          <w:b/>
          <w:i/>
          <w:sz w:val="24"/>
          <w:szCs w:val="24"/>
        </w:rPr>
        <w:t>По комплексности</w:t>
      </w:r>
      <w:r w:rsidRPr="001651F5">
        <w:rPr>
          <w:rFonts w:ascii="Times New Roman" w:hAnsi="Times New Roman" w:cs="Times New Roman"/>
          <w:sz w:val="24"/>
          <w:szCs w:val="24"/>
        </w:rPr>
        <w:t xml:space="preserve"> (иначе говоря, по предметно – содержательной области) </w:t>
      </w:r>
      <w:r w:rsidRPr="001651F5">
        <w:rPr>
          <w:rFonts w:ascii="Times New Roman" w:hAnsi="Times New Roman" w:cs="Times New Roman"/>
          <w:b/>
          <w:i/>
          <w:sz w:val="24"/>
          <w:szCs w:val="24"/>
        </w:rPr>
        <w:t>можно выделить два типа проектов.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1) </w:t>
      </w:r>
      <w:proofErr w:type="spellStart"/>
      <w:r w:rsidRPr="001651F5">
        <w:rPr>
          <w:rFonts w:ascii="Times New Roman" w:hAnsi="Times New Roman" w:cs="Times New Roman"/>
          <w:b/>
          <w:sz w:val="24"/>
          <w:szCs w:val="24"/>
        </w:rPr>
        <w:t>Монопроекты</w:t>
      </w:r>
      <w:proofErr w:type="spellEnd"/>
      <w:r w:rsidRPr="001651F5">
        <w:rPr>
          <w:rFonts w:ascii="Times New Roman" w:hAnsi="Times New Roman" w:cs="Times New Roman"/>
          <w:sz w:val="24"/>
          <w:szCs w:val="24"/>
        </w:rPr>
        <w:t xml:space="preserve"> проводятся, как правило, в рамках одного предмета или одной области знания, хотя и могут использовать информацию из других областей знания и деятельности.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b/>
          <w:sz w:val="24"/>
          <w:szCs w:val="24"/>
        </w:rPr>
        <w:t xml:space="preserve">2) </w:t>
      </w:r>
      <w:proofErr w:type="spellStart"/>
      <w:r w:rsidRPr="001651F5">
        <w:rPr>
          <w:rFonts w:ascii="Times New Roman" w:hAnsi="Times New Roman" w:cs="Times New Roman"/>
          <w:b/>
          <w:sz w:val="24"/>
          <w:szCs w:val="24"/>
        </w:rPr>
        <w:t>Межпредметные</w:t>
      </w:r>
      <w:proofErr w:type="spellEnd"/>
      <w:r w:rsidRPr="001651F5">
        <w:rPr>
          <w:rFonts w:ascii="Times New Roman" w:hAnsi="Times New Roman" w:cs="Times New Roman"/>
          <w:b/>
          <w:sz w:val="24"/>
          <w:szCs w:val="24"/>
        </w:rPr>
        <w:t xml:space="preserve"> проекты</w:t>
      </w:r>
      <w:r w:rsidRPr="001651F5">
        <w:rPr>
          <w:rFonts w:ascii="Times New Roman" w:hAnsi="Times New Roman" w:cs="Times New Roman"/>
          <w:sz w:val="24"/>
          <w:szCs w:val="24"/>
        </w:rPr>
        <w:t xml:space="preserve"> выполняются исключительно во внеурочное время и под руководством нескольких специалистов в различных областях знания.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</w:p>
    <w:p w:rsidR="001651F5" w:rsidRPr="00905830" w:rsidRDefault="001651F5" w:rsidP="001651F5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1651F5">
        <w:rPr>
          <w:rFonts w:ascii="Times New Roman" w:hAnsi="Times New Roman" w:cs="Times New Roman"/>
          <w:b/>
          <w:i/>
          <w:sz w:val="24"/>
          <w:szCs w:val="24"/>
        </w:rPr>
        <w:t>Проекты могут различаться и по характеру контактов между участниками. Они могут быть:</w:t>
      </w:r>
    </w:p>
    <w:p w:rsidR="001651F5" w:rsidRPr="001651F5" w:rsidRDefault="001651F5" w:rsidP="001651F5">
      <w:pPr>
        <w:rPr>
          <w:rFonts w:ascii="Times New Roman" w:hAnsi="Times New Roman" w:cs="Times New Roman"/>
          <w:b/>
          <w:sz w:val="24"/>
          <w:szCs w:val="24"/>
        </w:rPr>
      </w:pPr>
      <w:r w:rsidRPr="001651F5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Pr="001651F5">
        <w:rPr>
          <w:rFonts w:ascii="Times New Roman" w:hAnsi="Times New Roman" w:cs="Times New Roman"/>
          <w:b/>
          <w:sz w:val="24"/>
          <w:szCs w:val="24"/>
        </w:rPr>
        <w:t>внутриклассными</w:t>
      </w:r>
      <w:proofErr w:type="spellEnd"/>
      <w:r w:rsidRPr="001651F5">
        <w:rPr>
          <w:rFonts w:ascii="Times New Roman" w:hAnsi="Times New Roman" w:cs="Times New Roman"/>
          <w:b/>
          <w:sz w:val="24"/>
          <w:szCs w:val="24"/>
        </w:rPr>
        <w:t>;</w:t>
      </w:r>
    </w:p>
    <w:p w:rsidR="001651F5" w:rsidRPr="001651F5" w:rsidRDefault="001651F5" w:rsidP="001651F5">
      <w:pPr>
        <w:rPr>
          <w:rFonts w:ascii="Times New Roman" w:hAnsi="Times New Roman" w:cs="Times New Roman"/>
          <w:b/>
          <w:sz w:val="24"/>
          <w:szCs w:val="24"/>
        </w:rPr>
      </w:pPr>
      <w:r w:rsidRPr="001651F5"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 w:rsidRPr="001651F5">
        <w:rPr>
          <w:rFonts w:ascii="Times New Roman" w:hAnsi="Times New Roman" w:cs="Times New Roman"/>
          <w:b/>
          <w:sz w:val="24"/>
          <w:szCs w:val="24"/>
        </w:rPr>
        <w:t>внутришкольными</w:t>
      </w:r>
      <w:proofErr w:type="spellEnd"/>
      <w:r w:rsidRPr="001651F5">
        <w:rPr>
          <w:rFonts w:ascii="Times New Roman" w:hAnsi="Times New Roman" w:cs="Times New Roman"/>
          <w:b/>
          <w:sz w:val="24"/>
          <w:szCs w:val="24"/>
        </w:rPr>
        <w:t>;</w:t>
      </w:r>
    </w:p>
    <w:p w:rsidR="001651F5" w:rsidRPr="001651F5" w:rsidRDefault="001651F5" w:rsidP="001651F5">
      <w:pPr>
        <w:rPr>
          <w:rFonts w:ascii="Times New Roman" w:hAnsi="Times New Roman" w:cs="Times New Roman"/>
          <w:b/>
          <w:sz w:val="24"/>
          <w:szCs w:val="24"/>
        </w:rPr>
      </w:pPr>
      <w:r w:rsidRPr="001651F5">
        <w:rPr>
          <w:rFonts w:ascii="Times New Roman" w:hAnsi="Times New Roman" w:cs="Times New Roman"/>
          <w:b/>
          <w:sz w:val="24"/>
          <w:szCs w:val="24"/>
        </w:rPr>
        <w:t xml:space="preserve"> - региональными;</w:t>
      </w:r>
    </w:p>
    <w:p w:rsidR="001651F5" w:rsidRPr="001651F5" w:rsidRDefault="001651F5" w:rsidP="001651F5">
      <w:pPr>
        <w:rPr>
          <w:rFonts w:ascii="Times New Roman" w:hAnsi="Times New Roman" w:cs="Times New Roman"/>
          <w:b/>
          <w:sz w:val="24"/>
          <w:szCs w:val="24"/>
        </w:rPr>
      </w:pPr>
      <w:r w:rsidRPr="001651F5">
        <w:rPr>
          <w:rFonts w:ascii="Times New Roman" w:hAnsi="Times New Roman" w:cs="Times New Roman"/>
          <w:b/>
          <w:sz w:val="24"/>
          <w:szCs w:val="24"/>
        </w:rPr>
        <w:t xml:space="preserve"> - межрегиональными;</w:t>
      </w:r>
    </w:p>
    <w:p w:rsidR="001651F5" w:rsidRPr="00905830" w:rsidRDefault="001651F5" w:rsidP="001651F5">
      <w:pPr>
        <w:rPr>
          <w:rFonts w:ascii="Times New Roman" w:hAnsi="Times New Roman" w:cs="Times New Roman"/>
          <w:b/>
          <w:sz w:val="24"/>
          <w:szCs w:val="24"/>
        </w:rPr>
      </w:pPr>
      <w:r w:rsidRPr="001651F5">
        <w:rPr>
          <w:rFonts w:ascii="Times New Roman" w:hAnsi="Times New Roman" w:cs="Times New Roman"/>
          <w:b/>
          <w:sz w:val="24"/>
          <w:szCs w:val="24"/>
        </w:rPr>
        <w:t xml:space="preserve"> - международными.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>Последние два типа проектов (межрегиональные и международные), как правило, являются телекоммуникационными, поскольку требуют для координации деятельности участников взаимодействия в сети Интернет и, следовательно, ориентированы на использование средств современных компьютерных технологий.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</w:p>
    <w:p w:rsidR="001651F5" w:rsidRPr="001651F5" w:rsidRDefault="001651F5" w:rsidP="001651F5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1651F5">
        <w:rPr>
          <w:rFonts w:ascii="Times New Roman" w:hAnsi="Times New Roman" w:cs="Times New Roman"/>
          <w:b/>
          <w:i/>
          <w:sz w:val="24"/>
          <w:szCs w:val="24"/>
        </w:rPr>
        <w:t>Классификация проектов по продолжительности.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905830">
        <w:rPr>
          <w:rFonts w:ascii="Times New Roman" w:hAnsi="Times New Roman" w:cs="Times New Roman"/>
          <w:b/>
          <w:sz w:val="24"/>
          <w:szCs w:val="24"/>
        </w:rPr>
        <w:t>Мини – проекты</w:t>
      </w:r>
      <w:r w:rsidRPr="001651F5">
        <w:rPr>
          <w:rFonts w:ascii="Times New Roman" w:hAnsi="Times New Roman" w:cs="Times New Roman"/>
          <w:sz w:val="24"/>
          <w:szCs w:val="24"/>
        </w:rPr>
        <w:t xml:space="preserve"> могут укладываться в один урок или менее.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905830">
        <w:rPr>
          <w:rFonts w:ascii="Times New Roman" w:hAnsi="Times New Roman" w:cs="Times New Roman"/>
          <w:b/>
          <w:sz w:val="24"/>
          <w:szCs w:val="24"/>
        </w:rPr>
        <w:t>Краткосрочные проекты</w:t>
      </w:r>
      <w:r w:rsidRPr="001651F5">
        <w:rPr>
          <w:rFonts w:ascii="Times New Roman" w:hAnsi="Times New Roman" w:cs="Times New Roman"/>
          <w:sz w:val="24"/>
          <w:szCs w:val="24"/>
        </w:rPr>
        <w:t xml:space="preserve"> требуют выделения 4 – 6 уроков.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>Уроки используются для координации деятельности участников проектных групп, тогда как основная работа по сбору информации, изготовлению продукта и подготовке презентации осуществляется во внеклассной деятельности и дома.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905830">
        <w:rPr>
          <w:rFonts w:ascii="Times New Roman" w:hAnsi="Times New Roman" w:cs="Times New Roman"/>
          <w:b/>
          <w:sz w:val="24"/>
          <w:szCs w:val="24"/>
        </w:rPr>
        <w:t>Недельные проекты</w:t>
      </w:r>
      <w:r w:rsidRPr="001651F5">
        <w:rPr>
          <w:rFonts w:ascii="Times New Roman" w:hAnsi="Times New Roman" w:cs="Times New Roman"/>
          <w:sz w:val="24"/>
          <w:szCs w:val="24"/>
        </w:rPr>
        <w:t xml:space="preserve"> выполняются в группах в ходе проектной недели.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>Их выполнение занимает примерно 30 – 40 часов и целиком проходит при участии руководителя.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905830">
        <w:rPr>
          <w:rFonts w:ascii="Times New Roman" w:hAnsi="Times New Roman" w:cs="Times New Roman"/>
          <w:b/>
          <w:sz w:val="24"/>
          <w:szCs w:val="24"/>
        </w:rPr>
        <w:t>Годичные проекты</w:t>
      </w:r>
      <w:r w:rsidRPr="001651F5">
        <w:rPr>
          <w:rFonts w:ascii="Times New Roman" w:hAnsi="Times New Roman" w:cs="Times New Roman"/>
          <w:sz w:val="24"/>
          <w:szCs w:val="24"/>
        </w:rPr>
        <w:t xml:space="preserve"> могут выполняться как в группах, так и индивидуально. Весь годичный проект – от определения проблемы и темы до презентации выполняются во внеурочное время.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</w:p>
    <w:p w:rsidR="001651F5" w:rsidRPr="00777926" w:rsidRDefault="001651F5" w:rsidP="001651F5">
      <w:pPr>
        <w:rPr>
          <w:rFonts w:ascii="Times New Roman" w:hAnsi="Times New Roman" w:cs="Times New Roman"/>
          <w:b/>
          <w:sz w:val="24"/>
          <w:szCs w:val="24"/>
        </w:rPr>
      </w:pPr>
      <w:r w:rsidRPr="001651F5">
        <w:rPr>
          <w:rFonts w:ascii="Times New Roman" w:hAnsi="Times New Roman" w:cs="Times New Roman"/>
          <w:b/>
          <w:sz w:val="24"/>
          <w:szCs w:val="24"/>
        </w:rPr>
        <w:t>Презентация проектов.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lastRenderedPageBreak/>
        <w:t>Как уже отмечалось, одним из важных этапов осуществления учебного проекта является презентация. Выбор формы презентации проекта – задача не менее, а то и более сложная, чем выбор формы продукта проектной деятельности. Набор “типичных” форм презентации, вообще говоря, весьма ограничен, а потому здесь требуется особый полет фантазии (в сочетании с обязательным учетом индивидуальных интересов и способностей проектантов – артистических, художественных, конструкторско-технических, организационных и т.п.)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b/>
          <w:sz w:val="24"/>
          <w:szCs w:val="24"/>
        </w:rPr>
        <w:t xml:space="preserve">Виды презентационных проектов </w:t>
      </w:r>
      <w:r w:rsidRPr="001651F5">
        <w:rPr>
          <w:rFonts w:ascii="Times New Roman" w:hAnsi="Times New Roman" w:cs="Times New Roman"/>
          <w:sz w:val="24"/>
          <w:szCs w:val="24"/>
        </w:rPr>
        <w:t>могут быть различными, например: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>- Воплощение (в роль человека, одушевленного или неодушевленного существа).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Деловая игра.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Демонстрация видеофильма – продукта, выполненного на основе информационных технологий.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Диалог исторических или литературных персонажей.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Игра с залом.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Иллюстративное сопоставление фактов, документов, событий, эпох, цивилизаций…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Инсценировка реального или вымышленного исторического события.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Научная конференция.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Отчет исследовательской экспедиции.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Пресс-конференция.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Путешествие.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Реклама.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Ролевая игра.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Соревнования.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Спектакль.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Спортивная игра.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Телепередача.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Экскурсия.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В самой презентации заложен большой учебно-воспитательный эффект, обусловленный самим методом: дети учатся аргументировано излагать свои мысли, идеи, анализировать свою деятельность, предъявляя результаты рефлексии, анализа групповой и индивидуальной самостоятельной работы, вклада каждого участника проекта. Очень важно, чтобы дети рассказали, как именно они работали над проектом. При этом демонстрируется и наглядный материал, изготовлению которого была посвящена </w:t>
      </w:r>
      <w:r w:rsidRPr="001651F5">
        <w:rPr>
          <w:rFonts w:ascii="Times New Roman" w:hAnsi="Times New Roman" w:cs="Times New Roman"/>
          <w:sz w:val="24"/>
          <w:szCs w:val="24"/>
        </w:rPr>
        <w:lastRenderedPageBreak/>
        <w:t xml:space="preserve">значительная часть времени, показывается результат практической реализации и воплощения приобретенных знаний и умений. То, что готовят дети для наглядной демонстрации своих результатов, названное нами продуктом работы над проектом, требует использования определенных знаний и умений по технологии его изготовления. 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777926">
        <w:rPr>
          <w:rFonts w:ascii="Times New Roman" w:hAnsi="Times New Roman" w:cs="Times New Roman"/>
          <w:b/>
          <w:sz w:val="24"/>
          <w:szCs w:val="24"/>
        </w:rPr>
        <w:t>Педагогической целью проведения презентации является</w:t>
      </w:r>
      <w:r w:rsidRPr="001651F5">
        <w:rPr>
          <w:rFonts w:ascii="Times New Roman" w:hAnsi="Times New Roman" w:cs="Times New Roman"/>
          <w:sz w:val="24"/>
          <w:szCs w:val="24"/>
        </w:rPr>
        <w:t xml:space="preserve"> выработка и/или развитие </w:t>
      </w:r>
      <w:proofErr w:type="spellStart"/>
      <w:r w:rsidRPr="001651F5">
        <w:rPr>
          <w:rFonts w:ascii="Times New Roman" w:hAnsi="Times New Roman" w:cs="Times New Roman"/>
          <w:sz w:val="24"/>
          <w:szCs w:val="24"/>
        </w:rPr>
        <w:t>презентативных</w:t>
      </w:r>
      <w:proofErr w:type="spellEnd"/>
      <w:r w:rsidRPr="001651F5">
        <w:rPr>
          <w:rFonts w:ascii="Times New Roman" w:hAnsi="Times New Roman" w:cs="Times New Roman"/>
          <w:sz w:val="24"/>
          <w:szCs w:val="24"/>
        </w:rPr>
        <w:t xml:space="preserve"> умений и навыков. К ним относятся умения: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>- кратко, достаточно полно и лаконично (укладываясь в 10-12 минут) рассказать о постановке и решении задачи проекта;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демонстрировать понимание проблемы проекта, собственную формулировку цели и задач проекта, выбранный путь решения;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анализировать ход поиска решения для аргументации выбора способа решения;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демонстрировать найденное решение;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анализировать влияние различных факторов на ход работы над проектом;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проводить самоанализ успешности и результативности решения проблемы, адекватности уровня постановки проблемы тем средствам, с помощью которых отыскивать решение.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</w:p>
    <w:p w:rsidR="001651F5" w:rsidRPr="004F21A8" w:rsidRDefault="001651F5" w:rsidP="001651F5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1651F5">
        <w:rPr>
          <w:rFonts w:ascii="Times New Roman" w:hAnsi="Times New Roman" w:cs="Times New Roman"/>
          <w:b/>
          <w:i/>
          <w:sz w:val="24"/>
          <w:szCs w:val="24"/>
        </w:rPr>
        <w:t xml:space="preserve">В процессе проектной деятельности, формируются следующие </w:t>
      </w:r>
      <w:proofErr w:type="spellStart"/>
      <w:r w:rsidRPr="001651F5">
        <w:rPr>
          <w:rFonts w:ascii="Times New Roman" w:hAnsi="Times New Roman" w:cs="Times New Roman"/>
          <w:b/>
          <w:i/>
          <w:sz w:val="24"/>
          <w:szCs w:val="24"/>
        </w:rPr>
        <w:t>общеучебные</w:t>
      </w:r>
      <w:proofErr w:type="spellEnd"/>
      <w:r w:rsidRPr="001651F5">
        <w:rPr>
          <w:rFonts w:ascii="Times New Roman" w:hAnsi="Times New Roman" w:cs="Times New Roman"/>
          <w:b/>
          <w:i/>
          <w:sz w:val="24"/>
          <w:szCs w:val="24"/>
        </w:rPr>
        <w:t xml:space="preserve"> умения и навыки: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1.Рефлексивные умения: 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>- умение осмыслить задачу, для решения которой недостаточно знаний;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умение отвечать на вопрос: чему нужно научиться для решения поставленной задачи?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>2.Поисковые (исследовательские) умения: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>- умение самостоятельно генерировать идеи, т.е. изобретать способ действия, привлекая знания из различных областей;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умение самостоятельно найти недостающую информацию в информационном поле;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умение запросить недостающую информацию у эксперта (учителя, консультанта, специалиста);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умение находить несколько вариантов решения проблемы;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умение выдвигать гипотезы;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умение устанавливать причинно-следственные связи.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>3.Навыки оценочной самостоятельности.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>4.Умения и навыки работы в сотрудничестве: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>- умение коллективного планирования;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умение взаимодействовать с любым партнером;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умения взаимопомощи в группе в решении общих задач;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навыки делового партнерского общения;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умение находить и исправлять ошибки в работе других участников группы.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>5.Коммуникативные умения: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- умение инициировать учебное взаимодействие </w:t>
      </w:r>
      <w:proofErr w:type="gramStart"/>
      <w:r w:rsidRPr="001651F5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1651F5">
        <w:rPr>
          <w:rFonts w:ascii="Times New Roman" w:hAnsi="Times New Roman" w:cs="Times New Roman"/>
          <w:sz w:val="24"/>
          <w:szCs w:val="24"/>
        </w:rPr>
        <w:t xml:space="preserve"> взрослыми – вступать в диалог, задавать вопросы и т.д.;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умение вести дискуссию;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умение отстаивать свою точку зрения;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умение находить компромисс;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навыки интервьюирования, устного опроса и т.п.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6.Презентационные умения и навыки: 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>- навыки монологической речи;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умение уверенно держать себя во время выступления;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артистические умения;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умение использовать различные средства наглядности при выступлении;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- умение отвечать на незапланированные вопросы.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4F21A8">
        <w:rPr>
          <w:rFonts w:ascii="Times New Roman" w:hAnsi="Times New Roman" w:cs="Times New Roman"/>
          <w:b/>
          <w:sz w:val="24"/>
          <w:szCs w:val="24"/>
        </w:rPr>
        <w:t xml:space="preserve">    Учебный проект с точки зрения учащегося</w:t>
      </w:r>
      <w:r w:rsidRPr="001651F5">
        <w:rPr>
          <w:rFonts w:ascii="Times New Roman" w:hAnsi="Times New Roman" w:cs="Times New Roman"/>
          <w:sz w:val="24"/>
          <w:szCs w:val="24"/>
        </w:rPr>
        <w:t xml:space="preserve"> – это возможность делать что-то интересное самостоятельно, в группе или самому, максимально используя свои возможности; это деятельность, позволяющая проявить себя, попробовать свои силы, приложить свои знания, принести пользу и показать публично достигнутый результат; это деятельность, направленная на решение интересной проблемы, сформулированной самими учащимися в виде цели и задачи, когда результат этой деятельности – найденный способ решения проблемы – носит практический характер, имеет важное прикладное значение и, что весьма важно, интересен и значим для самих открывателей.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4F21A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Учебный проект с точки зрения учителя</w:t>
      </w:r>
      <w:r w:rsidRPr="001651F5">
        <w:rPr>
          <w:rFonts w:ascii="Times New Roman" w:hAnsi="Times New Roman" w:cs="Times New Roman"/>
          <w:sz w:val="24"/>
          <w:szCs w:val="24"/>
        </w:rPr>
        <w:t xml:space="preserve"> – это дидактическое средство, позволяющее обучать проектированию, т.е. целенаправленной деятельности по нахождению способа решения проблемы путем решения задач, вытекающих из этой проблемы при рассмотрении ее в определенной ситуации.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   Итак, это и задание для учащихся, сформулированное в виде проблемы, и их целенаправленная деятельность, и форма организации взаимодействия учащихся с учителем и учащихся между собой, и результат деятельности как найденный ими способ решения проблемы проекта.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    Метод творческих проектов, наряду с другими активными методами,  эффективно применяется   в начальных классах. При этом учебный процесс по методу проектов существенно отличается от традиционного обучения.</w:t>
      </w:r>
    </w:p>
    <w:p w:rsidR="001651F5" w:rsidRPr="001651F5" w:rsidRDefault="001651F5" w:rsidP="001651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51F5">
        <w:rPr>
          <w:rFonts w:ascii="Times New Roman" w:hAnsi="Times New Roman" w:cs="Times New Roman"/>
          <w:b/>
          <w:sz w:val="24"/>
          <w:szCs w:val="24"/>
        </w:rPr>
        <w:t>Использование ИКТ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>Уроки с использованием информационных технологий имеют ряд преимуществ перед традиционными уроками.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651F5">
        <w:rPr>
          <w:rFonts w:ascii="Times New Roman" w:hAnsi="Times New Roman" w:cs="Times New Roman"/>
          <w:sz w:val="24"/>
          <w:szCs w:val="24"/>
          <w:lang w:val="en-US"/>
        </w:rPr>
        <w:t></w:t>
      </w:r>
      <w:r w:rsidRPr="001651F5">
        <w:rPr>
          <w:rFonts w:ascii="Times New Roman" w:hAnsi="Times New Roman" w:cs="Times New Roman"/>
          <w:sz w:val="24"/>
          <w:szCs w:val="24"/>
        </w:rPr>
        <w:t xml:space="preserve">        Урок с использованием информационных технологий становится более интересным для учащихся, следствием чего, как правило, становится более эффективное усвоение знаний; улучшается уровень наглядности на уроке.</w:t>
      </w:r>
      <w:proofErr w:type="gramEnd"/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  <w:lang w:val="en-US"/>
        </w:rPr>
        <w:t></w:t>
      </w:r>
      <w:r w:rsidRPr="001651F5">
        <w:rPr>
          <w:rFonts w:ascii="Times New Roman" w:hAnsi="Times New Roman" w:cs="Times New Roman"/>
          <w:sz w:val="24"/>
          <w:szCs w:val="24"/>
        </w:rPr>
        <w:t xml:space="preserve">        Использование некоторых компьютерных программ позволяет облегчить труд педагога: подбор заданий, тестов, проверка и оценка качества знаний, тем самым на уроке освобождается время для дополнительных заданий (за счет того, что материалы заранее заготовлены в электронном виде).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651F5">
        <w:rPr>
          <w:rFonts w:ascii="Times New Roman" w:hAnsi="Times New Roman" w:cs="Times New Roman"/>
          <w:sz w:val="24"/>
          <w:szCs w:val="24"/>
          <w:lang w:val="en-US"/>
        </w:rPr>
        <w:t></w:t>
      </w:r>
      <w:r w:rsidRPr="001651F5">
        <w:rPr>
          <w:rFonts w:ascii="Times New Roman" w:hAnsi="Times New Roman" w:cs="Times New Roman"/>
          <w:sz w:val="24"/>
          <w:szCs w:val="24"/>
        </w:rPr>
        <w:t xml:space="preserve">        Повышение эффективности урока за счет наглядности.</w:t>
      </w:r>
      <w:proofErr w:type="gramEnd"/>
      <w:r w:rsidRPr="001651F5">
        <w:rPr>
          <w:rFonts w:ascii="Times New Roman" w:hAnsi="Times New Roman" w:cs="Times New Roman"/>
          <w:sz w:val="24"/>
          <w:szCs w:val="24"/>
        </w:rPr>
        <w:t xml:space="preserve"> Конечно, достигнуть этого можно и другими методами (плакаты, карты, таблицы, записи на доске), но компьютерные технологии, бесспорно, создают гораздо более высокий уровень наглядности.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651F5">
        <w:rPr>
          <w:rFonts w:ascii="Times New Roman" w:hAnsi="Times New Roman" w:cs="Times New Roman"/>
          <w:sz w:val="24"/>
          <w:szCs w:val="24"/>
          <w:lang w:val="en-US"/>
        </w:rPr>
        <w:t></w:t>
      </w:r>
      <w:r w:rsidRPr="001651F5">
        <w:rPr>
          <w:rFonts w:ascii="Times New Roman" w:hAnsi="Times New Roman" w:cs="Times New Roman"/>
          <w:sz w:val="24"/>
          <w:szCs w:val="24"/>
        </w:rPr>
        <w:t xml:space="preserve">        Возможность продемонстрировать явления, которые в реальности увидеть невозможно.</w:t>
      </w:r>
      <w:proofErr w:type="gramEnd"/>
      <w:r w:rsidRPr="001651F5">
        <w:rPr>
          <w:rFonts w:ascii="Times New Roman" w:hAnsi="Times New Roman" w:cs="Times New Roman"/>
          <w:sz w:val="24"/>
          <w:szCs w:val="24"/>
        </w:rPr>
        <w:t xml:space="preserve"> Современные персональные компьютеры и программы позволяют с помощью анимации, звука, фотографической точности моделировать различные учебные ситуации, имеют возможность представления в </w:t>
      </w:r>
      <w:proofErr w:type="spellStart"/>
      <w:r w:rsidRPr="001651F5">
        <w:rPr>
          <w:rFonts w:ascii="Times New Roman" w:hAnsi="Times New Roman" w:cs="Times New Roman"/>
          <w:sz w:val="24"/>
          <w:szCs w:val="24"/>
        </w:rPr>
        <w:t>мультимедийной</w:t>
      </w:r>
      <w:proofErr w:type="spellEnd"/>
      <w:r w:rsidRPr="001651F5">
        <w:rPr>
          <w:rFonts w:ascii="Times New Roman" w:hAnsi="Times New Roman" w:cs="Times New Roman"/>
          <w:sz w:val="24"/>
          <w:szCs w:val="24"/>
        </w:rPr>
        <w:t xml:space="preserve"> форме уникальных информационных материалов (картин, рукописей, видеофрагментов); визуализации изучаемых явлений, процессов и взаимосвязей между объектами.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</w:p>
    <w:p w:rsidR="00965D84" w:rsidRDefault="001651F5" w:rsidP="001651F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651F5">
        <w:rPr>
          <w:rFonts w:ascii="Times New Roman" w:hAnsi="Times New Roman" w:cs="Times New Roman"/>
          <w:sz w:val="24"/>
          <w:szCs w:val="24"/>
          <w:lang w:val="en-US"/>
        </w:rPr>
        <w:lastRenderedPageBreak/>
        <w:t></w:t>
      </w:r>
      <w:r w:rsidRPr="001651F5">
        <w:rPr>
          <w:rFonts w:ascii="Times New Roman" w:hAnsi="Times New Roman" w:cs="Times New Roman"/>
          <w:sz w:val="24"/>
          <w:szCs w:val="24"/>
        </w:rPr>
        <w:t xml:space="preserve">        Информационные технологии предоставляют широкие возможности для индивидуализации и дифференциации обучения, причем не только за счет </w:t>
      </w:r>
      <w:proofErr w:type="spellStart"/>
      <w:r w:rsidRPr="001651F5">
        <w:rPr>
          <w:rFonts w:ascii="Times New Roman" w:hAnsi="Times New Roman" w:cs="Times New Roman"/>
          <w:sz w:val="24"/>
          <w:szCs w:val="24"/>
        </w:rPr>
        <w:t>разноуровневых</w:t>
      </w:r>
      <w:proofErr w:type="spellEnd"/>
      <w:r w:rsidRPr="001651F5">
        <w:rPr>
          <w:rFonts w:ascii="Times New Roman" w:hAnsi="Times New Roman" w:cs="Times New Roman"/>
          <w:sz w:val="24"/>
          <w:szCs w:val="24"/>
        </w:rPr>
        <w:t xml:space="preserve"> заданий, но также и за счёт самообразования учащегося.</w:t>
      </w:r>
      <w:proofErr w:type="gramEnd"/>
    </w:p>
    <w:p w:rsidR="00965D84" w:rsidRDefault="00965D84" w:rsidP="001651F5">
      <w:pPr>
        <w:rPr>
          <w:rFonts w:ascii="Times New Roman" w:hAnsi="Times New Roman" w:cs="Times New Roman"/>
          <w:sz w:val="24"/>
          <w:szCs w:val="24"/>
        </w:rPr>
      </w:pPr>
    </w:p>
    <w:p w:rsidR="001651F5" w:rsidRPr="00965D84" w:rsidRDefault="001651F5" w:rsidP="001651F5">
      <w:pPr>
        <w:rPr>
          <w:rFonts w:ascii="Times New Roman" w:hAnsi="Times New Roman" w:cs="Times New Roman"/>
          <w:b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65D84">
        <w:rPr>
          <w:rFonts w:ascii="Times New Roman" w:hAnsi="Times New Roman" w:cs="Times New Roman"/>
          <w:b/>
          <w:sz w:val="24"/>
          <w:szCs w:val="24"/>
        </w:rPr>
        <w:t>Выделяют следующие этапы подготовки урока с использованием ИКТ:</w:t>
      </w:r>
    </w:p>
    <w:p w:rsidR="00965D84" w:rsidRDefault="001651F5" w:rsidP="00965D84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>I. Концептуальный</w:t>
      </w:r>
    </w:p>
    <w:p w:rsidR="001651F5" w:rsidRPr="001651F5" w:rsidRDefault="001651F5" w:rsidP="00965D84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Аргументируется необходимость использования средств ИКТ: дефицит источников учебного материала; возможность представления в </w:t>
      </w:r>
      <w:proofErr w:type="spellStart"/>
      <w:r w:rsidRPr="001651F5">
        <w:rPr>
          <w:rFonts w:ascii="Times New Roman" w:hAnsi="Times New Roman" w:cs="Times New Roman"/>
          <w:sz w:val="24"/>
          <w:szCs w:val="24"/>
        </w:rPr>
        <w:t>мультимедийной</w:t>
      </w:r>
      <w:proofErr w:type="spellEnd"/>
      <w:r w:rsidRPr="001651F5">
        <w:rPr>
          <w:rFonts w:ascii="Times New Roman" w:hAnsi="Times New Roman" w:cs="Times New Roman"/>
          <w:sz w:val="24"/>
          <w:szCs w:val="24"/>
        </w:rPr>
        <w:t xml:space="preserve"> форме уникальных информационных материалов (картин, рукописей, видеофрагментов); визуализация изучаемых явлений, процессов и взаимосвязей между объектами; необходимость объективного оценивания в более короткие сроки и т.п.</w:t>
      </w:r>
    </w:p>
    <w:p w:rsidR="00965D84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>Формулировка учебных целей с ориентацией на достижение результатов (формирование, закрепление, обобщение знаний, контроль усвоения и т.п.);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>Выбор типа образовательных электронных ресурсов.</w:t>
      </w:r>
    </w:p>
    <w:p w:rsidR="001651F5" w:rsidRPr="001651F5" w:rsidRDefault="001651F5" w:rsidP="001651F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>II. Технологический</w:t>
      </w:r>
    </w:p>
    <w:p w:rsidR="001651F5" w:rsidRPr="001651F5" w:rsidRDefault="00965D84" w:rsidP="001651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51F5" w:rsidRPr="001651F5">
        <w:rPr>
          <w:rFonts w:ascii="Times New Roman" w:hAnsi="Times New Roman" w:cs="Times New Roman"/>
          <w:sz w:val="24"/>
          <w:szCs w:val="24"/>
        </w:rPr>
        <w:t>Выбор методики проведения занятий и проектирование основных видов деятельности учителя и учащихся;</w:t>
      </w:r>
    </w:p>
    <w:p w:rsidR="001651F5" w:rsidRPr="001651F5" w:rsidRDefault="00965D84" w:rsidP="001651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51F5" w:rsidRPr="001651F5">
        <w:rPr>
          <w:rFonts w:ascii="Times New Roman" w:hAnsi="Times New Roman" w:cs="Times New Roman"/>
          <w:sz w:val="24"/>
          <w:szCs w:val="24"/>
        </w:rPr>
        <w:t>Выбор способа взаимодействия учителя и ученика.</w:t>
      </w:r>
    </w:p>
    <w:p w:rsidR="001651F5" w:rsidRPr="001651F5" w:rsidRDefault="001651F5" w:rsidP="001651F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III. </w:t>
      </w:r>
      <w:proofErr w:type="spellStart"/>
      <w:r w:rsidRPr="001651F5">
        <w:rPr>
          <w:rFonts w:ascii="Times New Roman" w:hAnsi="Times New Roman" w:cs="Times New Roman"/>
          <w:sz w:val="24"/>
          <w:szCs w:val="24"/>
        </w:rPr>
        <w:t>Операциональный</w:t>
      </w:r>
      <w:proofErr w:type="spellEnd"/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       Осуществляется поэтапное планирование урока, подготовка учебных материалов.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>Для каждого этапа определяются: формулировка цели с ориентацией на конкретный результат; длительность этапа; форма организации деятельности учащихся со средствами ИКТ; функции преподавателя и основные виды его деятельности на данном этапе; форма промежуточного контроля.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>IV. Педагогическая реализация</w:t>
      </w:r>
    </w:p>
    <w:p w:rsidR="001651F5" w:rsidRPr="001651F5" w:rsidRDefault="001651F5" w:rsidP="001651F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>Роль учителя на уроке с использованием ИКТ изменяется, учитель теперь не только источник знаний, но и менеджер процесса обучения, главными задачами педагога становятся: управление познавательной деятельностью учащегося.</w:t>
      </w:r>
    </w:p>
    <w:p w:rsidR="00965D84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       Применение новых информационных технологий  раскрывает неограниченные возможности для повышения качества знаний обучающихся, обеспечивая интеллектуальное развитие каждого ребенка; обеспечивается эффективная организация </w:t>
      </w:r>
      <w:r w:rsidRPr="001651F5">
        <w:rPr>
          <w:rFonts w:ascii="Times New Roman" w:hAnsi="Times New Roman" w:cs="Times New Roman"/>
          <w:sz w:val="24"/>
          <w:szCs w:val="24"/>
        </w:rPr>
        <w:lastRenderedPageBreak/>
        <w:t>познавательной деятельности учащихся. Урок с применением компьютерных технологий не только оживил учебный процесс (что особенно важно, если учитывать психологические особенности</w:t>
      </w:r>
      <w:r w:rsidR="003A259A">
        <w:rPr>
          <w:rFonts w:ascii="Times New Roman" w:hAnsi="Times New Roman" w:cs="Times New Roman"/>
          <w:sz w:val="24"/>
          <w:szCs w:val="24"/>
        </w:rPr>
        <w:t xml:space="preserve"> обучающегося</w:t>
      </w:r>
      <w:r w:rsidRPr="001651F5">
        <w:rPr>
          <w:rFonts w:ascii="Times New Roman" w:hAnsi="Times New Roman" w:cs="Times New Roman"/>
          <w:sz w:val="24"/>
          <w:szCs w:val="24"/>
        </w:rPr>
        <w:t xml:space="preserve">, </w:t>
      </w:r>
      <w:r w:rsidR="003A259A">
        <w:rPr>
          <w:rFonts w:ascii="Times New Roman" w:hAnsi="Times New Roman" w:cs="Times New Roman"/>
          <w:sz w:val="24"/>
          <w:szCs w:val="24"/>
        </w:rPr>
        <w:t xml:space="preserve"> </w:t>
      </w:r>
      <w:r w:rsidRPr="001651F5">
        <w:rPr>
          <w:rFonts w:ascii="Times New Roman" w:hAnsi="Times New Roman" w:cs="Times New Roman"/>
          <w:sz w:val="24"/>
          <w:szCs w:val="24"/>
        </w:rPr>
        <w:t xml:space="preserve">в частности  длительное преобладание наглядно образного мышления </w:t>
      </w:r>
      <w:proofErr w:type="gramStart"/>
      <w:r w:rsidRPr="001651F5">
        <w:rPr>
          <w:rFonts w:ascii="Times New Roman" w:hAnsi="Times New Roman" w:cs="Times New Roman"/>
          <w:sz w:val="24"/>
          <w:szCs w:val="24"/>
        </w:rPr>
        <w:t>над</w:t>
      </w:r>
      <w:proofErr w:type="gramEnd"/>
      <w:r w:rsidRPr="001651F5">
        <w:rPr>
          <w:rFonts w:ascii="Times New Roman" w:hAnsi="Times New Roman" w:cs="Times New Roman"/>
          <w:sz w:val="24"/>
          <w:szCs w:val="24"/>
        </w:rPr>
        <w:t xml:space="preserve"> абстрактно-логическим), но и повысил мотивацию в обучении. Использование компьютерных технологий в процессе обучения влияет на рост профессиональной компетентности учителя. Это способствует значительному повышению качества образования, что ведет к решению главной задачи образовательной политики.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Если каждый урок будет включать в себя средства ИКТ, то инфантильных и расторможенных детей будет меньше. Использование ИКТ преобразит преподавание традиционных учебных предметов, оптимизирует процессы понимания и запоминания учебного материала, а главное - поднимет на неизмеримо более высокий уровень интерес детей к учёбе.</w:t>
      </w:r>
    </w:p>
    <w:p w:rsidR="001651F5" w:rsidRPr="001651F5" w:rsidRDefault="001651F5" w:rsidP="001651F5">
      <w:pPr>
        <w:rPr>
          <w:rFonts w:ascii="Times New Roman" w:hAnsi="Times New Roman" w:cs="Times New Roman"/>
          <w:sz w:val="24"/>
          <w:szCs w:val="24"/>
        </w:rPr>
      </w:pPr>
      <w:r w:rsidRPr="001651F5">
        <w:rPr>
          <w:rFonts w:ascii="Times New Roman" w:hAnsi="Times New Roman" w:cs="Times New Roman"/>
          <w:sz w:val="24"/>
          <w:szCs w:val="24"/>
        </w:rPr>
        <w:t xml:space="preserve">      Использование компьютерных технологий в процессе обучения влияет на рост профессиональной компетентности учителя. Это способствует значительному повышению качества образования, что ведет к решению главной задачи образовательной политики.</w:t>
      </w:r>
    </w:p>
    <w:p w:rsidR="004A5C8D" w:rsidRPr="001651F5" w:rsidRDefault="004A5C8D">
      <w:pPr>
        <w:rPr>
          <w:rFonts w:ascii="Times New Roman" w:hAnsi="Times New Roman" w:cs="Times New Roman"/>
          <w:sz w:val="24"/>
          <w:szCs w:val="24"/>
        </w:rPr>
      </w:pPr>
    </w:p>
    <w:sectPr w:rsidR="004A5C8D" w:rsidRPr="001651F5" w:rsidSect="00D00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F7E2F"/>
    <w:multiLevelType w:val="hybridMultilevel"/>
    <w:tmpl w:val="8FDA19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7492F6B"/>
    <w:multiLevelType w:val="singleLevel"/>
    <w:tmpl w:val="041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49F57BBF"/>
    <w:multiLevelType w:val="hybridMultilevel"/>
    <w:tmpl w:val="159C5096"/>
    <w:lvl w:ilvl="0" w:tplc="69B6C7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96F30C0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5CE75D4B"/>
    <w:multiLevelType w:val="singleLevel"/>
    <w:tmpl w:val="B066D216"/>
    <w:lvl w:ilvl="0">
      <w:start w:val="1"/>
      <w:numFmt w:val="bullet"/>
      <w:lvlText w:val="☺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651F5"/>
    <w:rsid w:val="001651F5"/>
    <w:rsid w:val="003A259A"/>
    <w:rsid w:val="003D7B4D"/>
    <w:rsid w:val="004A5C8D"/>
    <w:rsid w:val="004F21A8"/>
    <w:rsid w:val="00630595"/>
    <w:rsid w:val="006410F4"/>
    <w:rsid w:val="00777926"/>
    <w:rsid w:val="0079649A"/>
    <w:rsid w:val="00865045"/>
    <w:rsid w:val="00905830"/>
    <w:rsid w:val="00965D84"/>
    <w:rsid w:val="00A32E56"/>
    <w:rsid w:val="00CA61C2"/>
    <w:rsid w:val="00D00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63F"/>
  </w:style>
  <w:style w:type="paragraph" w:styleId="9">
    <w:name w:val="heading 9"/>
    <w:basedOn w:val="a"/>
    <w:next w:val="a"/>
    <w:link w:val="90"/>
    <w:qFormat/>
    <w:rsid w:val="001651F5"/>
    <w:pPr>
      <w:keepNext/>
      <w:shd w:val="clear" w:color="auto" w:fill="FFFFFF"/>
      <w:autoSpaceDE w:val="0"/>
      <w:autoSpaceDN w:val="0"/>
      <w:adjustRightInd w:val="0"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1651F5"/>
    <w:rPr>
      <w:rFonts w:ascii="Times New Roman" w:eastAsia="Times New Roman" w:hAnsi="Times New Roman" w:cs="Times New Roman"/>
      <w:b/>
      <w:sz w:val="24"/>
      <w:szCs w:val="20"/>
      <w:shd w:val="clear" w:color="auto" w:fill="FFFFFF"/>
    </w:rPr>
  </w:style>
  <w:style w:type="paragraph" w:styleId="a3">
    <w:name w:val="footer"/>
    <w:basedOn w:val="a"/>
    <w:link w:val="a4"/>
    <w:rsid w:val="001651F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1651F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ody Text"/>
    <w:basedOn w:val="a"/>
    <w:link w:val="a6"/>
    <w:rsid w:val="001651F5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0"/>
    </w:rPr>
  </w:style>
  <w:style w:type="character" w:customStyle="1" w:styleId="a6">
    <w:name w:val="Основной текст Знак"/>
    <w:basedOn w:val="a0"/>
    <w:link w:val="a5"/>
    <w:rsid w:val="001651F5"/>
    <w:rPr>
      <w:rFonts w:ascii="Times New Roman" w:eastAsia="Times New Roman" w:hAnsi="Times New Roman" w:cs="Times New Roman"/>
      <w:b/>
      <w:color w:val="000000"/>
      <w:sz w:val="28"/>
      <w:szCs w:val="20"/>
    </w:rPr>
  </w:style>
  <w:style w:type="paragraph" w:styleId="a7">
    <w:name w:val="Block Text"/>
    <w:basedOn w:val="a"/>
    <w:rsid w:val="001651F5"/>
    <w:pPr>
      <w:spacing w:after="0" w:line="240" w:lineRule="auto"/>
      <w:ind w:left="720" w:right="-185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1651F5"/>
    <w:pPr>
      <w:spacing w:after="0" w:line="240" w:lineRule="auto"/>
    </w:pPr>
  </w:style>
  <w:style w:type="paragraph" w:customStyle="1" w:styleId="c0">
    <w:name w:val="c0"/>
    <w:basedOn w:val="a"/>
    <w:rsid w:val="00796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79649A"/>
  </w:style>
  <w:style w:type="character" w:customStyle="1" w:styleId="c4">
    <w:name w:val="c4"/>
    <w:basedOn w:val="a0"/>
    <w:rsid w:val="0079649A"/>
  </w:style>
  <w:style w:type="paragraph" w:styleId="a9">
    <w:name w:val="List Paragraph"/>
    <w:basedOn w:val="a"/>
    <w:uiPriority w:val="34"/>
    <w:qFormat/>
    <w:rsid w:val="00965D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12</Pages>
  <Words>3051</Words>
  <Characters>17391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User-2</dc:creator>
  <cp:keywords/>
  <dc:description/>
  <cp:lastModifiedBy>User-2</cp:lastModifiedBy>
  <cp:revision>14</cp:revision>
  <dcterms:created xsi:type="dcterms:W3CDTF">2017-02-05T02:46:00Z</dcterms:created>
  <dcterms:modified xsi:type="dcterms:W3CDTF">2017-02-05T05:39:00Z</dcterms:modified>
</cp:coreProperties>
</file>