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B05" w:rsidRDefault="00D11B05" w:rsidP="00D11B05">
      <w:pPr>
        <w:jc w:val="center"/>
        <w:rPr>
          <w:rFonts w:ascii="Times New Roman" w:hAnsi="Times New Roman" w:cs="Times New Roman"/>
          <w:sz w:val="28"/>
          <w:szCs w:val="28"/>
        </w:rPr>
      </w:pPr>
      <w:r w:rsidRPr="00D11B05">
        <w:rPr>
          <w:rFonts w:ascii="Times New Roman" w:hAnsi="Times New Roman" w:cs="Times New Roman"/>
          <w:b/>
          <w:sz w:val="28"/>
          <w:szCs w:val="28"/>
        </w:rPr>
        <w:t>Воспитание творческого отношения у школьников к учению, во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D11B05">
        <w:rPr>
          <w:rFonts w:ascii="Times New Roman" w:hAnsi="Times New Roman" w:cs="Times New Roman"/>
          <w:b/>
          <w:sz w:val="28"/>
          <w:szCs w:val="28"/>
        </w:rPr>
        <w:t>питанию, труду, к жизни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230B2" w:rsidRDefault="00823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Неразрывно связано с трудом понятие творчество. Творчество  в жизни человека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играет огромное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>. Если человек с ранних лет усвоил привычку к труду, труд ему приятен. Я считаю, что одним из главных качеств. Которое должно воспитывать у детей – это любовь к труду, уважение к людям труда. Трудолюбие, одно из важнейших нравственных качеств личности.</w:t>
      </w:r>
    </w:p>
    <w:p w:rsidR="008230B2" w:rsidRDefault="00823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Трудовое воспитание – важное средство всестороннего развития личности ребёнка. Труд оказывает влияние и на умственное развитие детей. Он требует сообразительности, инициативы, наблюдательности, внимания, тренирует память, развивает мышление. В труде воспитываются: устойчивость поведения, дисциплинированность, умение преодолевать трудности.</w:t>
      </w:r>
    </w:p>
    <w:p w:rsidR="008230B2" w:rsidRDefault="00823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8230B2" w:rsidRDefault="00823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 учащихся положительного отношения к труду</w:t>
      </w:r>
      <w:r w:rsidR="00D1235F">
        <w:rPr>
          <w:rFonts w:ascii="Times New Roman" w:hAnsi="Times New Roman" w:cs="Times New Roman"/>
          <w:sz w:val="28"/>
          <w:szCs w:val="28"/>
        </w:rPr>
        <w:t>;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познавательного интереса, потребности в творческом труде;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высоких моральных качеств;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сообща и дружно работать.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планирую работу так, чтобы ученики в конце 4 класса приобрели ценностное отношение к труду и творчеству; трудовым достижениям, творческое и ценностное отношение к учебному труду; первоначальные навыки трудового, творческого сотрудничества со сверстниками; первоначальный опыт участия в различных видах общественно полезной деятельности; мотивацию к самореализации в социальном творчестве.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 что особое значение в подготовке младших школьников к жизни и труду имеет процесс обучения, так как труд бывает не только физический, но и умственный. Знакомство с профессиями и ролью труда, литературные чтения, изобразительное искусство, музыка, роль творческого труда писателей, художников, музыкантов.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проведения внеурочных мероприятий учащиеся получают первоначальные представления о роли знаний, труда и значение творчества. Получают опыт применения практической пользы своим трудом и </w:t>
      </w:r>
      <w:r>
        <w:rPr>
          <w:rFonts w:ascii="Times New Roman" w:hAnsi="Times New Roman" w:cs="Times New Roman"/>
          <w:sz w:val="28"/>
          <w:szCs w:val="28"/>
        </w:rPr>
        <w:lastRenderedPageBreak/>
        <w:t>творчеством: украшение и наведение порядка в школе, навыков по самообслуживанию, изготовление кормушек, подарков, открыток, поделок.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 своей работе применяю такие виды деятельности как: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индивидуальные и групповые.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реализации: поручения, индивидуальная работа, дежурство, инициативные группы, ОПТ.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классные занятия</w:t>
      </w:r>
    </w:p>
    <w:p w:rsidR="00D1235F" w:rsidRDefault="00D1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реализации: беседы, ролевые игры, экскурсии, </w:t>
      </w:r>
      <w:r w:rsidR="001A6213">
        <w:rPr>
          <w:rFonts w:ascii="Times New Roman" w:hAnsi="Times New Roman" w:cs="Times New Roman"/>
          <w:sz w:val="28"/>
          <w:szCs w:val="28"/>
        </w:rPr>
        <w:t>кружковая деятельность, подготовка мероприятий</w:t>
      </w:r>
      <w:proofErr w:type="gramStart"/>
      <w:r w:rsidR="001A621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1A6213">
        <w:rPr>
          <w:rFonts w:ascii="Times New Roman" w:hAnsi="Times New Roman" w:cs="Times New Roman"/>
          <w:sz w:val="28"/>
          <w:szCs w:val="28"/>
        </w:rPr>
        <w:t>раздников.</w:t>
      </w:r>
    </w:p>
    <w:p w:rsidR="001A6213" w:rsidRDefault="001A6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соревнование</w:t>
      </w:r>
    </w:p>
    <w:p w:rsidR="001A6213" w:rsidRDefault="001A6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реализации: итоги конкурсов и соревнований, выставки, смотры.</w:t>
      </w:r>
    </w:p>
    <w:p w:rsidR="001A6213" w:rsidRDefault="001A6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частичное самоуправление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соуправление</w:t>
      </w:r>
      <w:proofErr w:type="spellEnd"/>
    </w:p>
    <w:p w:rsidR="001A6213" w:rsidRDefault="001A6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реализации: работа по отделам в администрации класса-города </w:t>
      </w:r>
    </w:p>
    <w:p w:rsidR="001A6213" w:rsidRDefault="001A6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Дружный».</w:t>
      </w:r>
    </w:p>
    <w:p w:rsidR="001A6213" w:rsidRPr="008230B2" w:rsidRDefault="001A6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Совместная работа закладывает у детей основы трудолюбия, способствует формированию личности гуманной, творческой;  расширяет художественно-эстетический кругозор, определяет организаторские способности, творческое отношение к жизни, социализации в обществе.</w:t>
      </w:r>
    </w:p>
    <w:sectPr w:rsidR="001A6213" w:rsidRPr="0082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0B2"/>
    <w:rsid w:val="001A6213"/>
    <w:rsid w:val="00601F86"/>
    <w:rsid w:val="008230B2"/>
    <w:rsid w:val="00D11B05"/>
    <w:rsid w:val="00D1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2018-11-20T05:49:00Z</dcterms:created>
  <dcterms:modified xsi:type="dcterms:W3CDTF">2018-11-20T06:52:00Z</dcterms:modified>
</cp:coreProperties>
</file>