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643" w:rsidRDefault="00507643" w:rsidP="00B14B8C">
      <w:pPr>
        <w:spacing w:after="0"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0764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Меры предосторожности при использовании пластиковых карт</w:t>
      </w:r>
    </w:p>
    <w:p w:rsidR="00B14B8C" w:rsidRDefault="00B14B8C" w:rsidP="00B14B8C">
      <w:pPr>
        <w:spacing w:after="0"/>
        <w:ind w:firstLine="567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507643" w:rsidRDefault="00B14B8C" w:rsidP="00B14B8C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14B8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Деменок Даниил</w:t>
      </w:r>
      <w:r w:rsidRPr="00B14B8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группа ТХ-11</w:t>
      </w:r>
    </w:p>
    <w:p w:rsidR="00B14B8C" w:rsidRPr="00B14B8C" w:rsidRDefault="00B14B8C" w:rsidP="00B14B8C">
      <w:pPr>
        <w:spacing w:after="0"/>
        <w:ind w:firstLine="567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оформлении </w:t>
      </w:r>
      <w:hyperlink r:id="rId5" w:history="1">
        <w:r w:rsidRPr="005076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дебетовой карты</w:t>
        </w:r>
      </w:hyperlink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hyperlink r:id="rId6" w:history="1">
        <w:r w:rsidRPr="005076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кредитки</w:t>
        </w:r>
      </w:hyperlink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владелец автоматически принимает правила пользования банковской картой, а значит должен знать основы безопасности при использовании</w:t>
      </w:r>
      <w:bookmarkStart w:id="0" w:name="_GoBack"/>
      <w:bookmarkEnd w:id="0"/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Большинство правил носит рекомендательный характер, но некоторые из них относятся к требованиям банка. Если их не соблюдать, вся ответственность за сохранность данных и денег ложится на клиента. Каждый банк информирует держателя карты, как ею пользоваться и какие сведения нельзя разглашать третьим лицам.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последнее время наблюдается рост числа мошенничеств с пластиковыми картами. Для того, чтобы обезопасить Ваш счет от преступных посягательств, необходимо знать и выполнять следующие простые правила: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1. Никогда и никому не сообщайте ПИН-код Вашей карты. Лучше всего его запомнить, а не хранить рядом с картой и тем более не записывать ПИН-код на нее.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2. Не позволяйте никому использовать Вашу пластиковую карту.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3. Если Вам позвонили из какой-либо организации или Вы получили письмо по электронной почте (в том числе из банка) с просьбой сообщить реквизиты карты и ПИН-код под различными предлогами, не спешите ее выполнять. Позвоните в указанную организацию и сообщите о данном факте. Не переходите по указанным в письме ссылкам, поскольку они могут вести на сайты-двойники.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4. Если Вы утратили карту, срочно свяжитесь с банком, выдавшим ее, сообщите о случившемся и следуйте инструкциям сотрудника банка.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5. При проведении операций с картой пользуйтесь только теми банкоматами, которые расположены в безопасных местах и оборудованы системой видеонаблюдения и охраной (в государственных учреждениях, банках, крупных торговых центрах и т.д.).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6. Совершайте операции с пластиковой картой так, чтобы находящиеся рядом люди не могли проследить за Вашими манипуляциями. Если это невозможно, снимите деньги с карты позже либо воспользуйтесь другим банкоматом.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7. Обращайте внимание на картоприемник и клавиатуру банкомата. Если они оборудованы какими-либо дополнительными устройствами, то от использования данного банкомата лучше воздержаться и сообщить о своих подозрениях по указанному на нем телефону.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8. В случае некорректной работы банкомата (долгое время находится в режиме ожидания, самопроизвольно перезагружается) откажитесь от его использования.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9. Никогда не прибегайте к помощи либо советам третьих лиц при проведении операций с банковской картой в банкоматах.</w:t>
      </w:r>
    </w:p>
    <w:p w:rsidR="00507643" w:rsidRPr="00507643" w:rsidRDefault="00507643" w:rsidP="00B14B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7643">
        <w:rPr>
          <w:rFonts w:ascii="Times New Roman" w:eastAsia="Times New Roman" w:hAnsi="Times New Roman" w:cs="Times New Roman"/>
          <w:sz w:val="24"/>
          <w:szCs w:val="24"/>
          <w:lang w:eastAsia="ru-RU"/>
        </w:rPr>
        <w:t> 10. В торговых точках, ресторанах и кафе все действия с Вашей пластиковой картой должны происходить в Вашем присутствии. В противном случае мошенники могут получить реквизиты Вашей карты при помощи специальных устройств и использовать их в дальнейшем для изготовления подделки.</w:t>
      </w:r>
    </w:p>
    <w:p w:rsidR="00267D25" w:rsidRDefault="00267D25" w:rsidP="00B14B8C">
      <w:pPr>
        <w:spacing w:after="0"/>
        <w:ind w:firstLine="567"/>
      </w:pPr>
    </w:p>
    <w:sectPr w:rsidR="00267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643"/>
    <w:rsid w:val="00267D25"/>
    <w:rsid w:val="00507643"/>
    <w:rsid w:val="00B1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76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76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robank.ru/kreditnye-karty/" TargetMode="External"/><Relationship Id="rId5" Type="http://schemas.openxmlformats.org/officeDocument/2006/relationships/hyperlink" Target="https://brobank.ru/luchshie-debetovye-kar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424</Words>
  <Characters>2420</Characters>
  <Application>Microsoft Office Word</Application>
  <DocSecurity>0</DocSecurity>
  <Lines>20</Lines>
  <Paragraphs>5</Paragraphs>
  <ScaleCrop>false</ScaleCrop>
  <Company>-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2021-12-13T07:51:00Z</dcterms:created>
  <dcterms:modified xsi:type="dcterms:W3CDTF">2021-12-13T07:53:00Z</dcterms:modified>
</cp:coreProperties>
</file>