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65" w:type="dxa"/>
        <w:tblCellSpacing w:w="15" w:type="dxa"/>
        <w:tblBorders>
          <w:left w:val="single" w:sz="6" w:space="0" w:color="DDDDDD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65"/>
      </w:tblGrid>
      <w:tr w:rsidR="002F0568" w:rsidRPr="00A47140" w:rsidTr="00BC7ADC">
        <w:trPr>
          <w:tblCellSpacing w:w="15" w:type="dxa"/>
        </w:trPr>
        <w:tc>
          <w:tcPr>
            <w:tcW w:w="0" w:type="auto"/>
            <w:tcBorders>
              <w:top w:val="single" w:sz="6" w:space="0" w:color="E1E1E1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:rsidR="002F0568" w:rsidRPr="00A47140" w:rsidRDefault="002F0568" w:rsidP="00BC7ADC">
            <w:pPr>
              <w:spacing w:after="150" w:line="240" w:lineRule="auto"/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</w:pPr>
            <w:r w:rsidRPr="00A47140">
              <w:rPr>
                <w:rFonts w:ascii="Arial" w:eastAsia="Times New Roman" w:hAnsi="Arial" w:cs="Arial"/>
                <w:b/>
                <w:bCs/>
                <w:color w:val="1B1C2A"/>
                <w:sz w:val="18"/>
                <w:lang w:eastAsia="ru-RU"/>
              </w:rPr>
              <w:t>Конспект по теме: «Пожарная безопасность» Цели: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1. Обучающая задача: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Закрепить у детей понятие пожарная безопасность, убедить в необходимости соблюдения правил пожарной безопасности.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2. Развивающие задачи: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Формировать умение правильно действовать в различных ситуациях и обобщать знания о правилах техники безопасности в быту и на улице; развивать выразительность речи.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3. Воспитательные задачи: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Воспитывать ответственность за себя и за жизнь своих близких.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 xml:space="preserve">Методы обучения: 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наглядный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, словесный, практический, игровой.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Материалы к занятию: иллюстрации, карточки с номерами телефонов 01;02;03.</w:t>
            </w:r>
          </w:p>
        </w:tc>
      </w:tr>
      <w:tr w:rsidR="002F0568" w:rsidRPr="00A47140" w:rsidTr="00BC7ADC">
        <w:trPr>
          <w:tblCellSpacing w:w="15" w:type="dxa"/>
        </w:trPr>
        <w:tc>
          <w:tcPr>
            <w:tcW w:w="0" w:type="auto"/>
            <w:tcBorders>
              <w:top w:val="single" w:sz="12" w:space="0" w:color="DDDDDD"/>
              <w:left w:val="nil"/>
              <w:bottom w:val="single" w:sz="12" w:space="0" w:color="DDDDDD"/>
              <w:right w:val="single" w:sz="6" w:space="0" w:color="DDDDDD"/>
            </w:tcBorders>
            <w:shd w:val="clear" w:color="auto" w:fill="F0F0F0"/>
            <w:vAlign w:val="center"/>
            <w:hideMark/>
          </w:tcPr>
          <w:p w:rsidR="002F0568" w:rsidRPr="00A47140" w:rsidRDefault="002F0568" w:rsidP="00BC7ADC">
            <w:pPr>
              <w:spacing w:after="150" w:line="240" w:lineRule="auto"/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</w:pPr>
            <w:r w:rsidRPr="00A47140">
              <w:rPr>
                <w:rFonts w:ascii="Arial" w:eastAsia="Times New Roman" w:hAnsi="Arial" w:cs="Arial"/>
                <w:b/>
                <w:bCs/>
                <w:color w:val="1B1C2A"/>
                <w:sz w:val="18"/>
                <w:lang w:eastAsia="ru-RU"/>
              </w:rPr>
              <w:t>Ход занятия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Дети здороваются с гостями.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Чтобы было веселей, чтобы было всем светлей, вместе за руки возьмёмся и гостям мы улыбнёмся (</w:t>
            </w:r>
            <w:proofErr w:type="spell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психогимнастика</w:t>
            </w:r>
            <w:proofErr w:type="spell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1. Введение игрового момента.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Воспитатель: Отгадайте, из какого произведения этот отрывок?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(показ иллюстрации)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А лисички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В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зяли спички,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 морю синему пошли,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Море синее зажгли.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Море пламенем горит, Выбежал из моря кит: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«Эй, пожарные, бегите!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Помогите, помогите!»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(К.Чуковский «Путаница»)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Как вы считаете, правильно поступили лисички? (ответы детей).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Давайте расскажем лисичкам, как избежать опасных ситуаций, связанных с огнём.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</w:r>
            <w:r w:rsidRPr="00A47140">
              <w:rPr>
                <w:rFonts w:ascii="Arial" w:eastAsia="Times New Roman" w:hAnsi="Arial" w:cs="Arial"/>
                <w:b/>
                <w:bCs/>
                <w:color w:val="1B1C2A"/>
                <w:sz w:val="18"/>
                <w:lang w:eastAsia="ru-RU"/>
              </w:rPr>
              <w:t>Воспитатель называет цели занятия детям.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Потом читает отрывок из стихотворения С. Маршака «Кошкин дом».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Задаёт вопросы детям (Что такое пожар и чем он опасен).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</w:r>
            <w:r w:rsidRPr="00A47140">
              <w:rPr>
                <w:rFonts w:ascii="Arial" w:eastAsia="Times New Roman" w:hAnsi="Arial" w:cs="Arial"/>
                <w:b/>
                <w:bCs/>
                <w:color w:val="1B1C2A"/>
                <w:sz w:val="18"/>
                <w:lang w:eastAsia="ru-RU"/>
              </w:rPr>
              <w:t>Игра «А ну-ка, отгадай»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 (загадываются загадки по теме пожарной безопасности).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Молодцы. А сейчас проверим, знаете ли вы, по какому номеру телефона необходимо позвонить, если случился пожар.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(На столе раскладываются карточки с номерами экстренных служб (01, 02, 03, 04), при этом дети стоят спиной к данному столу.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 xml:space="preserve"> По очереди каждый из детей поворачивается и молча берёт ту карточку, которую считает правильной и становится на своё место, держа выбранную карточку перед собой (передней стороной к себе)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 xml:space="preserve"> После того, как все выбрали себе карточки, дети поворачивают карточки с номером телефона).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Знает каждый гражданин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Э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тот номер 01</w:t>
            </w:r>
            <w:r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 xml:space="preserve"> 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Если к вам пришла беда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Позвони скорей туда (воспитатель показывает правильную карточку с номером 01).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</w:r>
            <w:r w:rsidRPr="00A47140">
              <w:rPr>
                <w:rFonts w:ascii="Arial" w:eastAsia="Times New Roman" w:hAnsi="Arial" w:cs="Arial"/>
                <w:b/>
                <w:bCs/>
                <w:color w:val="1B1C2A"/>
                <w:sz w:val="18"/>
                <w:lang w:eastAsia="ru-RU"/>
              </w:rPr>
              <w:t>Физкультминутка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Что же делать, если в доме начался пожар? (ответы детей).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Что у нас на потолке? (</w:t>
            </w:r>
            <w:proofErr w:type="spell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пож</w:t>
            </w:r>
            <w:proofErr w:type="spell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. сигнализация)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А это что тако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е(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огнетушитель), для чего он необходим? (на столе стоит огнетушитель и картинка с сигнализацией).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Я предлагаю вам посмотреть картинки и вывести по ним правило.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1 картинка. Квартира, горит телевизор, мальчик держит в руках одеяло — набрасывает его на огонь.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Правило: если огонь небольшой, его можно затушить самому, набросив на него плотную ткань, одеяло.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(И далее ещё несколько иллюстраций).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Воспитатель напоминает правила поведения во время пожара.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А сейчас давайте выстроим последовательность действий при пожаре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.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(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п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оказываю иллюстрации).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И опять поиграем, игра: «Это я, это я, это все мои друзья». Я читаю стихи, а вы если так не делаете, то молчите, если считаете, что нужно поступать именно так, говорите хором: «Это я, это я, это все мои друзья» с хлопками.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Кто из вас завидев дым, набирает 0–1 (это я, это я.)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Кто из вас бежит с ведром, заливать Кошкин дом? (это я…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Стол и шкаф сгорели разом, кто сушил белье над газом? (дети молчат)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Признавайтесь ребятишки, кто берёт без спросу спички?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Чирк беспечно и на спичке — огонёчек аленький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Смотришь — спичка невеличка — а пожар не маленький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.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м</w:t>
            </w:r>
            <w:proofErr w:type="gramEnd"/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>олчат)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Кто соседской детворе объясняет во дворе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Что игра с огнём недаром завершается пожаром? (это я)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Кто поджёг траву у дома, подпалил ненужный сор?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А сгорел гараж знакомых и строительный забор? (молчат)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Кто украдкой в уголке, жёг свечу на чердаке,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Загорелся старый угол, еле сам живой ушёл (молчат)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Кто пожарным помогает — правила не нарушает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Кто пример для всех ребят? (это я)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Подведение итогов.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Воспитатель: Молодцы. А теперь подведём итог: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О чём мы сегодня говорили? (о пожаре).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lastRenderedPageBreak/>
              <w:t>— Почему он возникает? (спички, свеча, керосин, бензин)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Что мы должны</w:t>
            </w:r>
            <w:r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t xml:space="preserve"> делать, если случился пожар</w:t>
            </w:r>
            <w:r w:rsidRPr="00A47140">
              <w:rPr>
                <w:rFonts w:ascii="Arial" w:eastAsia="Times New Roman" w:hAnsi="Arial" w:cs="Arial"/>
                <w:color w:val="1B1C2A"/>
                <w:sz w:val="18"/>
                <w:szCs w:val="18"/>
                <w:lang w:eastAsia="ru-RU"/>
              </w:rPr>
              <w:br/>
              <w:t>— А в следующий раз мы поговорим о других опасностях, которые могут возникнуть как дома, так и на улице.</w:t>
            </w:r>
          </w:p>
        </w:tc>
      </w:tr>
    </w:tbl>
    <w:p w:rsidR="00376B46" w:rsidRPr="002F0568" w:rsidRDefault="002F0568" w:rsidP="002F0568"/>
    <w:sectPr w:rsidR="00376B46" w:rsidRPr="002F0568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D37C8"/>
    <w:multiLevelType w:val="multilevel"/>
    <w:tmpl w:val="5E229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A3E"/>
    <w:rsid w:val="001C1A8B"/>
    <w:rsid w:val="002F0568"/>
    <w:rsid w:val="00336B28"/>
    <w:rsid w:val="00401160"/>
    <w:rsid w:val="00723A6C"/>
    <w:rsid w:val="00B642BB"/>
    <w:rsid w:val="00D85893"/>
    <w:rsid w:val="00E86A3E"/>
    <w:rsid w:val="00F26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56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A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86A3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4</cp:revision>
  <dcterms:created xsi:type="dcterms:W3CDTF">2022-01-12T11:32:00Z</dcterms:created>
  <dcterms:modified xsi:type="dcterms:W3CDTF">2022-01-12T11:51:00Z</dcterms:modified>
</cp:coreProperties>
</file>