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E3D" w:rsidRDefault="00802E3D" w:rsidP="00802E3D">
      <w:pPr>
        <w:pStyle w:val="a3"/>
        <w:shd w:val="clear" w:color="auto" w:fill="FFFFFF"/>
        <w:spacing w:before="0" w:beforeAutospacing="0" w:after="0" w:afterAutospacing="0"/>
        <w:ind w:firstLine="567"/>
        <w:jc w:val="center"/>
        <w:rPr>
          <w:b/>
          <w:bCs/>
          <w:color w:val="000000"/>
          <w:sz w:val="28"/>
          <w:szCs w:val="28"/>
        </w:rPr>
      </w:pPr>
      <w:bookmarkStart w:id="0" w:name="_GoBack"/>
      <w:r w:rsidRPr="00802E3D">
        <w:rPr>
          <w:b/>
          <w:bCs/>
          <w:color w:val="000000"/>
          <w:sz w:val="28"/>
          <w:szCs w:val="28"/>
        </w:rPr>
        <w:t>Опасность</w:t>
      </w:r>
      <w:r w:rsidRPr="00802E3D">
        <w:rPr>
          <w:rStyle w:val="apple-converted-space"/>
          <w:color w:val="000000"/>
          <w:sz w:val="28"/>
          <w:szCs w:val="28"/>
        </w:rPr>
        <w:t> </w:t>
      </w:r>
      <w:r w:rsidRPr="00802E3D">
        <w:rPr>
          <w:b/>
          <w:bCs/>
          <w:color w:val="000000"/>
          <w:sz w:val="28"/>
          <w:szCs w:val="28"/>
        </w:rPr>
        <w:t>курительных смесей «СПАЙС»</w:t>
      </w:r>
    </w:p>
    <w:bookmarkEnd w:id="0"/>
    <w:p w:rsidR="00802E3D" w:rsidRDefault="00802E3D" w:rsidP="00802E3D">
      <w:pPr>
        <w:pStyle w:val="a3"/>
        <w:shd w:val="clear" w:color="auto" w:fill="FFFFFF"/>
        <w:spacing w:before="0" w:beforeAutospacing="0" w:after="0" w:afterAutospacing="0"/>
        <w:ind w:firstLine="567"/>
        <w:jc w:val="center"/>
        <w:rPr>
          <w:b/>
          <w:bCs/>
          <w:color w:val="000000"/>
          <w:sz w:val="28"/>
          <w:szCs w:val="28"/>
        </w:rPr>
      </w:pPr>
    </w:p>
    <w:p w:rsidR="00802E3D" w:rsidRDefault="00802E3D" w:rsidP="00802E3D">
      <w:pPr>
        <w:pStyle w:val="a3"/>
        <w:shd w:val="clear" w:color="auto" w:fill="FFFFFF"/>
        <w:spacing w:before="0" w:beforeAutospacing="0" w:after="0" w:afterAutospacing="0"/>
        <w:ind w:firstLine="567"/>
        <w:jc w:val="right"/>
        <w:rPr>
          <w:b/>
          <w:bCs/>
          <w:i/>
          <w:color w:val="000000"/>
          <w:sz w:val="28"/>
          <w:szCs w:val="28"/>
        </w:rPr>
      </w:pPr>
      <w:r w:rsidRPr="00802E3D">
        <w:rPr>
          <w:b/>
          <w:bCs/>
          <w:i/>
          <w:color w:val="000000"/>
          <w:sz w:val="28"/>
          <w:szCs w:val="28"/>
        </w:rPr>
        <w:t>Бабаева Александра, группа ТХ-11</w:t>
      </w:r>
    </w:p>
    <w:p w:rsidR="00802E3D" w:rsidRPr="00802E3D" w:rsidRDefault="00802E3D" w:rsidP="00802E3D">
      <w:pPr>
        <w:pStyle w:val="a3"/>
        <w:shd w:val="clear" w:color="auto" w:fill="FFFFFF"/>
        <w:spacing w:before="0" w:beforeAutospacing="0" w:after="0" w:afterAutospacing="0"/>
        <w:ind w:firstLine="567"/>
        <w:jc w:val="right"/>
        <w:rPr>
          <w:b/>
          <w:bCs/>
          <w:i/>
          <w:color w:val="000000"/>
          <w:sz w:val="28"/>
          <w:szCs w:val="28"/>
        </w:rPr>
      </w:pPr>
    </w:p>
    <w:p w:rsidR="00802E3D" w:rsidRPr="00802E3D" w:rsidRDefault="00802E3D" w:rsidP="00802E3D">
      <w:pPr>
        <w:pStyle w:val="a3"/>
        <w:shd w:val="clear" w:color="auto" w:fill="FFFFFF"/>
        <w:spacing w:before="0" w:beforeAutospacing="0" w:after="0" w:afterAutospacing="0"/>
        <w:ind w:firstLine="567"/>
        <w:jc w:val="both"/>
        <w:rPr>
          <w:bCs/>
          <w:color w:val="000000"/>
          <w:sz w:val="28"/>
          <w:szCs w:val="28"/>
        </w:rPr>
      </w:pPr>
      <w:r w:rsidRPr="00802E3D">
        <w:rPr>
          <w:bCs/>
          <w:color w:val="000000"/>
          <w:sz w:val="28"/>
          <w:szCs w:val="28"/>
        </w:rPr>
        <w:t>Опасность</w:t>
      </w:r>
      <w:r w:rsidRPr="00802E3D">
        <w:rPr>
          <w:rStyle w:val="apple-converted-space"/>
          <w:color w:val="000000"/>
          <w:sz w:val="28"/>
          <w:szCs w:val="28"/>
        </w:rPr>
        <w:t> </w:t>
      </w:r>
      <w:r w:rsidRPr="00802E3D">
        <w:rPr>
          <w:bCs/>
          <w:color w:val="000000"/>
          <w:sz w:val="28"/>
          <w:szCs w:val="28"/>
        </w:rPr>
        <w:t>курительных смесей «СПАЙС»:</w:t>
      </w:r>
    </w:p>
    <w:p w:rsidR="00802E3D" w:rsidRPr="00802E3D" w:rsidRDefault="00802E3D" w:rsidP="00802E3D">
      <w:pPr>
        <w:pStyle w:val="a3"/>
        <w:shd w:val="clear" w:color="auto" w:fill="FFFFFF"/>
        <w:spacing w:before="0" w:beforeAutospacing="0" w:after="0" w:afterAutospacing="0"/>
        <w:ind w:firstLine="567"/>
        <w:jc w:val="both"/>
        <w:rPr>
          <w:color w:val="000000"/>
          <w:sz w:val="28"/>
          <w:szCs w:val="28"/>
        </w:rPr>
      </w:pPr>
      <w:r w:rsidRPr="00802E3D">
        <w:rPr>
          <w:color w:val="000000"/>
          <w:sz w:val="28"/>
          <w:szCs w:val="28"/>
        </w:rPr>
        <w:t>1. От употребления подобных курительных смесей страдает человеческая психика. Воздействие на нее оказывается так же, как и при применении сильнодействующих наркотических веществ. При частом употреблении «спайса» появляются галлюцинации, тревога, рвота, чувство панического страха. Очень часто любители покурить «спайс» попадают в психиатрические лечебницы.</w:t>
      </w:r>
    </w:p>
    <w:p w:rsidR="00802E3D" w:rsidRPr="00802E3D" w:rsidRDefault="00802E3D" w:rsidP="00802E3D">
      <w:pPr>
        <w:pStyle w:val="a3"/>
        <w:shd w:val="clear" w:color="auto" w:fill="FFFFFF"/>
        <w:spacing w:before="0" w:beforeAutospacing="0" w:after="0" w:afterAutospacing="0"/>
        <w:ind w:firstLine="567"/>
        <w:jc w:val="both"/>
        <w:rPr>
          <w:color w:val="000000"/>
          <w:sz w:val="28"/>
          <w:szCs w:val="28"/>
        </w:rPr>
      </w:pPr>
      <w:r w:rsidRPr="00802E3D">
        <w:rPr>
          <w:color w:val="000000"/>
          <w:sz w:val="28"/>
          <w:szCs w:val="28"/>
        </w:rPr>
        <w:t>2. Страдает весь организм в целом: легкие, печень, мозг, и ряд других органов. Действие наркотика может длиться от 20 минут до нескольких часов. Сопровождается кашлем (обжигает слизистую), сухостью во рту (требуется постоянное употребление жидкости), мутный либо покрасневший белок глаз (важный признак! наркоманы знают, поэтому носят с собой Визин, и другие глазные капли), нарушение координации, дефект речи (заторможенность, эффект вытянутой магнитофонной пленки), заторможенность мышления (тупит), неподвижность, застывание в одной позе при полном молчании (если сильно обкурился, минут на 20-30), бледность, учащенный пульс, приступы смеха.</w:t>
      </w:r>
    </w:p>
    <w:p w:rsidR="00802E3D" w:rsidRPr="00802E3D" w:rsidRDefault="00802E3D" w:rsidP="00802E3D">
      <w:pPr>
        <w:pStyle w:val="a3"/>
        <w:shd w:val="clear" w:color="auto" w:fill="FFFFFF"/>
        <w:spacing w:before="0" w:beforeAutospacing="0" w:after="0" w:afterAutospacing="0"/>
        <w:ind w:firstLine="567"/>
        <w:jc w:val="both"/>
        <w:rPr>
          <w:color w:val="000000"/>
          <w:sz w:val="28"/>
          <w:szCs w:val="28"/>
        </w:rPr>
      </w:pPr>
      <w:r w:rsidRPr="00802E3D">
        <w:rPr>
          <w:color w:val="000000"/>
          <w:sz w:val="28"/>
          <w:szCs w:val="28"/>
        </w:rPr>
        <w:t>В связи с тем, что дозу не просчитать (разные продавцы, составы, формулы, концентрация) возможны передозировки, которые сопровождаются тошнотой, рвотой, головокружением, сильной бледностью, до потери сознания, и могут привести к смерти. В отличие от растительных препаратов, например, конопли, действие курительных миксов на человеческий организм в 5-10 раз сильнее. Практически сразу после их принятия наступают мощнейшие галлюцинации, которые могут привести к трагическим последствиям, например, возникнет желание броситься под колеса автомобиля или выпрыгнуть из окна 10-этажного дома. Уже зарегистрированы случаи со смертельным исходом. Миксы для курения становятся первым шагом на пути перехода к более тяжелым наркотикам.</w:t>
      </w:r>
    </w:p>
    <w:p w:rsidR="00AB6591" w:rsidRPr="00AB6591" w:rsidRDefault="00AB6591" w:rsidP="00AB6591">
      <w:pPr>
        <w:pStyle w:val="a3"/>
        <w:shd w:val="clear" w:color="auto" w:fill="FFFFFF"/>
        <w:spacing w:before="0" w:beforeAutospacing="0" w:after="0" w:afterAutospacing="0"/>
        <w:ind w:firstLine="567"/>
        <w:jc w:val="both"/>
        <w:rPr>
          <w:color w:val="000000"/>
          <w:sz w:val="28"/>
          <w:szCs w:val="28"/>
        </w:rPr>
      </w:pPr>
      <w:r w:rsidRPr="00AB6591">
        <w:rPr>
          <w:color w:val="000000"/>
          <w:sz w:val="28"/>
          <w:szCs w:val="28"/>
        </w:rPr>
        <w:t>Последствия курения спайса</w:t>
      </w:r>
    </w:p>
    <w:p w:rsidR="00AB6591" w:rsidRPr="00AB6591" w:rsidRDefault="00AB6591" w:rsidP="00AB6591">
      <w:pPr>
        <w:pStyle w:val="a3"/>
        <w:shd w:val="clear" w:color="auto" w:fill="FFFFFF"/>
        <w:spacing w:before="0" w:beforeAutospacing="0" w:after="0" w:afterAutospacing="0"/>
        <w:ind w:firstLine="567"/>
        <w:jc w:val="both"/>
        <w:rPr>
          <w:color w:val="000000"/>
          <w:sz w:val="28"/>
          <w:szCs w:val="28"/>
        </w:rPr>
      </w:pPr>
      <w:r w:rsidRPr="00AB6591">
        <w:rPr>
          <w:color w:val="000000"/>
          <w:sz w:val="28"/>
          <w:szCs w:val="28"/>
        </w:rPr>
        <w:t xml:space="preserve">В течение 2015 — 2021 гг. мы наблюдаем стремительный рост количества острых отравлений синтетическими наркотиками психостимулирующего действия. Тяжесть отравления заключается в развитии острого психоза и нарушений жизненно-важных функций, в том числе нарушений сердечной деятельности (резкое повышение, затем падение артериального давления, учащенное сердцебиение, недостаточность кровообращения), острой дыхательной недостаточности; в некоторых случаях (4-5% больных) развивается острая почечная или печеночно-почечная недостаточность. Однако наиболее тяжелое проявление данного отравления — неуправляемая гипертермия (до 8% больных) и развитие отека мозга. При повышении температуры тела более 40-41ºС у больного быстро развивается отек головного мозга, острая дыхательная и сердечно-сосудистая </w:t>
      </w:r>
      <w:r w:rsidRPr="00AB6591">
        <w:rPr>
          <w:color w:val="000000"/>
          <w:sz w:val="28"/>
          <w:szCs w:val="28"/>
        </w:rPr>
        <w:lastRenderedPageBreak/>
        <w:t>недостаточность, больной умирает через несколько часов. Наркотиками официально признаны: лист шалфея, семена гавайской розы, цветки и листья голубого лотоса. Они вызывают сильное токсическое отравление. В них содержатся ядовитые вещества, которые вызывают галлюцинации, расшатывают психику и даже приводят к самоубийству. Люди перестают себя контролировать, становятся зависимыми.</w:t>
      </w:r>
    </w:p>
    <w:p w:rsidR="00FD7F8E" w:rsidRPr="00AB6591" w:rsidRDefault="00FD7F8E" w:rsidP="00AB6591">
      <w:pPr>
        <w:pStyle w:val="a3"/>
        <w:shd w:val="clear" w:color="auto" w:fill="FFFFFF"/>
        <w:spacing w:before="0" w:beforeAutospacing="0" w:after="0" w:afterAutospacing="0"/>
        <w:ind w:firstLine="567"/>
        <w:jc w:val="both"/>
        <w:rPr>
          <w:color w:val="000000"/>
          <w:sz w:val="28"/>
          <w:szCs w:val="28"/>
        </w:rPr>
      </w:pPr>
    </w:p>
    <w:sectPr w:rsidR="00FD7F8E" w:rsidRPr="00AB6591" w:rsidSect="00FD7F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E3D"/>
    <w:rsid w:val="0049356C"/>
    <w:rsid w:val="00802E3D"/>
    <w:rsid w:val="008D3DE6"/>
    <w:rsid w:val="00AB6591"/>
    <w:rsid w:val="00AC0028"/>
    <w:rsid w:val="00FD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F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2E3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2E3D"/>
  </w:style>
  <w:style w:type="paragraph" w:styleId="a4">
    <w:name w:val="Balloon Text"/>
    <w:basedOn w:val="a"/>
    <w:link w:val="a5"/>
    <w:uiPriority w:val="99"/>
    <w:semiHidden/>
    <w:unhideWhenUsed/>
    <w:rsid w:val="00802E3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2E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F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2E3D"/>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2E3D"/>
  </w:style>
  <w:style w:type="paragraph" w:styleId="a4">
    <w:name w:val="Balloon Text"/>
    <w:basedOn w:val="a"/>
    <w:link w:val="a5"/>
    <w:uiPriority w:val="99"/>
    <w:semiHidden/>
    <w:unhideWhenUsed/>
    <w:rsid w:val="00802E3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2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2</cp:revision>
  <dcterms:created xsi:type="dcterms:W3CDTF">2022-01-19T14:58:00Z</dcterms:created>
  <dcterms:modified xsi:type="dcterms:W3CDTF">2022-01-19T14:58:00Z</dcterms:modified>
</cp:coreProperties>
</file>