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D70" w:rsidRPr="00493D70" w:rsidRDefault="00493D70" w:rsidP="00493D70">
      <w:pPr>
        <w:shd w:val="clear" w:color="auto" w:fill="FFFFFF"/>
        <w:spacing w:before="157" w:after="0" w:line="47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Консультации для родителей «Готовность ребёнка к школе»</w:t>
      </w:r>
    </w:p>
    <w:p w:rsidR="00493D70" w:rsidRPr="00493D70" w:rsidRDefault="00493D70" w:rsidP="00493D7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93D70">
        <w:rPr>
          <w:sz w:val="28"/>
          <w:szCs w:val="28"/>
        </w:rPr>
        <w:t xml:space="preserve">Представьте готовность вашего ребенка к школе в виде цветка. Для того чтобы он распустился, нужны крепкие корни. Корни - это хороший уровень развития памяти, внимания, воображения, логического мышления, волевых качеств. Почва - среда, в которой развивается малыш. Питание цветок получает через листья - уровень психического развития и уровень </w:t>
      </w:r>
      <w:proofErr w:type="spellStart"/>
      <w:r w:rsidRPr="00493D70">
        <w:rPr>
          <w:sz w:val="28"/>
          <w:szCs w:val="28"/>
        </w:rPr>
        <w:t>саморегуляции</w:t>
      </w:r>
      <w:proofErr w:type="spellEnd"/>
      <w:r w:rsidRPr="00493D70">
        <w:rPr>
          <w:sz w:val="28"/>
          <w:szCs w:val="28"/>
        </w:rPr>
        <w:t>. Эти две составляющие имеют просто огромное значение для успешного усвоения учебного материала.</w:t>
      </w:r>
    </w:p>
    <w:p w:rsidR="00493D70" w:rsidRPr="00493D70" w:rsidRDefault="00493D70" w:rsidP="00493D7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Довольно часто встречаются родители, чьи дети не могут сконцентрировать внимание на учебных заданиях, не способны слушать учителя. Мамы отмечают: в начале учебного года малыш с радостью шел в школу, а спустя некоторое время желание учиться пропадало. Ребенок становился вялым, болезненным или, наоборот, превращался в маленького деспота и драчуна. И даже если раньше первоклашка умел достаточно хорошо читать, успеваемость в целом существенно снижались, по сравнению с детьми, хуже подготовленными к школе.</w:t>
      </w:r>
    </w:p>
    <w:p w:rsidR="00493D70" w:rsidRDefault="00493D70" w:rsidP="00493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готовым к школе - не значит уметь читать, писать и считать. Быть готовым к школе - значит быть готовым всему этому научиться.</w:t>
      </w:r>
    </w:p>
    <w:p w:rsidR="00493D70" w:rsidRPr="00493D70" w:rsidRDefault="00CA7872" w:rsidP="00493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493D70" w:rsidRPr="00CA7872">
        <w:rPr>
          <w:rFonts w:ascii="Times New Roman" w:hAnsi="Times New Roman" w:cs="Times New Roman"/>
          <w:sz w:val="28"/>
          <w:szCs w:val="28"/>
          <w:shd w:val="clear" w:color="auto" w:fill="FFFFFF"/>
        </w:rPr>
        <w:t>Детские психологи выделяют несколько критериев готовности ребёнка к школе.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Физиологическая готовность ребенка к школе.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аспект означает, что ребенок должен быть готов к обучению в школе физически. То есть состояние его здоровья должно позволять успешно проходить образовательную программу. Физиологическая готовность подразумевает развитие мелкой моторики (пальчиков), координации движения. Ребенок должен знать, в какой руке и как нужно держать ручку. А также ребенок при поступлении в первый класс должен знать, соблюдать и понимать важность соблюдения основных гигиенических норм: правильная поза за столом, осанка и т. п.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Психологическая готовность ребенка к школе.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Психологический аспект,  включает в себя три компонента: интеллектуальная готовность, личностная и социальная, эмоционально-волевая.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 1. Интеллектуальная готовность к школе означает: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- к первому классу у ребенка должен быть запас определенных знаний;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он доложен ориентироваться в пространстве, то есть знать, как пройти в школу и обратно, до магазина и так далее;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ребенок должен стремиться к получению новых знаний, то есть он должен быть любознателен;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должны соответствовать возрасту развитие памяти, речи, мышления.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Личностная и социальная готовность подразумевает следующее: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ребенок должен быть коммуникабельным, то есть уметь общаться со сверстниками и взрослыми; в общении не должн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проявляться агресси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при ссоре с другим ребенком должен уметь оценивать и искать выход из проблемной ситуации; ребенок должен понимать и признавать авторитет взрослых;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- толерантность; это означает, что ребенок должен адекватно реагировать на конструктивные замечания взрослых и сверстников;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- нравственное развитие, ребенок должен понимать, что хорошо, а что – плохо;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-ребенок должен принимать поставленную педагогом задачу, внимательно выслушивая, уточняя неясные моменты, а после выполнения он должен адекватно оценивать свою работу, признавать свои ошибки, если таковые имеются.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3. Эмоционально-волевая готовность ребенка к школе предполагает: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понимание ребенком, почему он идет в школу, важность обучения;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интереса к учению и получению новых знаний;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способность ребенка выполнять задание, которое ему не совсем по душе, но этого требует учебная программа;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усидчивость – способность в течение определенного времени внимательно слушать взрослого и выполнять задания, не отвлекаясь на посторонние предметы и дела.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Познавательная готовность ребенка к школе.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аспект означает, что будущий первоклассник должен обладать определенным комплексом знаний и умений, который понадобится для успешного обучения в школе. Итак, что должен знать и уметь ребенок в шесть-семь лет?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Внимание.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Заниматься каким-либо делом, не отвлекаясь, в течение двадцати-тридцати минут.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сходства и отличия между предметами, картинками.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 выполнять работу по образцу, например, с точностью воспроизводить на своем листе бумаги узор, копировать движения человека и так далее.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Легко играть в игры на внимательность, где требуется быстрота реакции. Например, называйте живое существо, но перед игрой обсудите правила: если ребенок услышит домашнее животное, то он должен хлопнуть в ладоши, если дикое – постучать ногами, если птица – помахать руками.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2) Математика.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Цифры от 0 до 10.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Прямой счет от 1 до 10 и обратный счет от 10 до 1.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Арифметические знаки</w:t>
      </w:r>
      <w:proofErr w:type="gramStart"/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: « », «-«, «=».</w:t>
      </w:r>
      <w:proofErr w:type="gramEnd"/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Деление круга, квадрата напополам, четыре части.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Ориентирование в пространстве и на листе бумаги: «справа, слева, вверху, внизу, над, под, за  и т. п.</w:t>
      </w:r>
      <w:proofErr w:type="gramEnd"/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Память.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Запоминание 10-12 картинок.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Рассказывание по памяти стишков, скороговорок, пословиц, сказок и т.п.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Пересказ  текста из 4-5 предложений.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4) Мышление.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Заканчивать предложение, например, «Река широкая, а ручей…», «Суп горячий, а компот…» и т. п.</w:t>
      </w:r>
      <w:proofErr w:type="gramEnd"/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Находить лишнее слово из группы слов, например, «стол, стул, кровать, сапоги, кресло», «лиса, медведь, волк, собака, заяц» и т. д.</w:t>
      </w:r>
      <w:proofErr w:type="gramEnd"/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Определять последовательность событий, чтобы сначала, а что – потом.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Находить несоответствия в рисунках, стихах-небылицах.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Складывать </w:t>
      </w:r>
      <w:proofErr w:type="spellStart"/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пазлы</w:t>
      </w:r>
      <w:proofErr w:type="spellEnd"/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помощи взрослого.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Сложить из бумаги вместе с</w:t>
      </w: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взрослым, простой предмет: лодочку, кораблик.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5) Мелкая моторика.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Правильно держать в руке ручку, карандаш, кисть и регулировать силу их нажима при письме и рисовании.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Раскрашивать предметы и штриховать их, не выходя за контур.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Вырезать ножницами по линии, нарисованной на бумаге.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Выполнять аппликации.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6) Речь</w:t>
      </w:r>
      <w:r w:rsidRPr="00493D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Составлять предложения из нескольких слов, например, кошка, двор, идти, солнечный зайчик, играть.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Понимать и объяснять смысл пословиц.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Составлять связный рассказ по картинке и серии картинок.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Выразительно рассказывать стихи с правильной интонацией.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Различать в словах буквы и звуки.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7) Окружающий мир.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Знать основные цвета, домашних и диких животных, птиц, деревья, грибы, цветы, овощи, фрукты и так далее.</w:t>
      </w:r>
    </w:p>
    <w:p w:rsidR="00493D70" w:rsidRPr="00493D70" w:rsidRDefault="00493D70" w:rsidP="00493D70">
      <w:pPr>
        <w:shd w:val="clear" w:color="auto" w:fill="FFFFFF"/>
        <w:spacing w:before="94" w:after="94" w:line="32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D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Называть времена года, явления природы, перелетных и зимующих птиц, месяцы, дни недели, свои фамилию, имя и отчество, имена своих родителей и место их работы, свой город, адрес, какие бывают профессии.</w:t>
      </w:r>
    </w:p>
    <w:p w:rsidR="00CA7872" w:rsidRPr="00CA7872" w:rsidRDefault="00CA7872" w:rsidP="00CA7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A78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Раньше готовым к школе считался ребёнок, обладающий определённым запасом знаний. Сейчас психологи и педагоги утверждают, что знания — это не цель, а средство развития ребёнка. Главное — это не само знание, а умение им пользоваться, самостоятельно его добывать, анализировать. Поэтому самым важным элементом подготовки ребёнка к школе является формирование умения учиться. Учите ребёнка сознательно подчинять свои действия общему правилу (например, читать книгу сидя, соблюдая расстояние от глаз до книги 25—30 см), внимательно слушать говорящего и точно выполнять данное задание, проявлять самостоятельность, инициативу, творчество в любом виде деятельности.</w:t>
      </w:r>
    </w:p>
    <w:p w:rsidR="00CA7872" w:rsidRPr="00CA7872" w:rsidRDefault="00CA7872" w:rsidP="00CA7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A78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Расширяйте и углубляйте представления ребёнка об окружающем мире. Если вы не будете отмахиваться от возникающих у ребёнка вопросов, не будете отгораживать его от окружающей взрослой жизни — подготовка к школе будет идти естественно и без напряжения.</w:t>
      </w:r>
    </w:p>
    <w:p w:rsidR="00CA7872" w:rsidRPr="00CA7872" w:rsidRDefault="00CA7872" w:rsidP="00CA7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A78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Развивайте устную речь будущего школьника. Как можно чаще читайте своему ребёнку детскую литературу; беседуйте с ним о прочитанных произведениях; чаще просите ребёнка пересказать только что услышанную им сказку или рассказать о том, что интересного он увидел во время прогулки.</w:t>
      </w:r>
    </w:p>
    <w:p w:rsidR="00CA7872" w:rsidRPr="00CA7872" w:rsidRDefault="00CA7872" w:rsidP="00CA7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A78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Развивайте мелкую моторику с помощью лепки, рисования, штриховки, конструирования из различных деталей. Чем лучше развита рука, тем легче ребёнку научиться писать, тем быстрее развивается его интеллект.</w:t>
      </w:r>
    </w:p>
    <w:p w:rsidR="00CA7872" w:rsidRPr="00CA7872" w:rsidRDefault="00CA7872" w:rsidP="00CA7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A78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Приучайте будущего первоклассника к школьному режиму — рано ложиться спать и рано вставать. Прививайте ему привычку соблюдать элементарные санитарно-гигиенические навыки: пользоваться общественным туалетом; мыть руки перед едой и др. Учите его самостоятельно одеваться, аккуратно складывать свои вещи, соблюдать порядок.</w:t>
      </w:r>
    </w:p>
    <w:p w:rsidR="00CA7872" w:rsidRPr="00CA7872" w:rsidRDefault="00CA7872" w:rsidP="00CA7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A787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Воспитывайте у ребёнка позитивное отношение к школе. Попробуйте создать «благоприятную обстановку» вокруг школьной жизни, где будут новые друзья, мудрая учительница и целый набор новых впечатлений и эмоций. Никогда не запугивайте ребёнка школой: «Вот пойдёшь в школу, там быстро тебя воспитают!»</w:t>
      </w:r>
    </w:p>
    <w:p w:rsidR="00CA7872" w:rsidRPr="00CA7872" w:rsidRDefault="00CA7872" w:rsidP="00CA7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A787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у ребёнка возникло ощущение, что он вступает в новую полосу жизни, кардинально измените его жизнь: сделайте перестановку в комнате ребёнка, придумайте ему новые обязанности по дому и т. п.</w:t>
      </w:r>
    </w:p>
    <w:p w:rsidR="00E30F5E" w:rsidRPr="00493D70" w:rsidRDefault="00E30F5E" w:rsidP="00493D7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30F5E" w:rsidRPr="00493D70" w:rsidSect="00E30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D693B"/>
    <w:multiLevelType w:val="multilevel"/>
    <w:tmpl w:val="52E6C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32049"/>
    <w:rsid w:val="00493D70"/>
    <w:rsid w:val="004D0A55"/>
    <w:rsid w:val="00C32049"/>
    <w:rsid w:val="00CA7872"/>
    <w:rsid w:val="00E30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5E"/>
  </w:style>
  <w:style w:type="paragraph" w:styleId="1">
    <w:name w:val="heading 1"/>
    <w:basedOn w:val="a"/>
    <w:link w:val="10"/>
    <w:uiPriority w:val="9"/>
    <w:qFormat/>
    <w:rsid w:val="00493D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C32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32049"/>
  </w:style>
  <w:style w:type="character" w:customStyle="1" w:styleId="c7">
    <w:name w:val="c7"/>
    <w:basedOn w:val="a0"/>
    <w:rsid w:val="00C32049"/>
  </w:style>
  <w:style w:type="character" w:styleId="a3">
    <w:name w:val="Hyperlink"/>
    <w:basedOn w:val="a0"/>
    <w:uiPriority w:val="99"/>
    <w:semiHidden/>
    <w:unhideWhenUsed/>
    <w:rsid w:val="00C32049"/>
    <w:rPr>
      <w:color w:val="0000FF"/>
      <w:u w:val="single"/>
    </w:rPr>
  </w:style>
  <w:style w:type="character" w:customStyle="1" w:styleId="c6">
    <w:name w:val="c6"/>
    <w:basedOn w:val="a0"/>
    <w:rsid w:val="00C32049"/>
  </w:style>
  <w:style w:type="paragraph" w:customStyle="1" w:styleId="c17">
    <w:name w:val="c17"/>
    <w:basedOn w:val="a"/>
    <w:rsid w:val="00C32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93D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93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493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5</cp:revision>
  <dcterms:created xsi:type="dcterms:W3CDTF">2022-02-18T09:15:00Z</dcterms:created>
  <dcterms:modified xsi:type="dcterms:W3CDTF">2022-02-18T16:57:00Z</dcterms:modified>
</cp:coreProperties>
</file>