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27B" w:rsidRDefault="007D427B" w:rsidP="007D427B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14 февраля </w:t>
      </w:r>
      <w:r w:rsidRPr="007D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7D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День всех влюбленных</w:t>
      </w:r>
    </w:p>
    <w:p w:rsidR="007D427B" w:rsidRPr="007D427B" w:rsidRDefault="007D427B" w:rsidP="007D427B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D427B" w:rsidRDefault="007D427B" w:rsidP="007D427B">
      <w:pPr>
        <w:spacing w:after="0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Кафнов Антон, студент группы ТХ-11</w:t>
      </w:r>
    </w:p>
    <w:p w:rsidR="007D427B" w:rsidRPr="007D427B" w:rsidRDefault="007D427B" w:rsidP="007D427B">
      <w:pPr>
        <w:spacing w:after="0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 февраля отмечается День всех влюбленных. Эта традиция насчитывает уже более шестнадцати веков. 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Увы, но правдивых сведений о жизни святого Валентина не сохранилось. Поэтому историкам приходится опираться на легенды, которые передавались из поколения в поколение, а затем были записаны в книгах. Естественно, за много веков информация искажалась и приукрашалась. Вот что мы знаем на сегодняшний день.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Валентином звали римского легионера из города Терни. Он вел двойную жизнь, сочетая службу в армии с деятельностью христианского священника. Времена были неспокойные: империя вела постоянные войны, призывая на службу все больше молодых людей. Чтобы укрепить боевой дух солдат, император Клавдий II издал приказ о запрете браков для военных. Он справедливо считал, что женатый легионер думает не о победе, а о благополучии своих близких.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приказ не мог помешать солдатам влюбляться. Отправляясь в долгие походы, они скучали и думали лишь о возвращении к приглянувшимся им девушкам. Будучи настоящим романтиком, Валентин не мог спокойно смотреть на мучения своих сослуживцев. Ночами он тайно венчал легионеров, передавал любовные послания и утешал страждущих.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священника не могли долго оставаться тайными — вскоре вести о них дошли до военачальников, а затем и до императора. Тиран не стал разбираться в причинах поступков Валентина, а приказал казнить солдата за нарушение устава. Легионера бросили в тюрьму и приставили к нему надежную охрану, чтобы предотвратить попытку освобождения солдатами.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тюрьме священник начал общаться с дочкой стражника, Юлией. Вечером перед днем казни он написал ей короткое любовное послание, подписав его «Твой Валентин». Девушка получила его только после того, как приговор был приведен в исполнение. Считается, что она хранила верность возлюбленному до конца своих дней.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Красивая легенда разошлась по всей планете. О ней знают в России, Франции, США, Японии, Китае и Австралии. В день смерти святого Валентина отмечается праздник всех влюбленных. Чтобы объясниться в любви, миллионы людей дарят своим вторым половинкам открытки в форме сердечек, которые называют «валентинками».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 насколько правдива эта легенда? Историки говорят, что в Древнем Риме жило сразу два святых Валентина. Один из них был епископом города Терни, а второй — пресвитером из столицы империи. Оба погибли в III веке нашей эры в результате гонений на христиан. Однако точное время их смерти неизвестно, поэтому дата 14 февраля имеет другое происхождение.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 бы там ни было, первое упоминание о романтическом характере 14 февраля относится только к XIV веку. В своей поэме «Птичий парламент» Джефри Чосер упоминал, что на Валентинов день всякая птица находит себе пару. И хотя эти строки были символичными, их подхватили другие авторы. В XV веке праздник уже отмечался с большим размахом в Англии и Шотландии. В этот день молодые люди признавались в любви, писали письма, делали подарки и устраивали безобидные розыгрыши. В США празднования на 14 февраля начались сразу же после обретения независимости — в 1777 году</w:t>
      </w:r>
    </w:p>
    <w:p w:rsidR="007D427B" w:rsidRPr="007D427B" w:rsidRDefault="007D427B" w:rsidP="007D42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27B">
        <w:rPr>
          <w:rFonts w:ascii="Times New Roman" w:hAnsi="Times New Roman" w:cs="Times New Roman"/>
          <w:color w:val="000000"/>
          <w:sz w:val="28"/>
          <w:szCs w:val="28"/>
        </w:rPr>
        <w:t>Кстати, у легенды есть другие версии. Согласно одной из них, святой Валентин обвенчал солдата с дочерью военачальника, за что и поплатился головой. А в иных источниках можно найти сведения о том, что он был патрицием, то есть знатным человеком. Согласно этому варианту легенды, Валентин обратил своих слуг в христианство, а после их ареста добровольно сдался властям, чтобы спасти невинных людей. Как бы там ни было, ни у одной версии нет документального подтверждения, поэтому нам остается только догадываться, кем же был святой на самом деле.</w:t>
      </w:r>
    </w:p>
    <w:sectPr w:rsidR="007D427B" w:rsidRPr="007D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7B"/>
    <w:rsid w:val="007D427B"/>
    <w:rsid w:val="009D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4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42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4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42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2022-02-19T12:43:00Z</dcterms:created>
  <dcterms:modified xsi:type="dcterms:W3CDTF">2022-02-19T12:47:00Z</dcterms:modified>
</cp:coreProperties>
</file>