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3F2" w:rsidRPr="009F43F2" w:rsidRDefault="009F43F2" w:rsidP="009F43F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43F2">
        <w:rPr>
          <w:rFonts w:ascii="Times New Roman" w:eastAsia="Calibri" w:hAnsi="Times New Roman" w:cs="Times New Roman"/>
          <w:b/>
          <w:sz w:val="28"/>
          <w:szCs w:val="28"/>
        </w:rPr>
        <w:t xml:space="preserve">Календарно-тематическое </w:t>
      </w:r>
      <w:r>
        <w:rPr>
          <w:rFonts w:ascii="Times New Roman" w:eastAsia="Calibri" w:hAnsi="Times New Roman" w:cs="Times New Roman"/>
          <w:b/>
          <w:sz w:val="28"/>
          <w:szCs w:val="28"/>
        </w:rPr>
        <w:t>планирование для 7 класса (2021-2022</w:t>
      </w:r>
      <w:r w:rsidRPr="009F43F2">
        <w:rPr>
          <w:rFonts w:ascii="Times New Roman" w:eastAsia="Calibri" w:hAnsi="Times New Roman" w:cs="Times New Roman"/>
          <w:b/>
          <w:sz w:val="28"/>
          <w:szCs w:val="28"/>
        </w:rPr>
        <w:t>г.)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1"/>
        <w:gridCol w:w="801"/>
        <w:gridCol w:w="734"/>
        <w:gridCol w:w="3721"/>
        <w:gridCol w:w="752"/>
        <w:gridCol w:w="1701"/>
        <w:gridCol w:w="9"/>
        <w:gridCol w:w="15"/>
        <w:gridCol w:w="13"/>
        <w:gridCol w:w="1487"/>
      </w:tblGrid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4"/>
                <w:szCs w:val="24"/>
              </w:rPr>
              <w:t>Кол. Ч.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Литературный русский язык. Нормы литературного языка, их изменчивость.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упр.7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Повторение </w:t>
            </w:r>
            <w:proofErr w:type="gramStart"/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изученного</w:t>
            </w:r>
            <w:proofErr w:type="gramEnd"/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в 5-6 классах</w:t>
            </w:r>
          </w:p>
        </w:tc>
        <w:tc>
          <w:tcPr>
            <w:tcW w:w="752" w:type="dxa"/>
            <w:tcBorders>
              <w:left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Повторение. Самостоятельные части речи.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упр.12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Повторение. Служебные  части речи.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упр.21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Повторение. Словосочетание.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упр.27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Повторение. Простое и сложное предложение.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упр.34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525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Повторение. Главные и второстепенные члены предложения.</w:t>
            </w: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упр.16</w:t>
            </w: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Повторение. Орфограмма-гласная буква.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упр.50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568"/>
        </w:trPr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Повторение. Орфограмма-согласная буква.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упр.52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537"/>
        </w:trPr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43F2">
              <w:rPr>
                <w:rFonts w:ascii="Times New Roman" w:eastAsia="Times New Roman" w:hAnsi="Times New Roman"/>
                <w:b/>
                <w:sz w:val="20"/>
                <w:szCs w:val="20"/>
              </w:rPr>
              <w:t>Входной контрольный  диктант №1.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2" w:type="dxa"/>
            <w:tcBorders>
              <w:left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орфограммы.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413"/>
        </w:trPr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Причастие</w:t>
            </w:r>
          </w:p>
        </w:tc>
        <w:tc>
          <w:tcPr>
            <w:tcW w:w="752" w:type="dxa"/>
            <w:tcBorders>
              <w:left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274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над ошибками. Понятие о причастии.</w:t>
            </w: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п.132</w:t>
            </w:r>
            <w:r w:rsidRPr="009F43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упр.57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405"/>
        </w:trPr>
        <w:tc>
          <w:tcPr>
            <w:tcW w:w="62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Понятие о причастии.</w:t>
            </w:r>
          </w:p>
        </w:tc>
        <w:tc>
          <w:tcPr>
            <w:tcW w:w="752" w:type="dxa"/>
            <w:tcBorders>
              <w:top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упр.58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Что такое текст?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 РР, выполнить упр.10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Стили текста.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п.2 РР, выполнить упр.21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717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Признаки прилагательного у причастия: изменение по родам, числам, падежам, согласование с существительным.</w:t>
            </w: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п.133, выполнить упр.73</w:t>
            </w: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полной и краткой форм у причастия.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упр.76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Роль полной и краткой форм причастия в предложении.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упр.81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Признаки глагола у причастия: возвратность, вид, время.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п.134, выполнить упр.86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Возвратность, вид, время причастий.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упр.99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Описание общего вида местности.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п.3 РР, выполнить упр.36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435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Описание любимого уголка природы.</w:t>
            </w: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упр.48 РР</w:t>
            </w: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465"/>
        </w:trPr>
        <w:tc>
          <w:tcPr>
            <w:tcW w:w="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Действительные и страдательные причастия.</w:t>
            </w:r>
          </w:p>
        </w:tc>
        <w:tc>
          <w:tcPr>
            <w:tcW w:w="7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Повторить п.134, выполнить 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упр.128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480"/>
        </w:trPr>
        <w:tc>
          <w:tcPr>
            <w:tcW w:w="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Действительные причастия.</w:t>
            </w:r>
          </w:p>
        </w:tc>
        <w:tc>
          <w:tcPr>
            <w:tcW w:w="7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п.134, выполнить упр.127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660"/>
        </w:trPr>
        <w:tc>
          <w:tcPr>
            <w:tcW w:w="62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Страдательные причастия.</w:t>
            </w:r>
          </w:p>
        </w:tc>
        <w:tc>
          <w:tcPr>
            <w:tcW w:w="752" w:type="dxa"/>
            <w:tcBorders>
              <w:top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упр.129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Причастный оборот.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п.135, выполнить упр.92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Подготовка к контрольному сочинению на тему: «Любимый уголок природы».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Составить план упр. 23 РР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630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 Контрольное сочинение на тему «Любимый уголок природы».</w:t>
            </w: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орфограммы.</w:t>
            </w: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330"/>
        </w:trPr>
        <w:tc>
          <w:tcPr>
            <w:tcW w:w="62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Причастный оборот.</w:t>
            </w:r>
          </w:p>
        </w:tc>
        <w:tc>
          <w:tcPr>
            <w:tcW w:w="752" w:type="dxa"/>
            <w:tcBorders>
              <w:top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упр.110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703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Выделение запятыми причастного оборота, стоящего после определяемого слова.</w:t>
            </w: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упр.103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675"/>
        </w:trPr>
        <w:tc>
          <w:tcPr>
            <w:tcW w:w="62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Выделение запятыми причастного оборота, стоящего после определяемого слова.</w:t>
            </w:r>
          </w:p>
        </w:tc>
        <w:tc>
          <w:tcPr>
            <w:tcW w:w="752" w:type="dxa"/>
            <w:tcBorders>
              <w:top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упр.130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Описание действий.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упр.55 РР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Словообразование действительных причастий.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п.136, выполнить упр.140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Словообразование действительных причастий.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упр.142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Правописание гласных в суффиксах действительных причастий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настоящего времени.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п.136, выполнить упр.136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Правописание гласных в суффиксах действительных причастий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настоящего времени.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задания в тетрадях.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Правописание гласных  перед суффиксами </w:t>
            </w:r>
            <w:proofErr w:type="spellStart"/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в</w:t>
            </w:r>
            <w:proofErr w:type="gramStart"/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ш</w:t>
            </w:r>
            <w:proofErr w:type="spellEnd"/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-</w:t>
            </w:r>
            <w:proofErr w:type="gramEnd"/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ш</w:t>
            </w: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упр.162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Словообразование страдательных причастий.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п.137, выполнить упр.166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Правописание гласных в суффиксах страдательных причастий настоящего  времени.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п.137, выполнить упр.147</w:t>
            </w:r>
          </w:p>
        </w:tc>
        <w:tc>
          <w:tcPr>
            <w:tcW w:w="1487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675"/>
        </w:trPr>
        <w:tc>
          <w:tcPr>
            <w:tcW w:w="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Правописание согласных в суффиксах действительных причастий прошедшего времени.</w:t>
            </w:r>
          </w:p>
        </w:tc>
        <w:tc>
          <w:tcPr>
            <w:tcW w:w="7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п.136, выполнить упр.158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720"/>
        </w:trPr>
        <w:tc>
          <w:tcPr>
            <w:tcW w:w="62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Правописание согласных в суффиксах действительных причастий прошедшего времени.</w:t>
            </w:r>
          </w:p>
        </w:tc>
        <w:tc>
          <w:tcPr>
            <w:tcW w:w="752" w:type="dxa"/>
            <w:tcBorders>
              <w:top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упр.161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Правописание согласных в суффиксах страдательных причастий прошедшего времени.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п.137, выполнить упр.185</w:t>
            </w:r>
          </w:p>
        </w:tc>
        <w:tc>
          <w:tcPr>
            <w:tcW w:w="15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Правописание согласных в суффиксах страдательных причастий прошедшего времени.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упр.189</w:t>
            </w:r>
          </w:p>
        </w:tc>
        <w:tc>
          <w:tcPr>
            <w:tcW w:w="15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Правописание </w:t>
            </w:r>
            <w:proofErr w:type="gramStart"/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е-ё</w:t>
            </w:r>
            <w:proofErr w:type="gramEnd"/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после шипящих в суффиксах страдательных причастий прошедшего времени.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Повторить п.137, выполнить задания в 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тетрадях.</w:t>
            </w:r>
          </w:p>
        </w:tc>
        <w:tc>
          <w:tcPr>
            <w:tcW w:w="15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43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Рассказ на основе </w:t>
            </w:r>
            <w:proofErr w:type="gramStart"/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услышанного</w:t>
            </w:r>
            <w:proofErr w:type="gramEnd"/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Поворить</w:t>
            </w:r>
            <w:proofErr w:type="spellEnd"/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п.4РР, выполнить упр.56</w:t>
            </w:r>
          </w:p>
        </w:tc>
        <w:tc>
          <w:tcPr>
            <w:tcW w:w="15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</w:t>
            </w:r>
            <w:proofErr w:type="gramStart"/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</w:t>
            </w:r>
            <w:proofErr w:type="gramEnd"/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ак создавать киносценарий в разных формах?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п.5РР, выполнить упр.62</w:t>
            </w:r>
          </w:p>
        </w:tc>
        <w:tc>
          <w:tcPr>
            <w:tcW w:w="15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Правописание</w:t>
            </w:r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н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кратких формах страдательных причастий.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п.138, выполнить упр.191</w:t>
            </w:r>
          </w:p>
        </w:tc>
        <w:tc>
          <w:tcPr>
            <w:tcW w:w="15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630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Правописание гласных в причастиях перед </w:t>
            </w:r>
            <w:proofErr w:type="spellStart"/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нн</w:t>
            </w:r>
            <w:proofErr w:type="spellEnd"/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gramStart"/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</w:t>
            </w:r>
            <w:proofErr w:type="gramEnd"/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п.139, выполнить упр.199</w:t>
            </w:r>
          </w:p>
        </w:tc>
        <w:tc>
          <w:tcPr>
            <w:tcW w:w="150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510"/>
        </w:trPr>
        <w:tc>
          <w:tcPr>
            <w:tcW w:w="62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Правописание гласных в причастиях перед </w:t>
            </w:r>
            <w:proofErr w:type="spellStart"/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нн</w:t>
            </w:r>
            <w:proofErr w:type="spellEnd"/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gramStart"/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</w:t>
            </w:r>
            <w:proofErr w:type="gramEnd"/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2" w:type="dxa"/>
            <w:tcBorders>
              <w:top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упр.202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Правописание </w:t>
            </w:r>
            <w:proofErr w:type="spellStart"/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нн</w:t>
            </w:r>
            <w:proofErr w:type="spellEnd"/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причастиях и </w:t>
            </w:r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н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омонимичных прилагательных.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упр.207</w:t>
            </w:r>
          </w:p>
        </w:tc>
        <w:tc>
          <w:tcPr>
            <w:tcW w:w="15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Правописание </w:t>
            </w:r>
            <w:proofErr w:type="spellStart"/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нн</w:t>
            </w:r>
            <w:proofErr w:type="spellEnd"/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причастиях и </w:t>
            </w:r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н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омонимичных прилагательных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упр.210</w:t>
            </w:r>
          </w:p>
        </w:tc>
        <w:tc>
          <w:tcPr>
            <w:tcW w:w="15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Правописание </w:t>
            </w:r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не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причастиями.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п.140, выполнить упр.116</w:t>
            </w:r>
          </w:p>
        </w:tc>
        <w:tc>
          <w:tcPr>
            <w:tcW w:w="15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420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Правописание </w:t>
            </w:r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не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причастиями.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упр.118</w:t>
            </w:r>
          </w:p>
        </w:tc>
        <w:tc>
          <w:tcPr>
            <w:tcW w:w="150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495"/>
        </w:trPr>
        <w:tc>
          <w:tcPr>
            <w:tcW w:w="62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Правописание </w:t>
            </w:r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не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причастиями.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упр.122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 по теме «Причастие».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упр.217</w:t>
            </w:r>
          </w:p>
        </w:tc>
        <w:tc>
          <w:tcPr>
            <w:tcW w:w="15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 по теме «Причастие».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упр.221, 225.</w:t>
            </w:r>
          </w:p>
        </w:tc>
        <w:tc>
          <w:tcPr>
            <w:tcW w:w="15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435"/>
        </w:trPr>
        <w:tc>
          <w:tcPr>
            <w:tcW w:w="62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Контрольный диктант №2 с грамматическим заданием по теме «Причастие».   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орфограммы.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</w:tcBorders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Деепричастие.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7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left w:val="single" w:sz="4" w:space="0" w:color="auto"/>
            </w:tcBorders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210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над ошибками. Понятие о деепричастии.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п.141, выполнить упр.236</w:t>
            </w:r>
          </w:p>
        </w:tc>
        <w:tc>
          <w:tcPr>
            <w:tcW w:w="150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232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Отзыв о книге.</w:t>
            </w: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 отзыв.</w:t>
            </w:r>
          </w:p>
        </w:tc>
        <w:tc>
          <w:tcPr>
            <w:tcW w:w="150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Подготовка к сочинению-отзыву о рассказе.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Составить план.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Контрольное сочинение «Отзыв о рассказе Е.И. Носова «Живое пламя».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 сочинение.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Признаки глагола и наречия у деепричастия.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п.142, выполнить упр.245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Признаки глагола и наречия у деепричастия.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упр.249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Правописание не с деепричастиями.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упр.253</w:t>
            </w:r>
          </w:p>
        </w:tc>
        <w:tc>
          <w:tcPr>
            <w:tcW w:w="15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690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11.01</w:t>
            </w: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Деепричастный оборот. Выделение запятыми деепричастного оборота.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п.143, выполнить упр.258</w:t>
            </w:r>
          </w:p>
        </w:tc>
        <w:tc>
          <w:tcPr>
            <w:tcW w:w="150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465"/>
        </w:trPr>
        <w:tc>
          <w:tcPr>
            <w:tcW w:w="62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12.01</w:t>
            </w:r>
          </w:p>
        </w:tc>
        <w:tc>
          <w:tcPr>
            <w:tcW w:w="3721" w:type="dxa"/>
            <w:tcBorders>
              <w:top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Деепричастный оборот. Выделение запятыми деепричастного оборота.</w:t>
            </w:r>
          </w:p>
        </w:tc>
        <w:tc>
          <w:tcPr>
            <w:tcW w:w="752" w:type="dxa"/>
            <w:tcBorders>
              <w:top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упр.259, 269.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14.01</w:t>
            </w: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Правописание не с деепричастиями.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упр.261</w:t>
            </w:r>
          </w:p>
        </w:tc>
        <w:tc>
          <w:tcPr>
            <w:tcW w:w="15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66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15.01</w:t>
            </w: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Словообразование деепричастий совершенного и несовершенного вида.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задания в тетрадях.</w:t>
            </w:r>
          </w:p>
        </w:tc>
        <w:tc>
          <w:tcPr>
            <w:tcW w:w="15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Словообразование деепричастий совершенного и несовершенного вида.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п.144, выполнить упр.272</w:t>
            </w:r>
          </w:p>
        </w:tc>
        <w:tc>
          <w:tcPr>
            <w:tcW w:w="150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705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Переход слов из одних самостоятельных частей речи в другие.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п.145, выполнить упр.289</w:t>
            </w:r>
          </w:p>
        </w:tc>
        <w:tc>
          <w:tcPr>
            <w:tcW w:w="1515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750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Контрольный диктант№3 с грамматическим заданием по теме «Деепричастие»</w:t>
            </w:r>
          </w:p>
        </w:tc>
        <w:tc>
          <w:tcPr>
            <w:tcW w:w="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орфограммы.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Общее понятие о служебных частях речи. </w:t>
            </w:r>
          </w:p>
        </w:tc>
        <w:tc>
          <w:tcPr>
            <w:tcW w:w="752" w:type="dxa"/>
            <w:tcBorders>
              <w:left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463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над ошибками</w:t>
            </w: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Общее понятие о служебных частях речи.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упр.307</w:t>
            </w:r>
          </w:p>
        </w:tc>
        <w:tc>
          <w:tcPr>
            <w:tcW w:w="1515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345"/>
        </w:trPr>
        <w:tc>
          <w:tcPr>
            <w:tcW w:w="62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Характеристика литературного героя.</w:t>
            </w:r>
          </w:p>
        </w:tc>
        <w:tc>
          <w:tcPr>
            <w:tcW w:w="752" w:type="dxa"/>
            <w:tcBorders>
              <w:top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п.7РР, выполнить упр.82</w:t>
            </w:r>
          </w:p>
        </w:tc>
        <w:tc>
          <w:tcPr>
            <w:tcW w:w="151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Подготовка к контрольному  выборочному изложению.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Составить план.</w:t>
            </w:r>
          </w:p>
        </w:tc>
        <w:tc>
          <w:tcPr>
            <w:tcW w:w="151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 Контрольное изложение «Бабушка на пожаре» по IV главе повести М. Горького «Детство».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словарные слова.</w:t>
            </w:r>
          </w:p>
        </w:tc>
        <w:tc>
          <w:tcPr>
            <w:tcW w:w="151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Предлог.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630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Понятие о предлоге. Назначение предлогов в речи.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п.146, выполнить упр.316</w:t>
            </w:r>
          </w:p>
        </w:tc>
        <w:tc>
          <w:tcPr>
            <w:tcW w:w="1515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Разряды предлогов по значению. Многозначность предлогов.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упр.321</w:t>
            </w:r>
          </w:p>
        </w:tc>
        <w:tc>
          <w:tcPr>
            <w:tcW w:w="151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Группы предлогов по происхождению: производные и непроизводные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упр.326</w:t>
            </w:r>
          </w:p>
        </w:tc>
        <w:tc>
          <w:tcPr>
            <w:tcW w:w="151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Группы предлогов по происхождению: производные и непроизводные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упр.331</w:t>
            </w:r>
          </w:p>
        </w:tc>
        <w:tc>
          <w:tcPr>
            <w:tcW w:w="151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Простые и составные предлоги.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упр.338</w:t>
            </w:r>
          </w:p>
        </w:tc>
        <w:tc>
          <w:tcPr>
            <w:tcW w:w="151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Простые и составные предлоги.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упр.343</w:t>
            </w:r>
          </w:p>
        </w:tc>
        <w:tc>
          <w:tcPr>
            <w:tcW w:w="151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Переход других частей речи в предлоги.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упр.346</w:t>
            </w:r>
          </w:p>
        </w:tc>
        <w:tc>
          <w:tcPr>
            <w:tcW w:w="151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600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Слитное и раздельное написание производных предлогов.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п.147, выполнить упр.339 (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gramStart"/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ч</w:t>
            </w:r>
            <w:proofErr w:type="gramEnd"/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515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Буква </w:t>
            </w:r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е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конце предлогов </w:t>
            </w:r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в течение, в продолжение,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вследствие</w:t>
            </w:r>
            <w:proofErr w:type="gramEnd"/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упр.350</w:t>
            </w:r>
          </w:p>
        </w:tc>
        <w:tc>
          <w:tcPr>
            <w:tcW w:w="151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440"/>
        </w:trPr>
        <w:tc>
          <w:tcPr>
            <w:tcW w:w="62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Проверочный диктант с грамматическим заданием по теме «Предлог».</w:t>
            </w:r>
          </w:p>
        </w:tc>
        <w:tc>
          <w:tcPr>
            <w:tcW w:w="752" w:type="dxa"/>
            <w:tcBorders>
              <w:top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орфограммы.</w:t>
            </w:r>
          </w:p>
        </w:tc>
        <w:tc>
          <w:tcPr>
            <w:tcW w:w="151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Союз.</w:t>
            </w:r>
          </w:p>
        </w:tc>
        <w:tc>
          <w:tcPr>
            <w:tcW w:w="752" w:type="dxa"/>
            <w:tcBorders>
              <w:left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над ошибками. Понятие о союзе. Назначение союзов в речи.</w:t>
            </w:r>
          </w:p>
        </w:tc>
        <w:tc>
          <w:tcPr>
            <w:tcW w:w="752" w:type="dxa"/>
            <w:tcBorders>
              <w:left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п.148, выполнить упр.352</w:t>
            </w:r>
          </w:p>
        </w:tc>
        <w:tc>
          <w:tcPr>
            <w:tcW w:w="151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405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Простые и составные союзы.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упр.353</w:t>
            </w:r>
          </w:p>
        </w:tc>
        <w:tc>
          <w:tcPr>
            <w:tcW w:w="1515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Сочинительные и подчинительные союзы; их группы по значению.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упр.362</w:t>
            </w:r>
          </w:p>
        </w:tc>
        <w:tc>
          <w:tcPr>
            <w:tcW w:w="151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Сочинительные союзы: соединительные, противительные, 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разделительные. Одиночные и повторяющиеся союзы.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Повторить п.147, выполнить 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упр.359</w:t>
            </w:r>
          </w:p>
        </w:tc>
        <w:tc>
          <w:tcPr>
            <w:tcW w:w="151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88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Сочинительные союзы: соединительные, противительные, разделительные. Одиночные и повторяющиеся союзы.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упр.370</w:t>
            </w:r>
          </w:p>
        </w:tc>
        <w:tc>
          <w:tcPr>
            <w:tcW w:w="151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Публицистический стиль. 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п.8РР, выполнить упр.90</w:t>
            </w:r>
          </w:p>
        </w:tc>
        <w:tc>
          <w:tcPr>
            <w:tcW w:w="151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Интервью-жанр публицистики.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п.9РР, выполнить упр.96. Подготовить интервью.</w:t>
            </w:r>
          </w:p>
        </w:tc>
        <w:tc>
          <w:tcPr>
            <w:tcW w:w="151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930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Правописание сочинительных союзов </w:t>
            </w:r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тоже, также, зато.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Запятая при однородных членах и в сложносочинённых предложениях.</w:t>
            </w: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п.150, выполнить упр.375</w:t>
            </w:r>
          </w:p>
        </w:tc>
        <w:tc>
          <w:tcPr>
            <w:tcW w:w="1515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705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Подчинительные союзы: употребление их в сложноподчинённых предложениях.</w:t>
            </w: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п.150, выполнить упр.366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Разряды подчинительных союзов по значению. Правописание союзов </w:t>
            </w:r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чтобы, оттого что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др.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упр.390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450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Проверочный диктант  с грамматическим заданием по теме «Союз».</w:t>
            </w: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орфограммы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480"/>
        </w:trPr>
        <w:tc>
          <w:tcPr>
            <w:tcW w:w="62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над ошибками. Повторение и обобщение по теме «Союз».</w:t>
            </w:r>
          </w:p>
        </w:tc>
        <w:tc>
          <w:tcPr>
            <w:tcW w:w="752" w:type="dxa"/>
            <w:tcBorders>
              <w:top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. Выполнить упр.379</w:t>
            </w:r>
          </w:p>
        </w:tc>
        <w:tc>
          <w:tcPr>
            <w:tcW w:w="152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Частица </w:t>
            </w:r>
          </w:p>
        </w:tc>
        <w:tc>
          <w:tcPr>
            <w:tcW w:w="752" w:type="dxa"/>
            <w:tcBorders>
              <w:left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Понятие о частицах.</w:t>
            </w:r>
          </w:p>
        </w:tc>
        <w:tc>
          <w:tcPr>
            <w:tcW w:w="752" w:type="dxa"/>
            <w:tcBorders>
              <w:left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п.151, выполнить упр.405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900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Морфологические средства связи предложений и смысловых частей текста.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п.10РР, выполнить упр.104, 111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505"/>
        </w:trPr>
        <w:tc>
          <w:tcPr>
            <w:tcW w:w="62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Разряды частиц по значению и употреблению.</w:t>
            </w:r>
          </w:p>
        </w:tc>
        <w:tc>
          <w:tcPr>
            <w:tcW w:w="752" w:type="dxa"/>
            <w:tcBorders>
              <w:top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п.152, выполнить упр.413</w:t>
            </w:r>
          </w:p>
        </w:tc>
        <w:tc>
          <w:tcPr>
            <w:tcW w:w="152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Разряды частиц по значению и употреблению.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упр.418, 426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Правописание </w:t>
            </w:r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не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существительными (обобщение).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упр.433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Правописание </w:t>
            </w:r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не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прилагательными (обобщение).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упр.438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Правописание </w:t>
            </w:r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не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наречиями (обобщение).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упр.440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Правописание </w:t>
            </w:r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не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ни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местоимениями.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п.153, выполнить упр.349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Правописание </w:t>
            </w:r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не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ни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местоимениями.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упр.447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Правописание </w:t>
            </w:r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не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глаголами (обобщение).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упр.452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Правописание </w:t>
            </w:r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не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причастиями (обобщение).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упр.460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Правописание </w:t>
            </w:r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не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деепричастиями (обобщение).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упр.463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Правописание </w:t>
            </w:r>
            <w:proofErr w:type="gramStart"/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–т</w:t>
            </w:r>
            <w:proofErr w:type="gramEnd"/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о, -либо, -</w:t>
            </w:r>
            <w:proofErr w:type="spellStart"/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нибудь</w:t>
            </w:r>
            <w:proofErr w:type="spellEnd"/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, кое-, </w:t>
            </w:r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lastRenderedPageBreak/>
              <w:t>-ка, таки</w:t>
            </w: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Выполнить 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упр.466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109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Правописание </w:t>
            </w:r>
            <w:proofErr w:type="gramStart"/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–т</w:t>
            </w:r>
            <w:proofErr w:type="gramEnd"/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о, -либо, -</w:t>
            </w:r>
            <w:proofErr w:type="spellStart"/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нибудь</w:t>
            </w:r>
            <w:proofErr w:type="spellEnd"/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, кое-, -ка, таки</w:t>
            </w: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упр.467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Подготовка к контрольному  изложению по отрывку из повести А.П. Чехова «Степь».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Составить план.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 Контрольное изложение по отрывку из повести А.П. Чехова «Степь».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орфограммы.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Правописание </w:t>
            </w:r>
            <w:proofErr w:type="gramStart"/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–т</w:t>
            </w:r>
            <w:proofErr w:type="gramEnd"/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о, -либо, -</w:t>
            </w:r>
            <w:proofErr w:type="spellStart"/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нибудь</w:t>
            </w:r>
            <w:proofErr w:type="spellEnd"/>
            <w:r w:rsidRPr="009F43F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, кое-, -ка, таки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упр.469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 по теме «Частица».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упр.471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Проверочная работа по теме «Частица»"</w:t>
            </w:r>
          </w:p>
        </w:tc>
        <w:tc>
          <w:tcPr>
            <w:tcW w:w="752" w:type="dxa"/>
            <w:tcBorders>
              <w:left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параграфы.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Переход слов из самостоятельных частей речи </w:t>
            </w:r>
            <w:proofErr w:type="gramStart"/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</w:t>
            </w:r>
            <w:proofErr w:type="gramEnd"/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служебные.</w:t>
            </w:r>
          </w:p>
        </w:tc>
        <w:tc>
          <w:tcPr>
            <w:tcW w:w="752" w:type="dxa"/>
            <w:tcBorders>
              <w:left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над ошибками.</w:t>
            </w: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Переход слов из самостоятельных частей  речи </w:t>
            </w:r>
            <w:proofErr w:type="gramStart"/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служебные.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упр.482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Междометие </w:t>
            </w:r>
          </w:p>
        </w:tc>
        <w:tc>
          <w:tcPr>
            <w:tcW w:w="752" w:type="dxa"/>
            <w:tcBorders>
              <w:left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Понятие о междометии. Основные функции междометий.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п.155, выполнить упр.475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Разряды междометий. Звукоподражательные слова.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упр.478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495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Знаки препинания при междометиях.</w:t>
            </w: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упр.479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435"/>
        </w:trPr>
        <w:tc>
          <w:tcPr>
            <w:tcW w:w="62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 Подготовка к  контрольному сочинению-описанию по картине А.А. Рылеева «Зелёный шум».</w:t>
            </w:r>
          </w:p>
        </w:tc>
        <w:tc>
          <w:tcPr>
            <w:tcW w:w="752" w:type="dxa"/>
            <w:tcBorders>
              <w:top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Составить план.</w:t>
            </w:r>
          </w:p>
        </w:tc>
        <w:tc>
          <w:tcPr>
            <w:tcW w:w="152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 Контрольное сочинение-описание по картине А.А. Рылеева «Зелёный шум».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 сочинение.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825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РР</w:t>
            </w: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Повторение. Текст, тема текста, стили текста.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упр.121РР (ответить на вопрос)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Повторение </w:t>
            </w:r>
          </w:p>
        </w:tc>
        <w:tc>
          <w:tcPr>
            <w:tcW w:w="752" w:type="dxa"/>
            <w:tcBorders>
              <w:left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 по теме «Служебные части речи». Предлог. Защита проектов.</w:t>
            </w:r>
          </w:p>
        </w:tc>
        <w:tc>
          <w:tcPr>
            <w:tcW w:w="752" w:type="dxa"/>
            <w:tcBorders>
              <w:left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упр.501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 по теме «Служебные части речи». Союз. Защита проектов.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упр.506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615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 по теме «Служебные части речи». Частицы. Защита проектов.</w:t>
            </w: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упр.510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 по теме «Причастие». Защита проектов.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упр.514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 по теме «Действительные причастия». Защита проектов.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упр.520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495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127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Итоговый контрольный диктант №4 с грамматическим заданием по теме «Обобщение и систематизация </w:t>
            </w:r>
            <w:proofErr w:type="gramStart"/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изученного</w:t>
            </w:r>
            <w:proofErr w:type="gramEnd"/>
            <w:r w:rsidRPr="009F4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в 7 классе».</w:t>
            </w: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орфограммы.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675"/>
        </w:trPr>
        <w:tc>
          <w:tcPr>
            <w:tcW w:w="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128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над ошибками. Повторение по теме «Страдательные причастия».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упр.528</w:t>
            </w:r>
          </w:p>
        </w:tc>
        <w:tc>
          <w:tcPr>
            <w:tcW w:w="15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566"/>
        </w:trPr>
        <w:tc>
          <w:tcPr>
            <w:tcW w:w="62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129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Повторим орфографию.</w:t>
            </w:r>
          </w:p>
        </w:tc>
        <w:tc>
          <w:tcPr>
            <w:tcW w:w="752" w:type="dxa"/>
            <w:tcBorders>
              <w:top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 533.</w:t>
            </w:r>
          </w:p>
        </w:tc>
        <w:tc>
          <w:tcPr>
            <w:tcW w:w="152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Повторим пунктуацию.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 539.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 по теме «Деепричастие».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упр.539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480"/>
        </w:trPr>
        <w:tc>
          <w:tcPr>
            <w:tcW w:w="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132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 по теме «Деепричастие».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упр.542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541"/>
        </w:trPr>
        <w:tc>
          <w:tcPr>
            <w:tcW w:w="62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 по теме «Деепричастие».</w:t>
            </w:r>
          </w:p>
        </w:tc>
        <w:tc>
          <w:tcPr>
            <w:tcW w:w="752" w:type="dxa"/>
            <w:tcBorders>
              <w:top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упр. 550.</w:t>
            </w:r>
          </w:p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c>
          <w:tcPr>
            <w:tcW w:w="621" w:type="dxa"/>
            <w:tcBorders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 по теме «Самостоятельные и служебные части речи».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задания в тетрадях.</w:t>
            </w:r>
          </w:p>
        </w:tc>
        <w:tc>
          <w:tcPr>
            <w:tcW w:w="1524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727"/>
        </w:trPr>
        <w:tc>
          <w:tcPr>
            <w:tcW w:w="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 по теме «Самостоятельные и служебные части речи».</w:t>
            </w:r>
          </w:p>
        </w:tc>
        <w:tc>
          <w:tcPr>
            <w:tcW w:w="7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задания в тетрадях.</w:t>
            </w:r>
          </w:p>
        </w:tc>
        <w:tc>
          <w:tcPr>
            <w:tcW w:w="15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43F2" w:rsidRPr="009F43F2" w:rsidTr="00D93832">
        <w:trPr>
          <w:trHeight w:val="657"/>
        </w:trPr>
        <w:tc>
          <w:tcPr>
            <w:tcW w:w="62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31.05</w:t>
            </w:r>
          </w:p>
        </w:tc>
        <w:tc>
          <w:tcPr>
            <w:tcW w:w="3721" w:type="dxa"/>
            <w:tcBorders>
              <w:top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 по теме «Самостоятельные и служебные части речи».</w:t>
            </w:r>
          </w:p>
        </w:tc>
        <w:tc>
          <w:tcPr>
            <w:tcW w:w="752" w:type="dxa"/>
            <w:tcBorders>
              <w:top w:val="single" w:sz="4" w:space="0" w:color="auto"/>
              <w:right w:val="single" w:sz="4" w:space="0" w:color="auto"/>
            </w:tcBorders>
          </w:tcPr>
          <w:p w:rsidR="009F43F2" w:rsidRPr="009F43F2" w:rsidRDefault="009F43F2" w:rsidP="009F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3F2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задания в тетрадях.</w:t>
            </w:r>
          </w:p>
        </w:tc>
        <w:tc>
          <w:tcPr>
            <w:tcW w:w="152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F43F2" w:rsidRPr="009F43F2" w:rsidRDefault="009F43F2" w:rsidP="009F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20386" w:rsidRDefault="00B20386"/>
    <w:sectPr w:rsidR="00B20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95851"/>
    <w:multiLevelType w:val="hybridMultilevel"/>
    <w:tmpl w:val="BD10B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78347D"/>
    <w:multiLevelType w:val="hybridMultilevel"/>
    <w:tmpl w:val="D0F28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266C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ED16FAC"/>
    <w:multiLevelType w:val="multilevel"/>
    <w:tmpl w:val="E1E4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6873AB"/>
    <w:multiLevelType w:val="hybridMultilevel"/>
    <w:tmpl w:val="00DE8714"/>
    <w:lvl w:ilvl="0" w:tplc="AA5AB4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F87B3C"/>
    <w:multiLevelType w:val="hybridMultilevel"/>
    <w:tmpl w:val="1F1265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067EB0"/>
    <w:multiLevelType w:val="multilevel"/>
    <w:tmpl w:val="D1BEE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473CAC"/>
    <w:multiLevelType w:val="hybridMultilevel"/>
    <w:tmpl w:val="DBC6D0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AFE101C"/>
    <w:multiLevelType w:val="multilevel"/>
    <w:tmpl w:val="6E36A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83416A"/>
    <w:multiLevelType w:val="multilevel"/>
    <w:tmpl w:val="83886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FE65B8"/>
    <w:multiLevelType w:val="multilevel"/>
    <w:tmpl w:val="50A42BF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>
    <w:nsid w:val="319D1E0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4026D15"/>
    <w:multiLevelType w:val="hybridMultilevel"/>
    <w:tmpl w:val="051A0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E440A9"/>
    <w:multiLevelType w:val="multilevel"/>
    <w:tmpl w:val="9D6E3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1C1B5F"/>
    <w:multiLevelType w:val="multilevel"/>
    <w:tmpl w:val="A4445D5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78E7912"/>
    <w:multiLevelType w:val="hybridMultilevel"/>
    <w:tmpl w:val="DBC6D0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0860B4F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>
    <w:nsid w:val="408A3C4D"/>
    <w:multiLevelType w:val="hybridMultilevel"/>
    <w:tmpl w:val="53C4E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DD6098"/>
    <w:multiLevelType w:val="hybridMultilevel"/>
    <w:tmpl w:val="94BA3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07229C"/>
    <w:multiLevelType w:val="multilevel"/>
    <w:tmpl w:val="FFFCF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D015A63"/>
    <w:multiLevelType w:val="multilevel"/>
    <w:tmpl w:val="83886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D9179D7"/>
    <w:multiLevelType w:val="multilevel"/>
    <w:tmpl w:val="A4445D5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7005F1D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3">
    <w:nsid w:val="5CF32BA0"/>
    <w:multiLevelType w:val="hybridMultilevel"/>
    <w:tmpl w:val="2604C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E02900"/>
    <w:multiLevelType w:val="multilevel"/>
    <w:tmpl w:val="83886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F8404C4"/>
    <w:multiLevelType w:val="hybridMultilevel"/>
    <w:tmpl w:val="2440F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5568D4"/>
    <w:multiLevelType w:val="hybridMultilevel"/>
    <w:tmpl w:val="BB50739A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4376964"/>
    <w:multiLevelType w:val="hybridMultilevel"/>
    <w:tmpl w:val="051A0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F379EE"/>
    <w:multiLevelType w:val="hybridMultilevel"/>
    <w:tmpl w:val="5CBC12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0A13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6FA83F1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70845756"/>
    <w:multiLevelType w:val="hybridMultilevel"/>
    <w:tmpl w:val="C714C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AE78DB"/>
    <w:multiLevelType w:val="multilevel"/>
    <w:tmpl w:val="8E861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5D66644"/>
    <w:multiLevelType w:val="hybridMultilevel"/>
    <w:tmpl w:val="2440F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F81414"/>
    <w:multiLevelType w:val="hybridMultilevel"/>
    <w:tmpl w:val="5C72DBD8"/>
    <w:lvl w:ilvl="0" w:tplc="974268B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FE263C7"/>
    <w:multiLevelType w:val="multilevel"/>
    <w:tmpl w:val="50789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11"/>
  </w:num>
  <w:num w:numId="3">
    <w:abstractNumId w:val="14"/>
  </w:num>
  <w:num w:numId="4">
    <w:abstractNumId w:val="10"/>
  </w:num>
  <w:num w:numId="5">
    <w:abstractNumId w:val="22"/>
  </w:num>
  <w:num w:numId="6">
    <w:abstractNumId w:val="2"/>
  </w:num>
  <w:num w:numId="7">
    <w:abstractNumId w:val="21"/>
  </w:num>
  <w:num w:numId="8">
    <w:abstractNumId w:val="30"/>
  </w:num>
  <w:num w:numId="9">
    <w:abstractNumId w:val="16"/>
  </w:num>
  <w:num w:numId="10">
    <w:abstractNumId w:val="3"/>
  </w:num>
  <w:num w:numId="11">
    <w:abstractNumId w:val="6"/>
  </w:num>
  <w:num w:numId="12">
    <w:abstractNumId w:val="35"/>
  </w:num>
  <w:num w:numId="13">
    <w:abstractNumId w:val="13"/>
  </w:num>
  <w:num w:numId="14">
    <w:abstractNumId w:val="8"/>
  </w:num>
  <w:num w:numId="15">
    <w:abstractNumId w:val="33"/>
  </w:num>
  <w:num w:numId="16">
    <w:abstractNumId w:val="0"/>
  </w:num>
  <w:num w:numId="17">
    <w:abstractNumId w:val="25"/>
  </w:num>
  <w:num w:numId="18">
    <w:abstractNumId w:val="18"/>
  </w:num>
  <w:num w:numId="19">
    <w:abstractNumId w:val="28"/>
  </w:num>
  <w:num w:numId="20">
    <w:abstractNumId w:val="17"/>
  </w:num>
  <w:num w:numId="21">
    <w:abstractNumId w:val="26"/>
  </w:num>
  <w:num w:numId="22">
    <w:abstractNumId w:val="34"/>
  </w:num>
  <w:num w:numId="23">
    <w:abstractNumId w:val="15"/>
  </w:num>
  <w:num w:numId="24">
    <w:abstractNumId w:val="12"/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</w:num>
  <w:num w:numId="29">
    <w:abstractNumId w:val="27"/>
  </w:num>
  <w:num w:numId="30">
    <w:abstractNumId w:val="4"/>
  </w:num>
  <w:num w:numId="31">
    <w:abstractNumId w:val="1"/>
  </w:num>
  <w:num w:numId="32">
    <w:abstractNumId w:val="23"/>
  </w:num>
  <w:num w:numId="33">
    <w:abstractNumId w:val="31"/>
  </w:num>
  <w:num w:numId="34">
    <w:abstractNumId w:val="32"/>
  </w:num>
  <w:num w:numId="35">
    <w:abstractNumId w:val="19"/>
  </w:num>
  <w:num w:numId="36">
    <w:abstractNumId w:val="20"/>
  </w:num>
  <w:num w:numId="37">
    <w:abstractNumId w:val="24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0CE"/>
    <w:rsid w:val="004F40CE"/>
    <w:rsid w:val="009F43F2"/>
    <w:rsid w:val="00B2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43F2"/>
    <w:pPr>
      <w:keepNext/>
      <w:keepLines/>
      <w:numPr>
        <w:numId w:val="5"/>
      </w:numPr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9F43F2"/>
    <w:pPr>
      <w:keepNext/>
      <w:keepLines/>
      <w:numPr>
        <w:ilvl w:val="1"/>
        <w:numId w:val="5"/>
      </w:numPr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9F43F2"/>
    <w:pPr>
      <w:keepNext/>
      <w:keepLines/>
      <w:numPr>
        <w:ilvl w:val="2"/>
        <w:numId w:val="5"/>
      </w:numPr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9F43F2"/>
    <w:pPr>
      <w:keepNext/>
      <w:keepLines/>
      <w:numPr>
        <w:ilvl w:val="3"/>
        <w:numId w:val="5"/>
      </w:numPr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9F43F2"/>
    <w:pPr>
      <w:keepNext/>
      <w:keepLines/>
      <w:numPr>
        <w:ilvl w:val="4"/>
        <w:numId w:val="5"/>
      </w:numPr>
      <w:spacing w:before="200" w:after="0"/>
      <w:outlineLvl w:val="4"/>
    </w:pPr>
    <w:rPr>
      <w:rFonts w:ascii="Cambria" w:eastAsia="Times New Roman" w:hAnsi="Cambria" w:cs="Times New Roman"/>
      <w:color w:val="243F60"/>
      <w:sz w:val="20"/>
      <w:szCs w:val="20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rsid w:val="009F43F2"/>
    <w:pPr>
      <w:keepNext/>
      <w:keepLines/>
      <w:numPr>
        <w:ilvl w:val="5"/>
        <w:numId w:val="5"/>
      </w:numPr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"/>
    <w:qFormat/>
    <w:rsid w:val="009F43F2"/>
    <w:pPr>
      <w:keepNext/>
      <w:keepLines/>
      <w:numPr>
        <w:ilvl w:val="6"/>
        <w:numId w:val="5"/>
      </w:numPr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"/>
    <w:qFormat/>
    <w:rsid w:val="009F43F2"/>
    <w:pPr>
      <w:keepNext/>
      <w:keepLines/>
      <w:numPr>
        <w:ilvl w:val="7"/>
        <w:numId w:val="5"/>
      </w:numPr>
      <w:spacing w:before="20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rsid w:val="009F43F2"/>
    <w:pPr>
      <w:keepNext/>
      <w:keepLines/>
      <w:numPr>
        <w:ilvl w:val="8"/>
        <w:numId w:val="5"/>
      </w:numPr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43F2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9F43F2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9F43F2"/>
    <w:rPr>
      <w:rFonts w:ascii="Cambria" w:eastAsia="Times New Roman" w:hAnsi="Cambria" w:cs="Times New Roman"/>
      <w:b/>
      <w:bCs/>
      <w:color w:val="4F81BD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9F43F2"/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9F43F2"/>
    <w:rPr>
      <w:rFonts w:ascii="Cambria" w:eastAsia="Times New Roman" w:hAnsi="Cambria" w:cs="Times New Roman"/>
      <w:color w:val="243F60"/>
      <w:sz w:val="20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uiPriority w:val="9"/>
    <w:rsid w:val="009F43F2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uiPriority w:val="9"/>
    <w:rsid w:val="009F43F2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0"/>
    <w:link w:val="8"/>
    <w:uiPriority w:val="9"/>
    <w:rsid w:val="009F43F2"/>
    <w:rPr>
      <w:rFonts w:ascii="Cambria" w:eastAsia="Times New Roman" w:hAnsi="Cambria" w:cs="Times New Roman"/>
      <w:color w:val="404040"/>
      <w:sz w:val="20"/>
      <w:szCs w:val="20"/>
      <w:lang w:val="x-none" w:eastAsia="x-none"/>
    </w:rPr>
  </w:style>
  <w:style w:type="character" w:customStyle="1" w:styleId="90">
    <w:name w:val="Заголовок 9 Знак"/>
    <w:basedOn w:val="a0"/>
    <w:link w:val="9"/>
    <w:uiPriority w:val="9"/>
    <w:rsid w:val="009F43F2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9F43F2"/>
  </w:style>
  <w:style w:type="paragraph" w:styleId="a3">
    <w:name w:val="No Spacing"/>
    <w:uiPriority w:val="1"/>
    <w:qFormat/>
    <w:rsid w:val="009F4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9F43F2"/>
  </w:style>
  <w:style w:type="paragraph" w:styleId="a4">
    <w:name w:val="Normal (Web)"/>
    <w:basedOn w:val="a"/>
    <w:uiPriority w:val="99"/>
    <w:rsid w:val="009F43F2"/>
    <w:pP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9F43F2"/>
  </w:style>
  <w:style w:type="numbering" w:customStyle="1" w:styleId="111">
    <w:name w:val="Нет списка111"/>
    <w:next w:val="a2"/>
    <w:uiPriority w:val="99"/>
    <w:semiHidden/>
    <w:unhideWhenUsed/>
    <w:rsid w:val="009F43F2"/>
  </w:style>
  <w:style w:type="paragraph" w:styleId="a5">
    <w:name w:val="List Paragraph"/>
    <w:basedOn w:val="a"/>
    <w:uiPriority w:val="34"/>
    <w:qFormat/>
    <w:rsid w:val="009F43F2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F43F2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semiHidden/>
    <w:rsid w:val="009F43F2"/>
    <w:rPr>
      <w:rFonts w:ascii="Tahoma" w:eastAsia="Calibri" w:hAnsi="Tahoma" w:cs="Times New Roman"/>
      <w:sz w:val="16"/>
      <w:szCs w:val="16"/>
      <w:lang w:val="x-none" w:eastAsia="x-none"/>
    </w:rPr>
  </w:style>
  <w:style w:type="table" w:styleId="a8">
    <w:name w:val="Table Grid"/>
    <w:basedOn w:val="a1"/>
    <w:uiPriority w:val="59"/>
    <w:rsid w:val="009F43F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rsid w:val="009F43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9F43F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b">
    <w:name w:val="Emphasis"/>
    <w:uiPriority w:val="20"/>
    <w:qFormat/>
    <w:rsid w:val="009F43F2"/>
    <w:rPr>
      <w:i/>
      <w:iCs/>
    </w:rPr>
  </w:style>
  <w:style w:type="character" w:styleId="ac">
    <w:name w:val="Strong"/>
    <w:uiPriority w:val="22"/>
    <w:qFormat/>
    <w:rsid w:val="009F43F2"/>
    <w:rPr>
      <w:b/>
      <w:bCs/>
    </w:rPr>
  </w:style>
  <w:style w:type="character" w:styleId="ad">
    <w:name w:val="Hyperlink"/>
    <w:unhideWhenUsed/>
    <w:rsid w:val="009F43F2"/>
    <w:rPr>
      <w:color w:val="0000FF"/>
      <w:u w:val="single"/>
    </w:rPr>
  </w:style>
  <w:style w:type="paragraph" w:styleId="ae">
    <w:name w:val="footer"/>
    <w:basedOn w:val="a"/>
    <w:link w:val="af"/>
    <w:uiPriority w:val="99"/>
    <w:unhideWhenUsed/>
    <w:rsid w:val="009F43F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9F43F2"/>
    <w:rPr>
      <w:rFonts w:ascii="Calibri" w:eastAsia="Calibri" w:hAnsi="Calibri" w:cs="Times New Roman"/>
    </w:rPr>
  </w:style>
  <w:style w:type="paragraph" w:customStyle="1" w:styleId="c0c28">
    <w:name w:val="c0 c28"/>
    <w:basedOn w:val="a"/>
    <w:rsid w:val="009F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F43F2"/>
  </w:style>
  <w:style w:type="character" w:customStyle="1" w:styleId="c12c6">
    <w:name w:val="c12 c6"/>
    <w:basedOn w:val="a0"/>
    <w:rsid w:val="009F43F2"/>
  </w:style>
  <w:style w:type="paragraph" w:customStyle="1" w:styleId="c0c30">
    <w:name w:val="c0 c30"/>
    <w:basedOn w:val="a"/>
    <w:rsid w:val="009F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c26">
    <w:name w:val="c6 c26"/>
    <w:basedOn w:val="a0"/>
    <w:rsid w:val="009F43F2"/>
  </w:style>
  <w:style w:type="paragraph" w:customStyle="1" w:styleId="msonormalcxspmiddle">
    <w:name w:val="msonormalcxspmiddle"/>
    <w:basedOn w:val="a"/>
    <w:rsid w:val="009F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9F43F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F43F2"/>
    <w:rPr>
      <w:rFonts w:ascii="Times New Roman" w:eastAsia="Times New Roman" w:hAnsi="Times New Roman" w:cs="Times New Roman"/>
      <w:sz w:val="16"/>
      <w:szCs w:val="16"/>
    </w:rPr>
  </w:style>
  <w:style w:type="table" w:customStyle="1" w:styleId="12">
    <w:name w:val="Сетка таблицы1"/>
    <w:basedOn w:val="a1"/>
    <w:next w:val="a8"/>
    <w:uiPriority w:val="59"/>
    <w:rsid w:val="009F43F2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9">
    <w:name w:val="c9"/>
    <w:basedOn w:val="a"/>
    <w:rsid w:val="009F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9F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9F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F43F2"/>
  </w:style>
  <w:style w:type="paragraph" w:customStyle="1" w:styleId="c0">
    <w:name w:val="c0"/>
    <w:basedOn w:val="a"/>
    <w:rsid w:val="009F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F43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43F2"/>
    <w:pPr>
      <w:keepNext/>
      <w:keepLines/>
      <w:numPr>
        <w:numId w:val="5"/>
      </w:numPr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9F43F2"/>
    <w:pPr>
      <w:keepNext/>
      <w:keepLines/>
      <w:numPr>
        <w:ilvl w:val="1"/>
        <w:numId w:val="5"/>
      </w:numPr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9F43F2"/>
    <w:pPr>
      <w:keepNext/>
      <w:keepLines/>
      <w:numPr>
        <w:ilvl w:val="2"/>
        <w:numId w:val="5"/>
      </w:numPr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9F43F2"/>
    <w:pPr>
      <w:keepNext/>
      <w:keepLines/>
      <w:numPr>
        <w:ilvl w:val="3"/>
        <w:numId w:val="5"/>
      </w:numPr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9F43F2"/>
    <w:pPr>
      <w:keepNext/>
      <w:keepLines/>
      <w:numPr>
        <w:ilvl w:val="4"/>
        <w:numId w:val="5"/>
      </w:numPr>
      <w:spacing w:before="200" w:after="0"/>
      <w:outlineLvl w:val="4"/>
    </w:pPr>
    <w:rPr>
      <w:rFonts w:ascii="Cambria" w:eastAsia="Times New Roman" w:hAnsi="Cambria" w:cs="Times New Roman"/>
      <w:color w:val="243F60"/>
      <w:sz w:val="20"/>
      <w:szCs w:val="20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rsid w:val="009F43F2"/>
    <w:pPr>
      <w:keepNext/>
      <w:keepLines/>
      <w:numPr>
        <w:ilvl w:val="5"/>
        <w:numId w:val="5"/>
      </w:numPr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"/>
    <w:qFormat/>
    <w:rsid w:val="009F43F2"/>
    <w:pPr>
      <w:keepNext/>
      <w:keepLines/>
      <w:numPr>
        <w:ilvl w:val="6"/>
        <w:numId w:val="5"/>
      </w:numPr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"/>
    <w:qFormat/>
    <w:rsid w:val="009F43F2"/>
    <w:pPr>
      <w:keepNext/>
      <w:keepLines/>
      <w:numPr>
        <w:ilvl w:val="7"/>
        <w:numId w:val="5"/>
      </w:numPr>
      <w:spacing w:before="20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rsid w:val="009F43F2"/>
    <w:pPr>
      <w:keepNext/>
      <w:keepLines/>
      <w:numPr>
        <w:ilvl w:val="8"/>
        <w:numId w:val="5"/>
      </w:numPr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43F2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9F43F2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9F43F2"/>
    <w:rPr>
      <w:rFonts w:ascii="Cambria" w:eastAsia="Times New Roman" w:hAnsi="Cambria" w:cs="Times New Roman"/>
      <w:b/>
      <w:bCs/>
      <w:color w:val="4F81BD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9F43F2"/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9F43F2"/>
    <w:rPr>
      <w:rFonts w:ascii="Cambria" w:eastAsia="Times New Roman" w:hAnsi="Cambria" w:cs="Times New Roman"/>
      <w:color w:val="243F60"/>
      <w:sz w:val="20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uiPriority w:val="9"/>
    <w:rsid w:val="009F43F2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uiPriority w:val="9"/>
    <w:rsid w:val="009F43F2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0"/>
    <w:link w:val="8"/>
    <w:uiPriority w:val="9"/>
    <w:rsid w:val="009F43F2"/>
    <w:rPr>
      <w:rFonts w:ascii="Cambria" w:eastAsia="Times New Roman" w:hAnsi="Cambria" w:cs="Times New Roman"/>
      <w:color w:val="404040"/>
      <w:sz w:val="20"/>
      <w:szCs w:val="20"/>
      <w:lang w:val="x-none" w:eastAsia="x-none"/>
    </w:rPr>
  </w:style>
  <w:style w:type="character" w:customStyle="1" w:styleId="90">
    <w:name w:val="Заголовок 9 Знак"/>
    <w:basedOn w:val="a0"/>
    <w:link w:val="9"/>
    <w:uiPriority w:val="9"/>
    <w:rsid w:val="009F43F2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9F43F2"/>
  </w:style>
  <w:style w:type="paragraph" w:styleId="a3">
    <w:name w:val="No Spacing"/>
    <w:uiPriority w:val="1"/>
    <w:qFormat/>
    <w:rsid w:val="009F4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9F43F2"/>
  </w:style>
  <w:style w:type="paragraph" w:styleId="a4">
    <w:name w:val="Normal (Web)"/>
    <w:basedOn w:val="a"/>
    <w:uiPriority w:val="99"/>
    <w:rsid w:val="009F43F2"/>
    <w:pP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9F43F2"/>
  </w:style>
  <w:style w:type="numbering" w:customStyle="1" w:styleId="111">
    <w:name w:val="Нет списка111"/>
    <w:next w:val="a2"/>
    <w:uiPriority w:val="99"/>
    <w:semiHidden/>
    <w:unhideWhenUsed/>
    <w:rsid w:val="009F43F2"/>
  </w:style>
  <w:style w:type="paragraph" w:styleId="a5">
    <w:name w:val="List Paragraph"/>
    <w:basedOn w:val="a"/>
    <w:uiPriority w:val="34"/>
    <w:qFormat/>
    <w:rsid w:val="009F43F2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F43F2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semiHidden/>
    <w:rsid w:val="009F43F2"/>
    <w:rPr>
      <w:rFonts w:ascii="Tahoma" w:eastAsia="Calibri" w:hAnsi="Tahoma" w:cs="Times New Roman"/>
      <w:sz w:val="16"/>
      <w:szCs w:val="16"/>
      <w:lang w:val="x-none" w:eastAsia="x-none"/>
    </w:rPr>
  </w:style>
  <w:style w:type="table" w:styleId="a8">
    <w:name w:val="Table Grid"/>
    <w:basedOn w:val="a1"/>
    <w:uiPriority w:val="59"/>
    <w:rsid w:val="009F43F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rsid w:val="009F43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9F43F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b">
    <w:name w:val="Emphasis"/>
    <w:uiPriority w:val="20"/>
    <w:qFormat/>
    <w:rsid w:val="009F43F2"/>
    <w:rPr>
      <w:i/>
      <w:iCs/>
    </w:rPr>
  </w:style>
  <w:style w:type="character" w:styleId="ac">
    <w:name w:val="Strong"/>
    <w:uiPriority w:val="22"/>
    <w:qFormat/>
    <w:rsid w:val="009F43F2"/>
    <w:rPr>
      <w:b/>
      <w:bCs/>
    </w:rPr>
  </w:style>
  <w:style w:type="character" w:styleId="ad">
    <w:name w:val="Hyperlink"/>
    <w:unhideWhenUsed/>
    <w:rsid w:val="009F43F2"/>
    <w:rPr>
      <w:color w:val="0000FF"/>
      <w:u w:val="single"/>
    </w:rPr>
  </w:style>
  <w:style w:type="paragraph" w:styleId="ae">
    <w:name w:val="footer"/>
    <w:basedOn w:val="a"/>
    <w:link w:val="af"/>
    <w:uiPriority w:val="99"/>
    <w:unhideWhenUsed/>
    <w:rsid w:val="009F43F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9F43F2"/>
    <w:rPr>
      <w:rFonts w:ascii="Calibri" w:eastAsia="Calibri" w:hAnsi="Calibri" w:cs="Times New Roman"/>
    </w:rPr>
  </w:style>
  <w:style w:type="paragraph" w:customStyle="1" w:styleId="c0c28">
    <w:name w:val="c0 c28"/>
    <w:basedOn w:val="a"/>
    <w:rsid w:val="009F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F43F2"/>
  </w:style>
  <w:style w:type="character" w:customStyle="1" w:styleId="c12c6">
    <w:name w:val="c12 c6"/>
    <w:basedOn w:val="a0"/>
    <w:rsid w:val="009F43F2"/>
  </w:style>
  <w:style w:type="paragraph" w:customStyle="1" w:styleId="c0c30">
    <w:name w:val="c0 c30"/>
    <w:basedOn w:val="a"/>
    <w:rsid w:val="009F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c26">
    <w:name w:val="c6 c26"/>
    <w:basedOn w:val="a0"/>
    <w:rsid w:val="009F43F2"/>
  </w:style>
  <w:style w:type="paragraph" w:customStyle="1" w:styleId="msonormalcxspmiddle">
    <w:name w:val="msonormalcxspmiddle"/>
    <w:basedOn w:val="a"/>
    <w:rsid w:val="009F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9F43F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F43F2"/>
    <w:rPr>
      <w:rFonts w:ascii="Times New Roman" w:eastAsia="Times New Roman" w:hAnsi="Times New Roman" w:cs="Times New Roman"/>
      <w:sz w:val="16"/>
      <w:szCs w:val="16"/>
    </w:rPr>
  </w:style>
  <w:style w:type="table" w:customStyle="1" w:styleId="12">
    <w:name w:val="Сетка таблицы1"/>
    <w:basedOn w:val="a1"/>
    <w:next w:val="a8"/>
    <w:uiPriority w:val="59"/>
    <w:rsid w:val="009F43F2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9">
    <w:name w:val="c9"/>
    <w:basedOn w:val="a"/>
    <w:rsid w:val="009F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9F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9F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F43F2"/>
  </w:style>
  <w:style w:type="paragraph" w:customStyle="1" w:styleId="c0">
    <w:name w:val="c0"/>
    <w:basedOn w:val="a"/>
    <w:rsid w:val="009F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F4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1824</Words>
  <Characters>10403</Characters>
  <Application>Microsoft Office Word</Application>
  <DocSecurity>0</DocSecurity>
  <Lines>86</Lines>
  <Paragraphs>24</Paragraphs>
  <ScaleCrop>false</ScaleCrop>
  <Company/>
  <LinksUpToDate>false</LinksUpToDate>
  <CharactersWithSpaces>12203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2022-02-20T11:14:00Z</dcterms:created>
  <dcterms:modified xsi:type="dcterms:W3CDTF">2022-02-20T11:16:00Z</dcterms:modified>
</cp:coreProperties>
</file>