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br/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Тема проекта: «День Победы»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                                                                      В</w:t>
      </w:r>
      <w:r>
        <w:rPr>
          <w:rFonts w:ascii="Arial" w:hAnsi="Arial" w:cs="Arial"/>
          <w:color w:val="111111"/>
          <w:sz w:val="27"/>
          <w:szCs w:val="27"/>
        </w:rPr>
        <w:t>оспитате</w:t>
      </w:r>
      <w:r>
        <w:rPr>
          <w:rFonts w:ascii="Arial" w:hAnsi="Arial" w:cs="Arial"/>
          <w:color w:val="111111"/>
          <w:sz w:val="27"/>
          <w:szCs w:val="27"/>
        </w:rPr>
        <w:t>ль: Сычева Т.Е.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Вид проекта:</w:t>
      </w:r>
      <w:r>
        <w:rPr>
          <w:rFonts w:ascii="Arial" w:hAnsi="Arial" w:cs="Arial"/>
          <w:color w:val="111111"/>
          <w:sz w:val="27"/>
          <w:szCs w:val="27"/>
        </w:rPr>
        <w:t> 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информацонно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– познавательный, творческий.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Продолжительность проекта: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крат</w:t>
      </w:r>
      <w:r>
        <w:rPr>
          <w:rFonts w:ascii="Arial" w:hAnsi="Arial" w:cs="Arial"/>
          <w:color w:val="111111"/>
          <w:sz w:val="27"/>
          <w:szCs w:val="27"/>
        </w:rPr>
        <w:t>косрочный( 1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неделя</w:t>
      </w:r>
      <w:r>
        <w:rPr>
          <w:rFonts w:ascii="Arial" w:hAnsi="Arial" w:cs="Arial"/>
          <w:color w:val="111111"/>
          <w:sz w:val="27"/>
          <w:szCs w:val="27"/>
        </w:rPr>
        <w:t>)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Участники проекта: дети подготовительной группы, воспитатели, родители.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Актуальность выбора темы и её значимость: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Патриотическое воспитание подрастающего поколения является одной из самых актуальных задач нашего времени. Понятие «патриотизм» включает в себя любовь к Родине, к земле, где родился и вырос, гордость за исторические свершения народа. Воспитание патриота начинается в дошкольном возрасте. Как писал В. А. Сухомлинский: «От того, как относится человек в годы детства к героическому подвигу своих отцов и дедов, зависит его нравственный облик, отношение к общественным интересам, к труду на благо Родины.» Наш проект направлен на патриотическое воспитание детей</w:t>
      </w:r>
      <w:r>
        <w:rPr>
          <w:rFonts w:ascii="Arial" w:hAnsi="Arial" w:cs="Arial"/>
          <w:color w:val="111111"/>
          <w:sz w:val="27"/>
          <w:szCs w:val="27"/>
        </w:rPr>
        <w:t xml:space="preserve"> дошкольного возраста. Прошло 77 лет</w:t>
      </w:r>
      <w:r>
        <w:rPr>
          <w:rFonts w:ascii="Arial" w:hAnsi="Arial" w:cs="Arial"/>
          <w:color w:val="111111"/>
          <w:sz w:val="27"/>
          <w:szCs w:val="27"/>
        </w:rPr>
        <w:t xml:space="preserve"> со дня Победы нашего народа в Великой Отечественной войне. Дошкольники и их родители мало знают об этой войне, о ее героях и подвигах, не задумываются, как та, далёкая уже война прошла по судьбам их родственников. Как помочь подрастающему поколению сформировать у них чувство долга, чувство уважения к славным защитникам нашей Родины, чувство гордости за свой великий народ, который подарил нам счастливую жизнь? В процессе реализации проекта у дошкольников будут формироваться чувства привязанности, верности, чувство собственного достоинства, гордости за свою Родину.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Гипотеза:</w:t>
      </w:r>
      <w:r>
        <w:rPr>
          <w:rFonts w:ascii="Arial" w:hAnsi="Arial" w:cs="Arial"/>
          <w:color w:val="111111"/>
          <w:sz w:val="27"/>
          <w:szCs w:val="27"/>
        </w:rPr>
        <w:t> Участников Великой Отечественной войны с каждым годом становится всё меньше. Это люди преклонного возраста – прадедушки и прабабушки наших воспитанников. Чем больше мы говорим с детьми об истории нашей страны, о войне, тем более вероятность того, что наши потомки не забудут их и передадут эстафету памяти дальше – своим детям и внукам.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Ожидаемый результат: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результате проведенных мероприятий дети должны узнать о легендарном прошлом нашей Родины; иметь представление о военных профессиях, о родах войск, военной технике, о земляках-героях, о героях своей семьи; должны быть ознакомлены с произведениями поэтов, писателей и художников на военную тему; называть города-герои; иметь простейшие представления о мероприятиях, направленных на воспитание патриотических чувств (Парад Победы, салют, возложение цветов и венков к обелискам, встречи с ветеранами).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Цель:</w:t>
      </w:r>
      <w:r>
        <w:rPr>
          <w:rFonts w:ascii="Arial" w:hAnsi="Arial" w:cs="Arial"/>
          <w:color w:val="111111"/>
          <w:sz w:val="27"/>
          <w:szCs w:val="27"/>
        </w:rPr>
        <w:t> воспитание у детей патриотизма, чувства гордости за подвиг нашего народа в Великой Отечественной войне.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Задачи: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•</w:t>
      </w:r>
      <w:r>
        <w:rPr>
          <w:rFonts w:ascii="Arial" w:hAnsi="Arial" w:cs="Arial"/>
          <w:color w:val="111111"/>
          <w:sz w:val="27"/>
          <w:szCs w:val="27"/>
        </w:rPr>
        <w:t> Дать представление о значении победы нашего народа в Великой Отечественной войне.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•</w:t>
      </w:r>
      <w:r>
        <w:rPr>
          <w:rFonts w:ascii="Arial" w:hAnsi="Arial" w:cs="Arial"/>
          <w:color w:val="111111"/>
          <w:sz w:val="27"/>
          <w:szCs w:val="27"/>
        </w:rPr>
        <w:t> Познакомить с историческими фактами военных лет.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• Воспитывать трепетное отношение к празднику Победы, уважение к заслугам и подвигам воинов Великой Отечественной войны.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•</w:t>
      </w:r>
      <w:r>
        <w:rPr>
          <w:rFonts w:ascii="Arial" w:hAnsi="Arial" w:cs="Arial"/>
          <w:color w:val="111111"/>
          <w:sz w:val="27"/>
          <w:szCs w:val="27"/>
        </w:rPr>
        <w:t> Обогащать и развивать словарный запас детей.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•</w:t>
      </w:r>
      <w:r>
        <w:rPr>
          <w:rFonts w:ascii="Arial" w:hAnsi="Arial" w:cs="Arial"/>
          <w:color w:val="111111"/>
          <w:sz w:val="27"/>
          <w:szCs w:val="27"/>
        </w:rPr>
        <w:t> Познакомить с произведениями художественной литературы и музыки о войне.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Ожидаемые результаты: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•</w:t>
      </w:r>
      <w:r>
        <w:rPr>
          <w:rFonts w:ascii="Arial" w:hAnsi="Arial" w:cs="Arial"/>
          <w:color w:val="111111"/>
          <w:sz w:val="27"/>
          <w:szCs w:val="27"/>
        </w:rPr>
        <w:t> Расширение представлений детей о подвигах советского народа, о защитниках отечества и героях Великой Отечественной войны;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•</w:t>
      </w:r>
      <w:r>
        <w:rPr>
          <w:rFonts w:ascii="Arial" w:hAnsi="Arial" w:cs="Arial"/>
          <w:color w:val="111111"/>
          <w:sz w:val="27"/>
          <w:szCs w:val="27"/>
        </w:rPr>
        <w:t> Проявление чувства гордости за стойкость и самоотверженность советского народа в период Великой Отечественной войны;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•</w:t>
      </w:r>
      <w:r>
        <w:rPr>
          <w:rFonts w:ascii="Arial" w:hAnsi="Arial" w:cs="Arial"/>
          <w:color w:val="111111"/>
          <w:sz w:val="27"/>
          <w:szCs w:val="27"/>
        </w:rPr>
        <w:t> Формирование внимательного и уважительного отношения у дошкольников к ветеранам и пожилым людям, желания оказывать им посильную помощь.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Этапы реализации проекта: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1 этап- организационно- 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подготовительный :</w:t>
      </w:r>
      <w:proofErr w:type="gramEnd"/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Изучение имеющихся условий для реализации проекта, сбор информации, подборка наглядно-дидактического материала, работа с методической литературой, составление плана работы над проектом, создание развивающей предметно-пространственной среды, подборка аудиозаписей, видеотеки.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Знакомство родителей с предложением об участии их, совместно с детьми в проектной деятельности</w:t>
      </w:r>
      <w:r>
        <w:rPr>
          <w:rFonts w:ascii="Arial" w:hAnsi="Arial" w:cs="Arial"/>
          <w:color w:val="111111"/>
          <w:sz w:val="27"/>
          <w:szCs w:val="27"/>
        </w:rPr>
        <w:t>, приуроченной к празднованию 77-летию</w:t>
      </w:r>
      <w:bookmarkStart w:id="0" w:name="_GoBack"/>
      <w:bookmarkEnd w:id="0"/>
      <w:r>
        <w:rPr>
          <w:rFonts w:ascii="Arial" w:hAnsi="Arial" w:cs="Arial"/>
          <w:color w:val="111111"/>
          <w:sz w:val="27"/>
          <w:szCs w:val="27"/>
        </w:rPr>
        <w:t xml:space="preserve"> Победы в Великой Отечественной войне, беседы и разъяснения по предстоящей работе, согласования по совместной деятельности.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2 этап- основной- практический: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Беседы: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•</w:t>
      </w:r>
      <w:r>
        <w:rPr>
          <w:rFonts w:ascii="Arial" w:hAnsi="Arial" w:cs="Arial"/>
          <w:color w:val="111111"/>
          <w:sz w:val="27"/>
          <w:szCs w:val="27"/>
        </w:rPr>
        <w:t> «История георгиевской ленточки»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•</w:t>
      </w:r>
      <w:r>
        <w:rPr>
          <w:rFonts w:ascii="Arial" w:hAnsi="Arial" w:cs="Arial"/>
          <w:color w:val="111111"/>
          <w:sz w:val="27"/>
          <w:szCs w:val="27"/>
        </w:rPr>
        <w:t> «О Великой Отечественной войне»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•</w:t>
      </w:r>
      <w:r>
        <w:rPr>
          <w:rFonts w:ascii="Arial" w:hAnsi="Arial" w:cs="Arial"/>
          <w:color w:val="111111"/>
          <w:sz w:val="27"/>
          <w:szCs w:val="27"/>
        </w:rPr>
        <w:t> «Что такое героизм?»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•</w:t>
      </w:r>
      <w:r>
        <w:rPr>
          <w:rFonts w:ascii="Arial" w:hAnsi="Arial" w:cs="Arial"/>
          <w:color w:val="111111"/>
          <w:sz w:val="27"/>
          <w:szCs w:val="27"/>
        </w:rPr>
        <w:t> «О городах героях»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•</w:t>
      </w:r>
      <w:r>
        <w:rPr>
          <w:rFonts w:ascii="Arial" w:hAnsi="Arial" w:cs="Arial"/>
          <w:color w:val="111111"/>
          <w:sz w:val="27"/>
          <w:szCs w:val="27"/>
        </w:rPr>
        <w:t> «Дети войны»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•</w:t>
      </w:r>
      <w:r>
        <w:rPr>
          <w:rFonts w:ascii="Arial" w:hAnsi="Arial" w:cs="Arial"/>
          <w:color w:val="111111"/>
          <w:sz w:val="27"/>
          <w:szCs w:val="27"/>
        </w:rPr>
        <w:t> «ДЕНЬ ПОБЕДЫ»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Непосредственная образовательная деятельность: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•</w:t>
      </w:r>
      <w:r>
        <w:rPr>
          <w:rFonts w:ascii="Arial" w:hAnsi="Arial" w:cs="Arial"/>
          <w:color w:val="111111"/>
          <w:sz w:val="27"/>
          <w:szCs w:val="27"/>
        </w:rPr>
        <w:t> «Это праздник со слезами на глазах»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•</w:t>
      </w:r>
      <w:r>
        <w:rPr>
          <w:rFonts w:ascii="Arial" w:hAnsi="Arial" w:cs="Arial"/>
          <w:color w:val="111111"/>
          <w:sz w:val="27"/>
          <w:szCs w:val="27"/>
        </w:rPr>
        <w:t> «Поклонимся погибшим тем бойцам…»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•</w:t>
      </w:r>
      <w:r>
        <w:rPr>
          <w:rFonts w:ascii="Arial" w:hAnsi="Arial" w:cs="Arial"/>
          <w:color w:val="111111"/>
          <w:sz w:val="27"/>
          <w:szCs w:val="27"/>
        </w:rPr>
        <w:t> «Великая Отечественная война: лица победы, дети войны»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•</w:t>
      </w:r>
      <w:r>
        <w:rPr>
          <w:rFonts w:ascii="Arial" w:hAnsi="Arial" w:cs="Arial"/>
          <w:color w:val="111111"/>
          <w:sz w:val="27"/>
          <w:szCs w:val="27"/>
        </w:rPr>
        <w:t> «Символы Победы – ордена, медали и знамена»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•</w:t>
      </w:r>
      <w:r>
        <w:rPr>
          <w:rFonts w:ascii="Arial" w:hAnsi="Arial" w:cs="Arial"/>
          <w:color w:val="111111"/>
          <w:sz w:val="27"/>
          <w:szCs w:val="27"/>
        </w:rPr>
        <w:t> «Нам нужен мир»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 Чтение и заучивание стихов, пословиц, поговорок о Родине, о Великой Отечественной войне.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Стихи: О.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Высотская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«Салют», В. Берестов «Мирная считалка», Н.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Найдёнова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«Хотим под мирным небом жить», К.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Ибряев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«Здравствуй Родина моя!».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Пословицы и поговорки: «Родной край –сердцу рай», «Родина – мать, чужбина-мачеха», «Нет в мире краше Родины нашей», «Умелый боец-везде молодец!», «Воин воюет, а детки горюют», «Мир да лад-Божья благодать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!»…</w:t>
      </w:r>
      <w:proofErr w:type="gramEnd"/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4. Чтение художественной литературы: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М. Зощенко «Солдатские рассказы», Ю. Яковлев «Как Сережа на войну ходил», Л. Кассиль «Твои защитники», С.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Баруздин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«За Родину», С. Михалков «Быль для детей», О. Высоцкая «Салют», С. Орлов «9 мая 1945года», Е. Благинина «Шинель», М. Борисова «Бабушка – партизанка», Е. Трутнева «Парад», А.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Барто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«На заставе», А.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Метяев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«Землянка», «Мешок Овсянки», С. П. Алексеев «Медаль», «Всюду известны», К. Чибисов «Вечный огонь», А. Твардовский «Рассказ танкиста», С. Михалков «День Победы».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5. Прослушивание музыкальных произведений: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«Вставай страна огромная» (муз. А. Александрова, сл. В. Лебедева-Кумача); «Марш защитников Москвы» (муз. Б. Мокроусова, сл. А. Сурикова); «Вечный огонь» (муз. А. Филиппенко, сл. Д. Чибисовой); «Эх, дороги» (муз. А. Новикова, сл. Л.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Ошанина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); «Орлята учатся летать» (муз. А.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Пахмутовой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, сл. В Добронравова); «Три танкиста» (муз. Братьев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Покрасс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, сл. Б.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Ласкина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>)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6. Продуктивная деятельность: Рассматривание альбомов «Кто помог солдатам победить», «Собаки на войне», рассматривание иллюстраций о войне, дне Победы.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Рисование: «Парад ко Дню Победы», «Георгиевская ленточка»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Аппликация: «Праздничный салют ко Дню Победы», «Голубь мира», «Цветы к памятным местам».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Лепка (коллективная работа): «Военная техника».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Конструирование из бросового материала: «За Родину!», «Музей военной техники».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7. Дидактические игры: «Назови пословицу», «Военный транспорт», «Чья форма?»,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«Раньше и теперь», «Защитники Отечества», «Великие люди России».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8. Сюжетно-ролевые игры: «Пограничники», «Мы военные разведчики», «Моряки», «Лётчики».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9. Подвижные игры: «Полоса препятствий», «Помоги раненому», «Разведка», «Встречные перебежки», «Попади в цель», «Меткий стрелок», «Будь внимательным», «Кто быстрее», «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Перетягушки</w:t>
      </w:r>
      <w:proofErr w:type="spellEnd"/>
      <w:r>
        <w:rPr>
          <w:rFonts w:ascii="Arial" w:hAnsi="Arial" w:cs="Arial"/>
          <w:color w:val="111111"/>
          <w:sz w:val="27"/>
          <w:szCs w:val="27"/>
        </w:rPr>
        <w:t>», «Саперы», «Пройди бесшумно».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3 этап – заключительный-итог проекта: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Организация выставки работ ко Дню Победы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Конкурс чтецов «Этот праздник со слезами на глазах» (под руководством своих родителей ребята разучили понравившиеся произведения о ВОВ).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3. Экскурсия с родителями по городам –героям, к памятным местам. (фото прилагаются).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4. Оформление стенгазеты «С Великой Победой!».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ЗАКЛЮЧЕНИЕ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Проект «День Победы» рассчитан на то, чтобы сформировать у детей знания об историческом прошлом Родины, установить историческую преемственность поколений, дать им возможность получить целостное восприятие событий, связанных с Великой Отечественной войной.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Реализация проекта позволяет не просто повысить интерес детей к людям, защищавшим Родину много лет назад, но и способствует формированию подлинно гражданско-патриотической позиции у дошкольников, которая затем ляжет в основу личности взрослого человека – гражданина своей страны.</w:t>
      </w:r>
    </w:p>
    <w:p w:rsidR="00B17166" w:rsidRDefault="00B17166" w:rsidP="00B1716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Непосредственная образовательная деятельность:</w:t>
      </w:r>
    </w:p>
    <w:p w:rsidR="00B17166" w:rsidRDefault="00B17166" w:rsidP="00B1716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Темы: «Это праздник со слезами на глазах», «Поклонимся погибшим тем бойцам…», «Великая Отечественная война: лица победы, дети войны», «Символы Победы – ордена, медали и знамена», «Нам нужен мир».</w:t>
      </w:r>
    </w:p>
    <w:p w:rsidR="00F06BAB" w:rsidRDefault="00F06BAB"/>
    <w:sectPr w:rsidR="00F06BAB" w:rsidSect="00B171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166"/>
    <w:rsid w:val="00B17166"/>
    <w:rsid w:val="00F0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5848D"/>
  <w15:chartTrackingRefBased/>
  <w15:docId w15:val="{5070F25D-94C5-4735-95A3-736EEF7B8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7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171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AA30E-3369-43AB-AB17-B68BA0459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1147</Words>
  <Characters>6539</Characters>
  <Application>Microsoft Office Word</Application>
  <DocSecurity>0</DocSecurity>
  <Lines>54</Lines>
  <Paragraphs>15</Paragraphs>
  <ScaleCrop>false</ScaleCrop>
  <Company/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2022-06-09T03:21:00Z</dcterms:created>
  <dcterms:modified xsi:type="dcterms:W3CDTF">2022-06-09T03:31:00Z</dcterms:modified>
</cp:coreProperties>
</file>