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C6A" w:rsidRPr="0081269D" w:rsidRDefault="00495C6A" w:rsidP="00CA5558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 w:rsidRPr="0081269D">
        <w:rPr>
          <w:b/>
          <w:bCs/>
          <w:color w:val="000000"/>
          <w:sz w:val="27"/>
          <w:szCs w:val="27"/>
        </w:rPr>
        <w:t>РАЗВИТИЕ ТВОРЧЕСКОЙ ДЕЯТЕЛЬНОСТИ УЧАЩИХСЯ НА УРОКАХ ЛИТЕРАТУРЫ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Одна из самых серьезных и трудных задач - это научить детей думать, умение мыслить творчески, самостоятельно. Думаю, что этим и занимаемся мы, учителя русского языка и литературы, на своих уроках. "Литература развивает творческое начал</w:t>
      </w:r>
      <w:bookmarkStart w:id="0" w:name="_GoBack"/>
      <w:bookmarkEnd w:id="0"/>
      <w:r w:rsidRPr="0081269D">
        <w:rPr>
          <w:color w:val="000000"/>
          <w:sz w:val="28"/>
          <w:szCs w:val="28"/>
        </w:rPr>
        <w:t xml:space="preserve">о в человеке, в конечном </w:t>
      </w:r>
      <w:proofErr w:type="gramStart"/>
      <w:r w:rsidRPr="0081269D">
        <w:rPr>
          <w:color w:val="000000"/>
          <w:sz w:val="28"/>
          <w:szCs w:val="28"/>
        </w:rPr>
        <w:t>счете</w:t>
      </w:r>
      <w:proofErr w:type="gramEnd"/>
      <w:r w:rsidRPr="0081269D">
        <w:rPr>
          <w:color w:val="000000"/>
          <w:sz w:val="28"/>
          <w:szCs w:val="28"/>
        </w:rPr>
        <w:t xml:space="preserve"> искусство направлено на то, чтобы сформировать воображение". (В. Давыдов)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proofErr w:type="gramStart"/>
      <w:r w:rsidRPr="0081269D">
        <w:rPr>
          <w:color w:val="000000"/>
          <w:sz w:val="28"/>
          <w:szCs w:val="28"/>
        </w:rPr>
        <w:t xml:space="preserve">На уроках литературы я стараюсь своих учеников не только ввести в мир прекрасного, приобщить их к образцам ответственной и мировой художествен-ной культуры, к духовным исканиям выдающихся писателей, воспитать </w:t>
      </w:r>
      <w:proofErr w:type="spellStart"/>
      <w:r w:rsidRPr="0081269D">
        <w:rPr>
          <w:color w:val="000000"/>
          <w:sz w:val="28"/>
          <w:szCs w:val="28"/>
        </w:rPr>
        <w:t>по-требность</w:t>
      </w:r>
      <w:proofErr w:type="spellEnd"/>
      <w:r w:rsidRPr="0081269D">
        <w:rPr>
          <w:color w:val="000000"/>
          <w:sz w:val="28"/>
          <w:szCs w:val="28"/>
        </w:rPr>
        <w:t xml:space="preserve"> в чтении, интерес к литературе, научить понимать художественное слово, но и развивать </w:t>
      </w:r>
      <w:proofErr w:type="spellStart"/>
      <w:r w:rsidRPr="0081269D">
        <w:rPr>
          <w:color w:val="000000"/>
          <w:sz w:val="28"/>
          <w:szCs w:val="28"/>
        </w:rPr>
        <w:t>литератуно</w:t>
      </w:r>
      <w:proofErr w:type="spellEnd"/>
      <w:r w:rsidRPr="0081269D">
        <w:rPr>
          <w:color w:val="000000"/>
          <w:sz w:val="28"/>
          <w:szCs w:val="28"/>
        </w:rPr>
        <w:t>-художественные задатки, речевое творчество, потребность и умение владеть богатствами родной речи.</w:t>
      </w:r>
      <w:proofErr w:type="gramEnd"/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В.А. Сухомлинский ставил слово в основу творчества, чуткость к красоте слова считал огромной силой, облагораживающий духовный мир ребенка.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В своей работе стараюсь поощрять и развивать литературное творчество школьников, ведь это проявление активных сил души, формирование интеллекта. Использую систему индивидуальных творческих работ. От класса к классу характер заданий усложняется. Если в V -VI классах в качестве индивидуального задания дается сочинение загадки, сказки, небольшого рассказа из жизненного опыта, то в старших классах могут быть предложены такие творческие работы, как самостоятельные художественные зарисовки, создание литературных портретов, очерки, репортажи, стихотворения, а также исследовательские работы на основе литературного краеведения, музейных материалов.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 xml:space="preserve">Воспитывать у школьников глубоко личное, эмоциональное отношение к художественному произведению помогают небольшие письменные работы на один урок или часть урока. Они дают ученику чаще высказать свои мысли о </w:t>
      </w:r>
      <w:proofErr w:type="gramStart"/>
      <w:r w:rsidRPr="0081269D">
        <w:rPr>
          <w:color w:val="000000"/>
          <w:sz w:val="28"/>
          <w:szCs w:val="28"/>
        </w:rPr>
        <w:t>прочитанном</w:t>
      </w:r>
      <w:proofErr w:type="gramEnd"/>
      <w:r w:rsidRPr="0081269D">
        <w:rPr>
          <w:color w:val="000000"/>
          <w:sz w:val="28"/>
          <w:szCs w:val="28"/>
        </w:rPr>
        <w:t>, делиться впечатлениями, эмоционально откликаться на мысли автора, воспитывают внимание и художественные детали, учат анализировать и сопоставлять литературные явления.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Развивают художественное воображение, творческое начало письменные работы по сопоставлению литературного текста и иллюстрированных материалов к нему, отдельного эпизода и его экранизации.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Хорошее знание содержания, интерес к произведению дают пищу и для таких работ, которые предполагают как бы продолжение авторской мысли.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Конечно, сочинение - одно из сильнейших средств, способствующих развитию мысли ученика, росту его сознательного отношения к жизни, но и немаловажное значение имеет и хорошее владение устной речью, умение отстаивать свою точку зрения. Этому способствует внимательное, глубинное проникновение в содержание художественного произведения. И я согласна с теми, кто утверждает, что этот практически бесконечный проце</w:t>
      </w:r>
      <w:proofErr w:type="gramStart"/>
      <w:r w:rsidRPr="0081269D">
        <w:rPr>
          <w:color w:val="000000"/>
          <w:sz w:val="28"/>
          <w:szCs w:val="28"/>
        </w:rPr>
        <w:t>сс в шк</w:t>
      </w:r>
      <w:proofErr w:type="gramEnd"/>
      <w:r w:rsidRPr="0081269D">
        <w:rPr>
          <w:color w:val="000000"/>
          <w:sz w:val="28"/>
          <w:szCs w:val="28"/>
        </w:rPr>
        <w:t xml:space="preserve">оле не </w:t>
      </w:r>
      <w:r w:rsidRPr="0081269D">
        <w:rPr>
          <w:color w:val="000000"/>
          <w:sz w:val="28"/>
          <w:szCs w:val="28"/>
        </w:rPr>
        <w:lastRenderedPageBreak/>
        <w:t>завершается, а только начинается и продолжается в течение всей жизни человека.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 xml:space="preserve">Успешно совершенное постижение художественного произведения протекает, когда в осмысление созданного писателем включаются чувства и весь опыт юного читателя, когда художественное восприятие и познание опираются на эмоциональную, нравственную, общеобразовательную подготовленность, когда восприятие становятся эстетическим фактором, в свою очередь активно развивающим культуру чувств, поэтическую наблюдательность, читательский интеллект. Непрерывно меняющийся опыт человека приводит к тому, что каждый раз воображение по-новому воссоздает нарисованные писателем картины, - от-сюда ощущение новизны, углубление впечатлений при </w:t>
      </w:r>
      <w:proofErr w:type="gramStart"/>
      <w:r w:rsidRPr="0081269D">
        <w:rPr>
          <w:color w:val="000000"/>
          <w:sz w:val="28"/>
          <w:szCs w:val="28"/>
        </w:rPr>
        <w:t>повторном</w:t>
      </w:r>
      <w:proofErr w:type="gramEnd"/>
      <w:r w:rsidRPr="0081269D">
        <w:rPr>
          <w:color w:val="000000"/>
          <w:sz w:val="28"/>
          <w:szCs w:val="28"/>
        </w:rPr>
        <w:t xml:space="preserve"> и последующих обращениях к произведению.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 xml:space="preserve">Для глубокого </w:t>
      </w:r>
      <w:proofErr w:type="gramStart"/>
      <w:r w:rsidRPr="0081269D">
        <w:rPr>
          <w:color w:val="000000"/>
          <w:sz w:val="28"/>
          <w:szCs w:val="28"/>
        </w:rPr>
        <w:t>понимания</w:t>
      </w:r>
      <w:proofErr w:type="gramEnd"/>
      <w:r w:rsidRPr="0081269D">
        <w:rPr>
          <w:color w:val="000000"/>
          <w:sz w:val="28"/>
          <w:szCs w:val="28"/>
        </w:rPr>
        <w:t xml:space="preserve">  изображенного в искусстве слова необходимо, с одной стороны, мобилизовать прошлые представления, впечатления, понятия, с другой - творчески трансформировать их на основе ориентиров, намеченных писателем, довести до состояния образа, приближающегося к данному в произведении. Необходима социальная подготовка. Мысль эта звучала еще в работах В.Г. Белинского: "Для полного, истинного постижения искусства, </w:t>
      </w:r>
      <w:proofErr w:type="gramStart"/>
      <w:r w:rsidRPr="0081269D">
        <w:rPr>
          <w:color w:val="000000"/>
          <w:sz w:val="28"/>
          <w:szCs w:val="28"/>
        </w:rPr>
        <w:t>а</w:t>
      </w:r>
      <w:proofErr w:type="gramEnd"/>
      <w:r w:rsidRPr="0081269D">
        <w:rPr>
          <w:color w:val="000000"/>
          <w:sz w:val="28"/>
          <w:szCs w:val="28"/>
        </w:rPr>
        <w:t xml:space="preserve"> следовательно, и полного, истинного наслаждения им, необходимо основательное изучение, развитие: эстетическое чувство, получаемое человеком от природы, должно возвыситься на степень эстетического вкуса, приобретаемого изучением и развитием. А это возможно только для тех, кто на искусство смотрит не как на приятно препровождение времени, веселое занятие от  нечего делать или легкое средство от скуки, но кто видит в искусстве серьезное дело, требующее размышления, развивающее ум и сердце. Это та же наука, та же ученость, потому что для истинного постижения искусства нужно много и много, всегда и всегда учиться, и притом, многому такому, что, по-видимому, находится совершенно вне сферы искусства".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Потребность в общении с искусством, интерес к нему удовлетворяются на основе трех каналов связи: при помощи  непосредственного общения к произведениям, посредством получения информации об искусстве, в процессе собственной творческой деятельности.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На уроках в процессе самостоятельной домашней работы, регламентированной требованиями программ и направляемой учителем, школьники знакомятся с большим количеством литературно-художественных текстов, осваивают обширную информацию о языке искусства слова и закономерностях его развития. По-другому складывается собственно-творческая деятельность, но не репродуктивная, какой она преимущественно бывает, когда учащиеся пишут сочинения на темы, связанные с постижением изучаемых литературно-художественных произведений, а продуктивная, в основе которой - создание оригинальных собственных художественных решений.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lastRenderedPageBreak/>
        <w:t>Конкретность художественного образа не терпит абстрактного восприятия. Образ в этом случае рассыпается, перестает существовать, а стало быть, и не будет целенаправленно воздействовать на сознание учащихся своими специфическими свойствами, среди которых наиболее характерно и сильно эмоциональное воздействие. Вот почему изучение художественной литературы нельзя обособить от системы формирования образного мышления, которое является условием и создания, и постижения искусства.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Умение видеть изображенные в литературно-художественном произведении предметы, явления, события, людей, остро воспринимать их чувства - качества, развиваемые опытом. Увидеть созданную писателем картину, наполнить ее живыми красками, звуками, запахами, биением жизни может научить опыт деятелей искусства.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>Постановка вопросов специальных вопросов, упражнений пробуждают мысль и воображение, увеличивают силу чувственного восприятия: оно приобретает конкретность, осязаемость, написанное яснее воплощается в звуках, формах, красках, запахах.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 xml:space="preserve">Подготовленное определенным образом, целенаправленное общение с литературой может стать мощным средством познания запечатленного в произведении. Выработка способности самостоятельно проникать в образ, оценивать его эмоциональное и идейное содержание - на мой взгляд, первоочередная задача, цель в области литературного развития учащихся. Без чувственного восприятия не может быть сопереживания, сотворчества, искусство исчезает, в сознании запечатлевается лишь его перевод на язык </w:t>
      </w:r>
      <w:proofErr w:type="spellStart"/>
      <w:r w:rsidRPr="0081269D">
        <w:rPr>
          <w:color w:val="000000"/>
          <w:sz w:val="28"/>
          <w:szCs w:val="28"/>
        </w:rPr>
        <w:t>литературотворческих</w:t>
      </w:r>
      <w:proofErr w:type="spellEnd"/>
      <w:r w:rsidRPr="0081269D">
        <w:rPr>
          <w:color w:val="000000"/>
          <w:sz w:val="28"/>
          <w:szCs w:val="28"/>
        </w:rPr>
        <w:t xml:space="preserve"> понятий. Успешное решение задачи неразрывно связано с совершенствованием постижения литературно-творческих текстов, созданием условий, когда каждая нарисованная писателем картина заиграет в представлении учащихся всем богатством красок, когда, не ограничиваясь восприятием сюжетной канвы, юные читатели волшебством воображения, усиленного теоретик</w:t>
      </w:r>
      <w:proofErr w:type="gramStart"/>
      <w:r w:rsidRPr="0081269D">
        <w:rPr>
          <w:color w:val="000000"/>
          <w:sz w:val="28"/>
          <w:szCs w:val="28"/>
        </w:rPr>
        <w:t>о-</w:t>
      </w:r>
      <w:proofErr w:type="gramEnd"/>
      <w:r w:rsidRPr="0081269D">
        <w:rPr>
          <w:color w:val="000000"/>
          <w:sz w:val="28"/>
          <w:szCs w:val="28"/>
        </w:rPr>
        <w:t xml:space="preserve"> и историко-литературной подготовленностью, сумеют максимально проникнуть в богатство идейно-художественного содержания.</w:t>
      </w:r>
    </w:p>
    <w:p w:rsidR="00495C6A" w:rsidRPr="0081269D" w:rsidRDefault="00495C6A" w:rsidP="0081269D">
      <w:pPr>
        <w:pStyle w:val="a3"/>
        <w:shd w:val="clear" w:color="auto" w:fill="FFFFFF"/>
        <w:spacing w:before="0" w:beforeAutospacing="0" w:after="0" w:afterAutospacing="0" w:line="20" w:lineRule="atLeast"/>
        <w:ind w:firstLine="567"/>
        <w:rPr>
          <w:color w:val="000000"/>
          <w:sz w:val="28"/>
          <w:szCs w:val="28"/>
        </w:rPr>
      </w:pPr>
      <w:r w:rsidRPr="0081269D">
        <w:rPr>
          <w:color w:val="000000"/>
          <w:sz w:val="28"/>
          <w:szCs w:val="28"/>
        </w:rPr>
        <w:t xml:space="preserve">В моей практике не часто встречались учащиеся, способные без специальной и упражнений мгновенно вообразить </w:t>
      </w:r>
      <w:proofErr w:type="gramStart"/>
      <w:r w:rsidRPr="0081269D">
        <w:rPr>
          <w:color w:val="000000"/>
          <w:sz w:val="28"/>
          <w:szCs w:val="28"/>
        </w:rPr>
        <w:t>прочитанное</w:t>
      </w:r>
      <w:proofErr w:type="gramEnd"/>
      <w:r w:rsidRPr="0081269D">
        <w:rPr>
          <w:color w:val="000000"/>
          <w:sz w:val="28"/>
          <w:szCs w:val="28"/>
        </w:rPr>
        <w:t>, поэтому я стараюсь пробуждать в учащихся мыслителей, поэтов, художников, способных постичь мир чувств, видеть краски, звуки, недоступные неподготовленному человеку. А это становится возможным при изучении художественных произведений, все этапы анализа развивают учащихся, вводят в творческую лабораторию, вдохновляют на собственное творчество. Так возникает двуединая по своему существу задача - вооружение учащихся методами самостоятельно постижения произведений искусства слова в их специфике и пробуждение стойкого интереса к изучаемым текстам, желания еще и еще раз к ним возвратиться, формирование высокого художественного вкуса и эстетических потребностей, нравственное воспитание; формирование духовного богатства и научного мировоззрения.</w:t>
      </w:r>
    </w:p>
    <w:p w:rsidR="004C3F32" w:rsidRPr="0081269D" w:rsidRDefault="0081269D" w:rsidP="0081269D">
      <w:pPr>
        <w:spacing w:after="0" w:line="2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8126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Решающим условием развития литературно-творческих способностей школьников является повседневная работа учителя с учетом интересов, способностей и подготовленности учеников. Развивая воображение, образное мышление школьников, постепенно углубляя их самостоятельность в ходе работы с текстом художественного произведения, устных и письменных литературных опытов, учитель учит "мыслить с пером в руках", формирует творческую личность.</w:t>
      </w:r>
    </w:p>
    <w:sectPr w:rsidR="004C3F32" w:rsidRPr="0081269D" w:rsidSect="004C3F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C6A"/>
    <w:rsid w:val="00495C6A"/>
    <w:rsid w:val="004C3F32"/>
    <w:rsid w:val="0081269D"/>
    <w:rsid w:val="00CA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F32"/>
  </w:style>
  <w:style w:type="paragraph" w:styleId="1">
    <w:name w:val="heading 1"/>
    <w:basedOn w:val="a"/>
    <w:link w:val="10"/>
    <w:uiPriority w:val="9"/>
    <w:qFormat/>
    <w:rsid w:val="00495C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5C6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95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1310</Words>
  <Characters>7469</Characters>
  <Application>Microsoft Office Word</Application>
  <DocSecurity>0</DocSecurity>
  <Lines>62</Lines>
  <Paragraphs>17</Paragraphs>
  <ScaleCrop>false</ScaleCrop>
  <Company>Microsoft</Company>
  <LinksUpToDate>false</LinksUpToDate>
  <CharactersWithSpaces>8762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Пользователь Windows</cp:lastModifiedBy>
  <cp:revision>5</cp:revision>
  <dcterms:created xsi:type="dcterms:W3CDTF">2018-09-10T16:20:00Z</dcterms:created>
  <dcterms:modified xsi:type="dcterms:W3CDTF">2022-06-27T21:31:00Z</dcterms:modified>
</cp:coreProperties>
</file>