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4F5" w:rsidRPr="003634F5" w:rsidRDefault="003634F5" w:rsidP="003634F5">
      <w:pPr>
        <w:shd w:val="clear" w:color="auto" w:fill="FFFFFF"/>
        <w:spacing w:before="150" w:after="150" w:line="288" w:lineRule="atLeast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  <w:r w:rsidRPr="003634F5">
        <w:rPr>
          <w:rFonts w:ascii="Arial" w:eastAsia="Times New Roman" w:hAnsi="Arial" w:cs="Arial"/>
          <w:color w:val="F43DC3"/>
          <w:sz w:val="42"/>
          <w:szCs w:val="42"/>
          <w:lang w:eastAsia="ru-RU"/>
        </w:rPr>
        <w:t>Консультация для родителей средней группы «Учим ребенка работать с ножницами».</w:t>
      </w:r>
    </w:p>
    <w:p w:rsidR="003634F5" w:rsidRPr="003634F5" w:rsidRDefault="003634F5" w:rsidP="003634F5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bookmarkStart w:id="0" w:name="_GoBack"/>
      <w:bookmarkEnd w:id="0"/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Способность резать ножницами требует весьма большого обилия навыков. Чтобы аккуратно резать ножницами, нужна координация левой и правой рук, которые совершают совершенно разные движения. И дело это не такое простое, как кажется взрослым. Возьмём, например, вырезание по прямой: малышу нужно держать инструмент тремя пальцами одной руки, при этом регулярно открывать и закрывать их. Второй же рукой он придерживает бумагу и перемещает её вперед к ножницам. Все время нужно оставаться на линии разреза. Корректировать и контролировать свои действия.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Из этого понятно — работа с ножницами требует немалой аккуратности и двусторонней координации. Во время этого процесса активно развивается мелкая моторика ребенка, а совместно с ней и головной мозг, так как активизируются все его зоны. При вырезании ножницами работает та же группа мышц, которая требуется для оптимального удержания карандаша при письме.</w:t>
      </w:r>
    </w:p>
    <w:p w:rsidR="003634F5" w:rsidRPr="003634F5" w:rsidRDefault="003634F5" w:rsidP="003634F5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r w:rsidRPr="003634F5">
        <w:rPr>
          <w:rFonts w:ascii="Arial" w:eastAsia="Times New Roman" w:hAnsi="Arial" w:cs="Arial"/>
          <w:color w:val="83A629"/>
          <w:sz w:val="39"/>
          <w:szCs w:val="39"/>
          <w:lang w:eastAsia="ru-RU"/>
        </w:rPr>
        <w:t>Подбор ножниц.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прилавках магазинов этот инструмент легко найти в любом размере и различных форм. Отдавайте предпочтение интсрументам, которые будут удобно лежать в детской руке. Ножницы должны быть отлично заточены, чтобы при работе не появлялись рваные участки. Помимо этого, у них должны быть закругленные концы, чтобы ребенок по неосторожности не повредил себя и товарища. В идале ручки должны быть с резиновым покрытием.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Внимание! Если ребенок – левша, то нужны ножницы, изготовленные специально для левшей. В противном случае пользоваться инструментом ребенку будет неудобно, линия отреза будет невидна.</w:t>
      </w:r>
    </w:p>
    <w:p w:rsidR="003634F5" w:rsidRPr="003634F5" w:rsidRDefault="003634F5" w:rsidP="003634F5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r w:rsidRPr="003634F5">
        <w:rPr>
          <w:rFonts w:ascii="Arial" w:eastAsia="Times New Roman" w:hAnsi="Arial" w:cs="Arial"/>
          <w:color w:val="83A629"/>
          <w:sz w:val="39"/>
          <w:szCs w:val="39"/>
          <w:lang w:eastAsia="ru-RU"/>
        </w:rPr>
        <w:t>Правила пользования ножницами.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Самое главное довести до ребенка, что это не игрушка, а инструмент, которым можно пораниться. Они опасны при неправильном обращении.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Пользоваться ножницами можно только за столом. С ними опасно ходить, бегать, прыгать.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Следует передавать ножницы, держась за сомкнутые лезвия. Товарищ принимает их за кольца.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• Ножницы можно брать только с разрешения взрослого и первое время пользоваться ими можно только в присутствии взрослых.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Ножницы не должны лежать на краю стола. Они могут упасть и поранить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Лезвиям ножниц острые и могут поранить. Нельзя проводить руками по ним.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При работе лезвия ножниц направлены вперед по направлению от себя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Хранить ножницы следует в подставке ручками вверх.</w:t>
      </w:r>
    </w:p>
    <w:p w:rsidR="003634F5" w:rsidRPr="003634F5" w:rsidRDefault="003634F5" w:rsidP="003634F5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r w:rsidRPr="003634F5">
        <w:rPr>
          <w:rFonts w:ascii="Arial" w:eastAsia="Times New Roman" w:hAnsi="Arial" w:cs="Arial"/>
          <w:color w:val="83A629"/>
          <w:sz w:val="39"/>
          <w:szCs w:val="39"/>
          <w:lang w:eastAsia="ru-RU"/>
        </w:rPr>
        <w:t>Обучаем правильно держать ножницы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Руку ребенка следует расположить так, чтобы пальчики находились в прямом положении, а большой палец смотрел вверх.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Одно из колечек надевается на большой палец ребенку.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Затем, средний палец помещается во второе колечко. Указательный палец фиксирует ножницы снизу. Безымянный и мизинец закрываются в кулачке. Если размер колечка позволяет, то можно поместить туда указательный и безымянный пальцы вместе.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 начала просто пробуем открывать и закрывать ножницы. Не торопите малыша. Осторожность и безопасность превыше всего.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Так ребенок научится открывать и закрывать ножницы и при этом держать их прямо.</w:t>
      </w:r>
    </w:p>
    <w:p w:rsidR="003634F5" w:rsidRPr="003634F5" w:rsidRDefault="003634F5" w:rsidP="003634F5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r w:rsidRPr="003634F5">
        <w:rPr>
          <w:rFonts w:ascii="Arial" w:eastAsia="Times New Roman" w:hAnsi="Arial" w:cs="Arial"/>
          <w:color w:val="83A629"/>
          <w:sz w:val="39"/>
          <w:szCs w:val="39"/>
          <w:lang w:eastAsia="ru-RU"/>
        </w:rPr>
        <w:t>Пора приступать к разрезанию бумаги.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Удерживайте перед ребенком лист бумаги таким образом, чтобы он находился у вас в руках (на вису). Затем ребенок пробует совершить пару надрезов.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После первых попыток на своем примере покажите ему, как следует справляться ножницами.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Организуйте рабочее место. При работе понадобится немало бумаги и контейнер для уже нарезанной бумаги.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Расположитесь рядом, либо посадите ребенка на колени. Первое время следует помогать ребенку. В нужные моменты придерживайте бумагу и помогайте с движениями руками. Если говорит «Я сам!», то помогать ему не стоит. Пусть старается и работает самостоятельно, но всегда под наблюдением.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 первую очередь ребенок должен научиться резать бумагу на части.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Лучшим началом будет нарезание полосок. Дайте ребенку узкую прямоугольную линию из бумаги. Она будет удобно держать в руках, возьмите его руки в свои, помогая ему с движениями лезвий ножниц. Покажите как нарезать полоски. Левой рукой необходимо продвигать бумагу между лезвиями ножниц, при этом контролировать, чтобы пальцы не оказались под лезвием. Со временем придет самостоятельность.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Нужно стремиться, чтобы эта работа занимала не более двух шагов ножницами.</w:t>
      </w:r>
    </w:p>
    <w:p w:rsidR="003634F5" w:rsidRPr="003634F5" w:rsidRDefault="003634F5" w:rsidP="003634F5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r w:rsidRPr="003634F5">
        <w:rPr>
          <w:rFonts w:ascii="Arial" w:eastAsia="Times New Roman" w:hAnsi="Arial" w:cs="Arial"/>
          <w:color w:val="83A629"/>
          <w:sz w:val="39"/>
          <w:szCs w:val="39"/>
          <w:lang w:eastAsia="ru-RU"/>
        </w:rPr>
        <w:t>Совет.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Из готовых полосок с помощью клея-карандаша можно смастерить цветок, гирлянду и даже елку. Или попробовать сделать объемную аппликацию травы. Возьмите полоску зеленого цвета, разрежьте c одного края не до конца и приклейте на край альбомного листа. Для обозначения деталей травы используйте фломастер.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у ребенка бумага рвется, то попробуйте сделать тоже самое из плотных обложек журналов, картона. Ваша цель состоит в том, чтобы контролировать его действия во время занятия.</w:t>
      </w:r>
    </w:p>
    <w:p w:rsidR="003634F5" w:rsidRPr="003634F5" w:rsidRDefault="003634F5" w:rsidP="003634F5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r w:rsidRPr="003634F5">
        <w:rPr>
          <w:rFonts w:ascii="Arial" w:eastAsia="Times New Roman" w:hAnsi="Arial" w:cs="Arial"/>
          <w:color w:val="83A629"/>
          <w:sz w:val="39"/>
          <w:szCs w:val="39"/>
          <w:lang w:eastAsia="ru-RU"/>
        </w:rPr>
        <w:t>Следующий этап: вырезаем предметы по контурам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Когда ребенку покорится нарезание полосками, можно пробовать вырезать по контурам. Сначала выбираем простые контуры с четкими линиями и простыми изгибами. Отлично подойдут геометрические фигуры: квадрат или прямоугольник, затем треугольник или трапецию и в конце круг и овал.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После пробуйте вырезать фигуры посложнее. Оптимально выбирать фигуры из детских журналов на плотной бумаге или раскрасок. Тонкую бумага дается сложнее, она может легко порваться. Вырезанные детали и образы используйте в аппликациях.</w:t>
      </w:r>
    </w:p>
    <w:p w:rsidR="003634F5" w:rsidRPr="003634F5" w:rsidRDefault="003634F5" w:rsidP="003634F5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634F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Сейчас в детских магазинах и на просторах интернета есть огромное количество рабочих тетрадей и пособий, в которых есть материалы для обучения ребенка работе с ножницами. Упражнения в них специально подобраны таким образом, что задания идут от простых к сложным. Такие материалы помогут поддерживать интерес ребенка при обучении.</w:t>
      </w:r>
    </w:p>
    <w:p w:rsidR="009B4F0A" w:rsidRDefault="009B4F0A"/>
    <w:sectPr w:rsidR="009B4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4F5"/>
    <w:rsid w:val="003634F5"/>
    <w:rsid w:val="009B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9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4693</Characters>
  <Application>Microsoft Office Word</Application>
  <DocSecurity>0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2022-11-15T20:51:00Z</dcterms:created>
  <dcterms:modified xsi:type="dcterms:W3CDTF">2022-11-15T20:52:00Z</dcterms:modified>
</cp:coreProperties>
</file>