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Открытый урок по Технологии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Технологическая карта. 6 класс 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 урока:  Швейная машина. Регулировка машинной строчки.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Цель: </w:t>
      </w:r>
      <w:r>
        <w:rPr>
          <w:rFonts w:ascii="Times New Roman" w:hAnsi="Times New Roman"/>
          <w:sz w:val="24"/>
          <w:szCs w:val="24"/>
        </w:rPr>
        <w:t>познакомить</w:t>
      </w:r>
      <w:r>
        <w:rPr>
          <w:rFonts w:ascii="Times New Roman" w:hAnsi="Times New Roman"/>
          <w:sz w:val="24"/>
          <w:szCs w:val="24"/>
        </w:rPr>
        <w:t xml:space="preserve"> с устройством </w:t>
      </w:r>
      <w:r>
        <w:rPr>
          <w:rFonts w:ascii="Times New Roman" w:hAnsi="Times New Roman"/>
          <w:sz w:val="24"/>
          <w:szCs w:val="24"/>
        </w:rPr>
        <w:t>машинной иглы и</w:t>
      </w:r>
      <w:r>
        <w:rPr>
          <w:rFonts w:ascii="Times New Roman" w:hAnsi="Times New Roman"/>
          <w:sz w:val="24"/>
          <w:szCs w:val="24"/>
        </w:rPr>
        <w:t xml:space="preserve"> с понятиями «дефекты строчки», «</w:t>
      </w:r>
      <w:r>
        <w:rPr>
          <w:rFonts w:ascii="Times New Roman" w:hAnsi="Times New Roman"/>
          <w:sz w:val="24"/>
          <w:szCs w:val="24"/>
        </w:rPr>
        <w:t>петляние</w:t>
      </w:r>
      <w:r>
        <w:rPr>
          <w:rFonts w:ascii="Times New Roman" w:hAnsi="Times New Roman"/>
          <w:sz w:val="24"/>
          <w:szCs w:val="24"/>
        </w:rPr>
        <w:t xml:space="preserve"> сверху», «</w:t>
      </w:r>
      <w:r>
        <w:rPr>
          <w:rFonts w:ascii="Times New Roman" w:hAnsi="Times New Roman"/>
          <w:sz w:val="24"/>
          <w:szCs w:val="24"/>
        </w:rPr>
        <w:t>петляние</w:t>
      </w:r>
      <w:r>
        <w:rPr>
          <w:rFonts w:ascii="Times New Roman" w:hAnsi="Times New Roman"/>
          <w:sz w:val="24"/>
          <w:szCs w:val="24"/>
        </w:rPr>
        <w:t xml:space="preserve"> снизу», «слабая строчка», «стянутая строчка»; формирование умения уст</w:t>
      </w:r>
      <w:r>
        <w:rPr>
          <w:rFonts w:ascii="Times New Roman" w:hAnsi="Times New Roman"/>
          <w:sz w:val="24"/>
          <w:szCs w:val="24"/>
        </w:rPr>
        <w:t>ранять дефекты машинной строчки, умений заменять машинную иглу.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Задачи: 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Познакомить с устройством и видами машинной иглы, с понятиями «дефекты строчки»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Применить полученные знания на практике;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Планируемые результаты:</w:t>
      </w:r>
    </w:p>
    <w:p>
      <w:pPr>
        <w:pStyle w:val="style0"/>
        <w:tabs>
          <w:tab w:val="left" w:leader="none" w:pos="284"/>
        </w:tabs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Предметные: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знать:</w:t>
      </w:r>
      <w:r>
        <w:rPr>
          <w:rFonts w:ascii="Times New Roman" w:hAnsi="Times New Roman"/>
          <w:sz w:val="24"/>
          <w:szCs w:val="24"/>
        </w:rPr>
        <w:t xml:space="preserve"> основные детали швейной машины, назначение регулирующих механизмов швейной машины, этапы подготовки швейной машины к работе.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понимать:</w:t>
      </w:r>
      <w:r>
        <w:rPr>
          <w:rFonts w:ascii="Times New Roman" w:hAnsi="Times New Roman"/>
          <w:sz w:val="24"/>
          <w:szCs w:val="24"/>
        </w:rPr>
        <w:t xml:space="preserve"> необходимость соблюдения техники безопасности при работе на швейной машине.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  <w:r>
        <w:rPr>
          <w:rFonts w:ascii="Times New Roman" w:hAnsi="Times New Roman"/>
          <w:sz w:val="24"/>
          <w:szCs w:val="24"/>
        </w:rPr>
        <w:t xml:space="preserve"> подготавливать швейную машину к работе, выполнять основные приемы работы на швейной машине.</w:t>
      </w:r>
    </w:p>
    <w:p>
      <w:pPr>
        <w:pStyle w:val="style0"/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использовать приобретенные знания и умения для</w:t>
      </w:r>
      <w:r>
        <w:rPr>
          <w:rFonts w:ascii="Times New Roman" w:hAnsi="Times New Roman"/>
          <w:sz w:val="24"/>
          <w:szCs w:val="24"/>
        </w:rPr>
        <w:t>: создания швейных изделий бытового и повседневного назначения.</w:t>
      </w:r>
    </w:p>
    <w:p>
      <w:pPr>
        <w:pStyle w:val="style0"/>
        <w:tabs>
          <w:tab w:val="left" w:leader="none" w:pos="284"/>
        </w:tabs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Метапредметные</w:t>
      </w:r>
      <w:r>
        <w:rPr>
          <w:rFonts w:ascii="Times New Roman" w:hAnsi="Times New Roman"/>
          <w:sz w:val="24"/>
          <w:szCs w:val="24"/>
        </w:rPr>
        <w:t>: понимать учебную задачу урока и стремиться к ее выполнению; применять уже полученные знания при изучении нового материала, уметь самостоятельно работать с источниками знаний; уметь сравнивать; наблюдать; делать выводы; отвечать на вопросы и оценивать свои достижения на уроке.</w:t>
      </w:r>
    </w:p>
    <w:p>
      <w:pPr>
        <w:pStyle w:val="style0"/>
        <w:tabs>
          <w:tab w:val="left" w:leader="none" w:pos="284"/>
        </w:tabs>
        <w:spacing w:after="0" w:lineRule="auto" w:line="240"/>
        <w:ind w:left="36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t>Личностные</w:t>
      </w:r>
      <w:r>
        <w:rPr>
          <w:rFonts w:ascii="Times New Roman" w:hAnsi="Times New Roman"/>
          <w:sz w:val="24"/>
          <w:szCs w:val="24"/>
        </w:rPr>
        <w:t>: уметь сотрудничать; понимать и осознавать важность изучаемой темы.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Тип урока: комбинированный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Оборудование:</w:t>
      </w:r>
      <w:r>
        <w:rPr>
          <w:rFonts w:ascii="Times New Roman" w:hAnsi="Times New Roman"/>
          <w:color w:val="000000"/>
          <w:sz w:val="24"/>
          <w:szCs w:val="24"/>
        </w:rPr>
        <w:t xml:space="preserve"> швейные машины</w:t>
      </w:r>
      <w:r>
        <w:rPr>
          <w:rFonts w:ascii="Times New Roman" w:hAnsi="Times New Roman"/>
          <w:color w:val="000000"/>
          <w:sz w:val="24"/>
          <w:szCs w:val="24"/>
        </w:rPr>
        <w:t>, таблица «Бытовая швейная машина», инструкции к швейным машинам, нитки, шпульки, инструкции по ТБ.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этапов урока</w:t>
      </w:r>
    </w:p>
    <w:p>
      <w:pPr>
        <w:pStyle w:val="style0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с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лайд 1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I. Организационный момент.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Приветствие, проверка готовности к уроку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).</w:t>
      </w:r>
    </w:p>
    <w:p>
      <w:pPr>
        <w:pStyle w:val="style0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II. Проверка ранее 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изученного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.</w:t>
      </w:r>
    </w:p>
    <w:p>
      <w:pPr>
        <w:pStyle w:val="style0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Слайд 2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Учитель.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Сегодня мы продолжим изучение раздела "Машиноведение".</w:t>
      </w:r>
    </w:p>
    <w:p>
      <w:pPr>
        <w:pStyle w:val="style0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Слайд 3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Учитель.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Сегодня мы попробуем себя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роли работников технического отдела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завода по производству швейных машинок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чтобы составить инструкцию по эксплуатации швейной машины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Итак, за работу.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Чтобы уметь работать на машине, необходимо знать, из каких деталей она состоит.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Мы с вами пойдем в сборочный цех. Сейчас вы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должны собрать швейную машину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нструкции № 1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и подпишите название деталей.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Слайд 4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"Собери швейную машину".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Дети должны подписать название деталей швей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ной машины. </w:t>
      </w:r>
    </w:p>
    <w:p>
      <w:pPr>
        <w:pStyle w:val="style0"/>
        <w:spacing w:after="0" w:lineRule="auto" w:line="240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Проверка.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Постановка вопросов; формирование вместе с </w:t>
      </w:r>
      <w:r>
        <w:rPr>
          <w:rFonts w:ascii="Times New Roman" w:hAnsi="Times New Roman"/>
          <w:i/>
          <w:sz w:val="24"/>
          <w:szCs w:val="24"/>
        </w:rPr>
        <w:t>обучающимися</w:t>
      </w:r>
      <w:r>
        <w:rPr>
          <w:rFonts w:ascii="Times New Roman" w:hAnsi="Times New Roman"/>
          <w:i/>
          <w:sz w:val="24"/>
          <w:szCs w:val="24"/>
        </w:rPr>
        <w:t xml:space="preserve"> темы урока.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i/>
          <w:sz w:val="24"/>
          <w:szCs w:val="24"/>
        </w:rPr>
      </w:pP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Учитель.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Мы собрали машину. </w:t>
      </w:r>
      <w:r>
        <w:rPr>
          <w:rFonts w:ascii="Times New Roman" w:hAnsi="Times New Roman"/>
          <w:sz w:val="24"/>
          <w:szCs w:val="24"/>
        </w:rPr>
        <w:t xml:space="preserve"> Ч</w:t>
      </w:r>
      <w:r>
        <w:rPr>
          <w:rFonts w:ascii="Times New Roman" w:hAnsi="Times New Roman"/>
          <w:sz w:val="24"/>
          <w:szCs w:val="24"/>
        </w:rPr>
        <w:t>то же не хватает в представленном варианте?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 xml:space="preserve"> М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 xml:space="preserve">ожем начинать шить изделие? Нет.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Перед началом работы на швейной машине, ч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то нужно сделать?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Проверить строчку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 xml:space="preserve"> Строчка должна быть без дефектов.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Как вы уже догадались, речь на нашем  уроке пойдёт о машинной игле.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ефекты</w:t>
      </w:r>
      <w:r>
        <w:rPr>
          <w:rFonts w:ascii="Times New Roman" w:hAnsi="Times New Roman"/>
          <w:sz w:val="24"/>
          <w:szCs w:val="24"/>
        </w:rPr>
        <w:t xml:space="preserve"> машинной строчки.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Тема урока слайд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Какая цель нашего урока?</w:t>
      </w:r>
    </w:p>
    <w:p>
      <w:pPr>
        <w:pStyle w:val="style0"/>
        <w:spacing w:after="0" w:lineRule="auto" w:line="240"/>
        <w:ind w:lef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4a4a4a"/>
          <w:sz w:val="24"/>
          <w:szCs w:val="24"/>
          <w:shd w:val="clear" w:color="auto" w:fill="ffffff"/>
        </w:rPr>
        <w:t>изучить</w:t>
      </w:r>
      <w:r>
        <w:rPr>
          <w:rFonts w:ascii="Times New Roman" w:hAnsi="Times New Roman"/>
          <w:color w:val="4a4a4a"/>
          <w:sz w:val="24"/>
          <w:szCs w:val="24"/>
          <w:shd w:val="clear" w:color="auto" w:fill="ffffff"/>
        </w:rPr>
        <w:t xml:space="preserve"> устройство машинной иглы, научиться её устанавливать</w:t>
      </w:r>
      <w:r>
        <w:rPr>
          <w:rFonts w:ascii="Times New Roman" w:hAnsi="Times New Roman"/>
          <w:color w:val="4a4a4a"/>
          <w:sz w:val="24"/>
          <w:szCs w:val="24"/>
          <w:shd w:val="clear" w:color="auto" w:fill="ffffff"/>
        </w:rPr>
        <w:t xml:space="preserve"> и устранять дефекты машинной строчки</w:t>
      </w:r>
      <w:r>
        <w:rPr>
          <w:rFonts w:ascii="Times New Roman" w:hAnsi="Times New Roman"/>
          <w:color w:val="4a4a4a"/>
          <w:sz w:val="24"/>
          <w:szCs w:val="24"/>
          <w:shd w:val="clear" w:color="auto" w:fill="ffffff"/>
        </w:rPr>
        <w:t>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Задачи урока: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Изучить строение иглы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Научиться подбирать и устанавливать иглу.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Изучить </w:t>
      </w:r>
      <w:r>
        <w:rPr>
          <w:rFonts w:ascii="Times New Roman" w:hAnsi="Times New Roman"/>
          <w:sz w:val="24"/>
          <w:szCs w:val="24"/>
        </w:rPr>
        <w:t>регул</w:t>
      </w:r>
      <w:r>
        <w:rPr>
          <w:rFonts w:ascii="Times New Roman" w:hAnsi="Times New Roman"/>
          <w:sz w:val="24"/>
          <w:szCs w:val="24"/>
        </w:rPr>
        <w:t>ировку швейной машины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теперь, давайте разберемся, из чего состоит игла.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вами инструкция №2 вам необходимо ее изучить и найти составляющие элементы иглы.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Работа с текстом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Машинная игла служит для получения строчки. Она прокалывает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ткань,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 проводить через нее верхнюю нитку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челночной, образуя стежок.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Машинная игла - это прямой стальной стержень неодинаковой толщины, заостренный на тонком конце. Утолщенная часть иглы называется колбой. Она предназначена для закрепления иглы в иглодержателе. На выпуклой стороне колбы указывается номер иглы. Колба имеет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лыску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которая дает возможность правильно установить иглу.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Ниже колбы находится стержень с острием на конце, которое является рабочей частью иглы. Чуть выше острия - ушко. Стержень имеет два желобка - короткий и длинный, предназначенный для предохранения нитки от перетирания. В длинный желобок помещается нитка во время прокола материала иглой и обратного ее ходе. В короткий желобок нитка входит только в начале прокола материала. Верхнюю нитку вдевают в ушко иглы со стороны длинного желобка.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Машинная игла относится к важным рабочим органам швейной машины. В зависимости от вида выполняемой работы в различных машинах они применяются разной формы и длины. Иглы должны быть прочными и упругими. Изготавливаются из высококачественной стали.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Проверка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Слайд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Учитель.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 xml:space="preserve">Мы 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выяснили,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 xml:space="preserve"> из каких частей состоит машинная игла. Сейчас необходимо выяснить месторасположение этих элементов на самой игле.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 xml:space="preserve">Работа с рисунком. 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Инструкция 3</w:t>
      </w:r>
      <w:r>
        <w:rPr>
          <w:rFonts w:ascii="Times New Roman" w:eastAsia="Times New Roman" w:hAnsi="Times New Roman"/>
          <w:bCs/>
          <w:i/>
          <w:iCs/>
          <w:color w:val="333333"/>
          <w:sz w:val="24"/>
          <w:szCs w:val="24"/>
          <w:lang w:eastAsia="ru-RU"/>
        </w:rPr>
        <w:t>(соотнести названия со схемой иглы)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/>
          <w:bCs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333333"/>
          <w:sz w:val="24"/>
          <w:szCs w:val="24"/>
          <w:lang w:eastAsia="ru-RU"/>
        </w:rPr>
        <w:t>Проверка слайд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Cs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color w:val="333333"/>
          <w:sz w:val="24"/>
          <w:szCs w:val="24"/>
          <w:lang w:eastAsia="ru-RU"/>
        </w:rPr>
        <w:t>Первую задачу мы решили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Учитель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Чтобы получить хорошую машинную строчку, очень важно правильно подобрать иглу.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Машинные иглы различают по номеру - 65-150. Чем больше номер, тем толще игла. Подбирают иглы в соответствии с толщиной ниток, номер которых зависит от вида сшиваемых тканей.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Слайд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Ваша задача подобрать иглы в соответствии с видом ткани (работа с таблицей)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 Инструкция 4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253"/>
        <w:gridCol w:w="1311"/>
      </w:tblGrid>
      <w:tr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Вид материала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Номер иглы</w:t>
            </w:r>
          </w:p>
        </w:tc>
      </w:tr>
      <w:tr>
        <w:tblPrEx/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Тонкий шелк, батист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60-70</w:t>
            </w:r>
          </w:p>
        </w:tc>
      </w:tr>
      <w:tr>
        <w:tblPrEx/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Ситец, сатин, шелк, бельевые ткани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80-90</w:t>
            </w:r>
          </w:p>
        </w:tc>
      </w:tr>
      <w:tr>
        <w:tblPrEx/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Тяжелая </w:t>
            </w:r>
            <w:r>
              <w:rPr>
                <w:rFonts w:ascii="Times New Roman" w:eastAsia="Times New Roman" w:hAnsi="Times New Roman"/>
                <w:lang w:eastAsia="ru-RU"/>
              </w:rPr>
              <w:t>х/б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ткань, бязь, фланель, тонкая шерстяная ткань, тяжелый толстый шелк, простынное полотно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90-100</w:t>
            </w:r>
          </w:p>
        </w:tc>
      </w:tr>
      <w:tr>
        <w:tblPrEx/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Шерстяная костюмная ткань, 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>
        <w:tblPrEx/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Шерстяная костюмная ткань, тик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110-120</w:t>
            </w:r>
          </w:p>
        </w:tc>
      </w:tr>
    </w:tbl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Проверка слайд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Важное условие хорошей работы машины - правильная установка иглы.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Слайд 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(ролик)</w:t>
      </w: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 xml:space="preserve">Проверка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Инструкция 5  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выдается набор карточек с последовательностью установки машинной иглы. Они должны разложить их в правильной последовательности и приклеить на страницу  своих инструкций.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Проверка слайд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Переходим к решению следующей задачи</w:t>
      </w:r>
    </w:p>
    <w:p>
      <w:pPr>
        <w:pStyle w:val="style15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Какая строчка является качественной?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Ответ: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Правильная машинная строчка – это строчка, в которой переплетение ниток находится между двумя слоями ткани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Правильная строчка - это строчка, в которой переплетение ниток находится внутри ткани.)</w:t>
      </w:r>
    </w:p>
    <w:p>
      <w:pPr>
        <w:pStyle w:val="style15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Если переплетения ниток видны на лицевой или изнаночной стороне ткани, то имеют место дефекты строчки.</w:t>
      </w:r>
    </w:p>
    <w:p>
      <w:pPr>
        <w:pStyle w:val="style157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Какие дефекты строчки могут быть?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Рассмотрите полученные строчки, охарактеризуйте их, проанализир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уйте, почему у некоторых из них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оказались некачественные строчки. Определите причину.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 (Не отрегулировано натяжение верхней или нижней ниток).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Показ учащимся образцов плохой строчки: слабая строчка, тугая строчка, строчка петляет снизу, строчка петляет сверху.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Выяснение причин возникновения дефектов строчек и объяснение путей устранения этих дефектов.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Задание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Вам даны таблички с названиями неполадок и способом их устранения. Вы должны в таблицу на странице инструкции №  вклеить их в соответствии с изображением неполадки.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 xml:space="preserve">Слайд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Проверка</w:t>
      </w:r>
    </w:p>
    <w:p>
      <w:pPr>
        <w:pStyle w:val="style0"/>
        <w:spacing w:after="0" w:lineRule="auto" w:line="240"/>
        <w:jc w:val="both"/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Слайд 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Вернемся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задачам нашего урока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все ли задачи нами решены?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Сейчас я предлагаю составить стишок.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Слово </w:t>
      </w:r>
      <w:r>
        <w:rPr>
          <w:rFonts w:ascii="Times New Roman" w:hAnsi="Times New Roman"/>
          <w:sz w:val="24"/>
          <w:szCs w:val="24"/>
        </w:rPr>
        <w:t>синквейн</w:t>
      </w:r>
      <w:r>
        <w:rPr>
          <w:rFonts w:ascii="Times New Roman" w:hAnsi="Times New Roman"/>
          <w:sz w:val="24"/>
          <w:szCs w:val="24"/>
        </w:rPr>
        <w:t xml:space="preserve"> происходит от французского «пять». Это стихотворение </w:t>
      </w:r>
      <w:r>
        <w:rPr>
          <w:rFonts w:ascii="Times New Roman" w:hAnsi="Times New Roman"/>
          <w:sz w:val="24"/>
          <w:szCs w:val="24"/>
        </w:rPr>
        <w:t>из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пяти строк, </w:t>
      </w:r>
      <w:r>
        <w:rPr>
          <w:rFonts w:ascii="Times New Roman" w:hAnsi="Times New Roman"/>
          <w:sz w:val="24"/>
          <w:szCs w:val="24"/>
        </w:rPr>
        <w:t>которое</w:t>
      </w:r>
      <w:r>
        <w:rPr>
          <w:rFonts w:ascii="Times New Roman" w:hAnsi="Times New Roman"/>
          <w:sz w:val="24"/>
          <w:szCs w:val="24"/>
        </w:rPr>
        <w:t xml:space="preserve"> строится по правилам: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1.В первой строчке тема называется одним словом (обычно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существительным).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</w:t>
      </w:r>
      <w:r>
        <w:rPr>
          <w:rFonts w:ascii="Times New Roman" w:hAnsi="Times New Roman"/>
          <w:sz w:val="24"/>
          <w:szCs w:val="24"/>
        </w:rPr>
        <w:t>Вторая строчка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это описание темы в двух словах (двумя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прилагательными).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3.Третья-описание действия в рамках этой темы тремя словами.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4.Четвёрта</w:t>
      </w:r>
      <w:r>
        <w:rPr>
          <w:rFonts w:ascii="Times New Roman" w:hAnsi="Times New Roman"/>
          <w:sz w:val="24"/>
          <w:szCs w:val="24"/>
        </w:rPr>
        <w:t>я-</w:t>
      </w:r>
      <w:r>
        <w:rPr>
          <w:rFonts w:ascii="Times New Roman" w:hAnsi="Times New Roman"/>
          <w:sz w:val="24"/>
          <w:szCs w:val="24"/>
        </w:rPr>
        <w:t xml:space="preserve"> это фраза из четырёх слов, показывающая отношение к теме.</w:t>
      </w:r>
      <w:r>
        <w:rPr>
          <w:rFonts w:ascii="Times New Roman" w:hAnsi="Times New Roman"/>
          <w:color w:val="333333"/>
          <w:sz w:val="24"/>
          <w:szCs w:val="24"/>
        </w:rPr>
        <w:t xml:space="preserve"> . Возможно использование поговорок, пословиц, цитат, устойчивых выражений.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5.Последняя - это синоним из одного слова, который повторяет суть темы.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Но возможно использование и слов других частей речи: местоимений, наречий или междометий.</w:t>
      </w:r>
    </w:p>
    <w:bookmarkStart w:id="0" w:name="_GoBack"/>
    <w:bookmarkEnd w:id="0"/>
    <w:p>
      <w:pPr>
        <w:pStyle w:val="style0"/>
        <w:shd w:val="clear" w:color="auto" w:fill="ffffff"/>
        <w:spacing w:after="0" w:lineRule="atLeast" w:line="30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>
      <w:pgSz w:w="11906" w:h="16838" w:orient="portrait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000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696729C"/>
    <w:lvl w:ilvl="0" w:tplc="0C126718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>
    <w:nsid w:val="00000001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left" w:leader="none" w:pos="0"/>
        </w:tabs>
        <w:ind w:left="142" w:hanging="142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97F63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4C1E9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3716D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D28A92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0000006"/>
    <w:multiLevelType w:val="hybridMultilevel"/>
    <w:tmpl w:val="6F84A9F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00000007"/>
    <w:multiLevelType w:val="multilevel"/>
    <w:tmpl w:val="D0DC2F6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ru-RU" w:bidi="ar-SA" w:eastAsia="ru-RU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99"/>
    <w:pPr/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paragraph" w:styleId="style179">
    <w:name w:val="List Paragraph"/>
    <w:basedOn w:val="style0"/>
    <w:next w:val="style179"/>
    <w:qFormat/>
    <w:uiPriority w:val="99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097"/>
    <w:uiPriority w:val="99"/>
    <w:pPr>
      <w:spacing w:after="120" w:lineRule="auto" w:line="24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style4097">
    <w:name w:val="Основной текст Знак"/>
    <w:next w:val="style4097"/>
    <w:link w:val="style66"/>
    <w:uiPriority w:val="99"/>
    <w:rPr>
      <w:rFonts w:ascii="Times New Roman" w:cs="Times New Roman" w:hAnsi="Times New Roman"/>
      <w:sz w:val="20"/>
      <w:szCs w:val="20"/>
      <w:lang w:bidi="ar-SA" w:eastAsia="ar-SA"/>
    </w:rPr>
  </w:style>
  <w:style w:type="paragraph" w:customStyle="1" w:styleId="style4098">
    <w:name w:val="Содержимое таблицы"/>
    <w:basedOn w:val="style0"/>
    <w:next w:val="style4098"/>
    <w:uiPriority w:val="99"/>
    <w:pPr>
      <w:widowControl w:val="false"/>
      <w:suppressLineNumbers/>
      <w:suppressAutoHyphens/>
      <w:spacing w:after="0" w:lineRule="auto" w:line="240"/>
    </w:pPr>
    <w:rPr>
      <w:rFonts w:ascii="Times New Roman" w:eastAsia="Times New Roman" w:hAnsi="Times New Roman"/>
      <w:kern w:val="1"/>
      <w:sz w:val="24"/>
      <w:szCs w:val="24"/>
    </w:rPr>
  </w:style>
  <w:style w:type="paragraph" w:styleId="style157">
    <w:name w:val="No Spacing"/>
    <w:next w:val="style157"/>
    <w:qFormat/>
    <w:uiPriority w:val="99"/>
    <w:pPr/>
    <w:rPr>
      <w:sz w:val="22"/>
      <w:szCs w:val="22"/>
      <w:lang w:eastAsia="en-US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tyle4099">
    <w:name w:val="apple-converted-space"/>
    <w:next w:val="style4099"/>
    <w:uiPriority w:val="99"/>
    <w:rPr>
      <w:rFonts w:cs="Times New Roman"/>
    </w:rPr>
  </w:style>
  <w:style w:type="paragraph" w:styleId="style153">
    <w:name w:val="Balloon Text"/>
    <w:basedOn w:val="style0"/>
    <w:next w:val="style153"/>
    <w:link w:val="style4100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0">
    <w:name w:val="Текст выноски Знак"/>
    <w:next w:val="style4100"/>
    <w:link w:val="style153"/>
    <w:uiPriority w:val="99"/>
    <w:rPr>
      <w:rFonts w:ascii="Tahoma" w:cs="Tahoma" w:hAnsi="Tahoma"/>
      <w:sz w:val="16"/>
      <w:szCs w:val="16"/>
    </w:rPr>
  </w:style>
  <w:style w:type="character" w:styleId="style88">
    <w:name w:val="Emphasis"/>
    <w:next w:val="style88"/>
    <w:qFormat/>
    <w:uiPriority w:val="20"/>
    <w:rPr>
      <w:i/>
      <w:iCs/>
    </w:rPr>
  </w:style>
  <w:style w:type="character" w:styleId="style85">
    <w:name w:val="Hyperlink"/>
    <w:next w:val="style85"/>
    <w:uiPriority w:val="99"/>
    <w:rPr>
      <w:color w:val="0000ff"/>
      <w:u w:val="single"/>
    </w:rPr>
  </w:style>
  <w:style w:type="character" w:customStyle="1" w:styleId="style4101">
    <w:name w:val="full-screen-content-activate"/>
    <w:next w:val="style4101"/>
  </w:style>
  <w:style w:type="character" w:styleId="style87">
    <w:name w:val="Strong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1039</TotalTime>
  <Words>953</Words>
  <Pages>3</Pages>
  <Characters>6085</Characters>
  <Application>WPS Office</Application>
  <DocSecurity>0</DocSecurity>
  <Paragraphs>111</Paragraphs>
  <ScaleCrop>false</ScaleCrop>
  <Company>Microsoft</Company>
  <LinksUpToDate>false</LinksUpToDate>
  <CharactersWithSpaces>6966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2014-10-01T01:45:00Z</dcterms:created>
  <dc:creator>Admin</dc:creator>
  <lastModifiedBy>Redmi Note 7</lastModifiedBy>
  <lastPrinted>2020-01-23T08:07:00Z</lastPrinted>
  <dcterms:modified xsi:type="dcterms:W3CDTF">2022-11-26T21:35:44Z</dcterms:modified>
  <revision>68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84d1e067e77d4eb19194aeb11e256035</vt:lpwstr>
  </property>
</Properties>
</file>