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9AED" w14:textId="51F6B97D" w:rsidR="00641A7E" w:rsidRPr="00641A7E" w:rsidRDefault="00641A7E" w:rsidP="00641A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Советы для родителей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по теме: «Развитие игровой деятельности дошкольника в условиях реализации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федерального государственного образовательного стандарта дошкольного образования»</w:t>
      </w:r>
    </w:p>
    <w:p w14:paraId="234744A0" w14:textId="77777777" w:rsidR="00641A7E" w:rsidRPr="00641A7E" w:rsidRDefault="00641A7E" w:rsidP="00641A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>(ФГОС ДО)</w:t>
      </w:r>
    </w:p>
    <w:p w14:paraId="775E0AD1" w14:textId="02A2A303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В ноябре 2013г. вышел Приказ об утверждении ФГОС ДО, который вступил в силу с 1 января2014г. Стандарт был разработан на основе Конституции Российской Федерации и</w:t>
      </w:r>
    </w:p>
    <w:p w14:paraId="35827752" w14:textId="77777777" w:rsid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федерации и с учётом Конвенции ООН о правах ребёнка.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4ADBB" w14:textId="1924D816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прописывает требования к Программе детского сада, содержание которой должно обеспечивать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развитие личности ребёнка в 5 направлениях: физическое развитие, познавательное, речевое,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художественно-эстетическое и социально-коммуникативное развитие. Вот социально-коммуникативное развитие, мы сейчас с вами и рассмотрим.</w:t>
      </w:r>
    </w:p>
    <w:p w14:paraId="00058511" w14:textId="51A42949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41A7E">
        <w:rPr>
          <w:rFonts w:ascii="Times New Roman" w:hAnsi="Times New Roman" w:cs="Times New Roman"/>
          <w:sz w:val="24"/>
          <w:szCs w:val="24"/>
        </w:rPr>
        <w:t xml:space="preserve">Основная цель социально-коммуникативного развития 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позитивная социализация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дошкольного возраста,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общение детей к социокультурным нормам, традициям семьи,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общества и государства.</w:t>
      </w:r>
    </w:p>
    <w:p w14:paraId="6ECE9871" w14:textId="6A715D22" w:rsidR="00641A7E" w:rsidRPr="00641A7E" w:rsidRDefault="00641A7E" w:rsidP="00641A7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Задачи социально </w:t>
      </w:r>
      <w:r w:rsidRPr="00641A7E">
        <w:rPr>
          <w:rFonts w:ascii="Cambria Math" w:hAnsi="Cambria Math" w:cs="Cambria Math"/>
          <w:b/>
          <w:bCs/>
          <w:sz w:val="24"/>
          <w:szCs w:val="24"/>
        </w:rPr>
        <w:t>‐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коммуникативного развития:</w:t>
      </w:r>
    </w:p>
    <w:p w14:paraId="06BB1AE5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Усвоение норм и ценностей, принятых в обществе, включая моральные и нравственные</w:t>
      </w:r>
    </w:p>
    <w:p w14:paraId="53037D8F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ценности.</w:t>
      </w:r>
    </w:p>
    <w:p w14:paraId="47F4C3E5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Формирование уважительного отношения и чувства принадлежности к своей семье и к</w:t>
      </w:r>
    </w:p>
    <w:p w14:paraId="140C0614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сообществу детей и взрослых в организации.</w:t>
      </w:r>
    </w:p>
    <w:p w14:paraId="2C51F799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Формирование позитивных установок к различным видам труда и творчества.</w:t>
      </w:r>
    </w:p>
    <w:p w14:paraId="5F946340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• Формирование основ безопасного поведения в быту, социуме, природе и т.д.</w:t>
      </w:r>
    </w:p>
    <w:p w14:paraId="5AB070B4" w14:textId="39891AC0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Решить все этих задачи помогает основной вид детской деятельности - игра. Василий</w:t>
      </w:r>
    </w:p>
    <w:p w14:paraId="472E435E" w14:textId="49B8EB25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Александрович Сухомлинский, сказал об игре так: «Игра – это огромное светлое окно, 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которое в духовный мир ребенка вливается живительный поток представлений, понятий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окружающем мире».</w:t>
      </w:r>
    </w:p>
    <w:p w14:paraId="305ECEBA" w14:textId="36272F63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В жизни ребёнка-дошкольника игра имеет важное значение. Через игру ребёнок осваивает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предметный мир, знакомится с различными действиями, осваивает разнообразные роли. Во 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игры приобретает знания об окружающем мире. Именно в игре происходит становление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как личности.</w:t>
      </w:r>
    </w:p>
    <w:p w14:paraId="402D94F4" w14:textId="66F6D013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sz w:val="24"/>
          <w:szCs w:val="24"/>
        </w:rPr>
        <w:t>В игре происходят важнейшие изменения психики и личности детей, осуществляется</w:t>
      </w:r>
    </w:p>
    <w:p w14:paraId="492C4739" w14:textId="68C50DB9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 xml:space="preserve">подготовка к новой более сложной деятельности - учению, формируются произвольные 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формы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1A7E">
        <w:rPr>
          <w:rFonts w:ascii="Times New Roman" w:hAnsi="Times New Roman" w:cs="Times New Roman"/>
          <w:sz w:val="24"/>
          <w:szCs w:val="24"/>
        </w:rPr>
        <w:t>общения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детей с окружающими людьми.</w:t>
      </w:r>
    </w:p>
    <w:p w14:paraId="42B53FA8" w14:textId="2A30D0B5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sz w:val="24"/>
          <w:szCs w:val="24"/>
        </w:rPr>
        <w:t>Рассмотрим закономерности развития игры в дошкольном возрасте. Концепция Д.Б. Эльконина.</w:t>
      </w:r>
    </w:p>
    <w:p w14:paraId="4CC82C4A" w14:textId="38102F5C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На 1 этапе</w:t>
      </w:r>
      <w:r w:rsidRPr="00641A7E">
        <w:rPr>
          <w:rFonts w:ascii="Times New Roman" w:hAnsi="Times New Roman" w:cs="Times New Roman"/>
          <w:sz w:val="24"/>
          <w:szCs w:val="24"/>
        </w:rPr>
        <w:t xml:space="preserve"> - От рождения до трех лет – это предметная игра, когда дети учатся пользоваться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различными предметами и узнают их значение через непосредственное общение со взрослыми.</w:t>
      </w:r>
    </w:p>
    <w:p w14:paraId="590DFA7F" w14:textId="3B6380CF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2 этап</w:t>
      </w:r>
      <w:r w:rsidRPr="00641A7E">
        <w:rPr>
          <w:rFonts w:ascii="Times New Roman" w:hAnsi="Times New Roman" w:cs="Times New Roman"/>
          <w:sz w:val="24"/>
          <w:szCs w:val="24"/>
        </w:rPr>
        <w:t xml:space="preserve"> - От трех до шести 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сюжетно-ролевая игра. Эта игра детей отражает различные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стороны жизни, особенности деятельности и, что очень важно,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взаимоотношения взрослых. 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образом ребёнком приобретаются и уточняются знания об окружающем мире.</w:t>
      </w:r>
    </w:p>
    <w:p w14:paraId="526E6666" w14:textId="413FEB1E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3 этап</w:t>
      </w:r>
      <w:r w:rsidRPr="00641A7E">
        <w:rPr>
          <w:rFonts w:ascii="Times New Roman" w:hAnsi="Times New Roman" w:cs="Times New Roman"/>
          <w:sz w:val="24"/>
          <w:szCs w:val="24"/>
        </w:rPr>
        <w:t xml:space="preserve"> - От шести до семи лет - Игра с правилами. Специфичность игр с правилами заключается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в том, что играющие должны строго выполнять правила игры. Такое добровольное подчинение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правилам, происходит в том случае, когда эти правила не навязываются, а вытекают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содержания игры, её задач.</w:t>
      </w:r>
    </w:p>
    <w:p w14:paraId="489B520C" w14:textId="06DB48C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В играх современных детей произошли заметные изменения. Дети реже играют в коллективные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игры, снизилась продолжительность игр, упростились сюжеты ролевых игр (некоторые сюжеты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исчезли совсем), хуже соблюдаются правила игры.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Психологические исследования показывают, что в свободное время дети не играют, а занимаются:</w:t>
      </w:r>
    </w:p>
    <w:p w14:paraId="09A763C4" w14:textId="7777777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1A7E">
        <w:rPr>
          <w:rFonts w:ascii="Times New Roman" w:hAnsi="Times New Roman" w:cs="Times New Roman"/>
          <w:sz w:val="24"/>
          <w:szCs w:val="24"/>
        </w:rPr>
        <w:t>рисованием, конструированием, рассматриванием книжек и пр.</w:t>
      </w:r>
    </w:p>
    <w:p w14:paraId="7BC2A5F3" w14:textId="07C383EA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Причины снижения игровой активности современных дошкольников вы видите на экране. У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 xml:space="preserve">нет времени на игру. Дети не знают, во что играть, в «кого» играть. Дети </w:t>
      </w:r>
      <w:r w:rsidRPr="00641A7E">
        <w:rPr>
          <w:rFonts w:ascii="Times New Roman" w:hAnsi="Times New Roman" w:cs="Times New Roman"/>
          <w:sz w:val="24"/>
          <w:szCs w:val="24"/>
        </w:rPr>
        <w:lastRenderedPageBreak/>
        <w:t>не знают игр, не знают,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как играть. Предметная среда стабильная, неменяющаяся в течении года. В среде не отражаются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разные виды игровой деятельности.</w:t>
      </w:r>
    </w:p>
    <w:p w14:paraId="4AAD23DD" w14:textId="1F3DCDF4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Итак, 1-я причина</w:t>
      </w:r>
      <w:r w:rsidRPr="00641A7E">
        <w:rPr>
          <w:rFonts w:ascii="Times New Roman" w:hAnsi="Times New Roman" w:cs="Times New Roman"/>
          <w:sz w:val="24"/>
          <w:szCs w:val="24"/>
        </w:rPr>
        <w:t>: Воспитатели, практические психологи отмечают, что у детей нет фактически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времени на игру: обилие развивающих учебных занятий вытеснило игру из жизни дошкольников.</w:t>
      </w:r>
    </w:p>
    <w:p w14:paraId="22C9ECB5" w14:textId="2BB50272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2-я причина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: Среди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детских сюжетов игр практически отсутствуют сюжеты, связанные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профессиями их близких взрослых. Современные профессии взрослых (юрист, экономист,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менеджер, дизайнер) в силу закрытости их содержания для детей не дают материала для игровых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ролей. Их содержание никогда не было в полной мере доступно детям и никогда не 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предметом детских игр. Детям необходимо обыгрывать профессии, имеющие четко обозначенную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социальную функцию и конкретное содержание.</w:t>
      </w:r>
    </w:p>
    <w:p w14:paraId="378AADCD" w14:textId="2620319B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 xml:space="preserve">Современные дети живут в мире информационного пространства 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телевидение, компьютер.</w:t>
      </w:r>
    </w:p>
    <w:p w14:paraId="019B5498" w14:textId="6AC7FF96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sz w:val="24"/>
          <w:szCs w:val="24"/>
        </w:rPr>
        <w:t>Объем этой наглядной информации очень велик для психики ребенка, поэтому ребенку не всегда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хочется «пробовать» все те модели взрослой жизни, которые он видит вокруг себя.</w:t>
      </w:r>
    </w:p>
    <w:p w14:paraId="554B396B" w14:textId="23E8D7B7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3-я причина</w:t>
      </w:r>
      <w:r w:rsidRPr="00641A7E">
        <w:rPr>
          <w:rFonts w:ascii="Times New Roman" w:hAnsi="Times New Roman" w:cs="Times New Roman"/>
          <w:sz w:val="24"/>
          <w:szCs w:val="24"/>
        </w:rPr>
        <w:t>: снижения игровой активности современных дошкольников – это то, что дети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знают игр, а взрослые не играют с ними, заменяя игру развивающими занятиями.</w:t>
      </w:r>
    </w:p>
    <w:p w14:paraId="0235CD12" w14:textId="341F8DAE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641A7E">
        <w:rPr>
          <w:rFonts w:ascii="Times New Roman" w:hAnsi="Times New Roman" w:cs="Times New Roman"/>
          <w:b/>
          <w:bCs/>
          <w:sz w:val="24"/>
          <w:szCs w:val="24"/>
        </w:rPr>
        <w:t>4-я причина</w:t>
      </w:r>
      <w:r w:rsidRPr="00641A7E">
        <w:rPr>
          <w:rFonts w:ascii="Times New Roman" w:hAnsi="Times New Roman" w:cs="Times New Roman"/>
          <w:sz w:val="24"/>
          <w:szCs w:val="24"/>
        </w:rPr>
        <w:t xml:space="preserve"> ухода игры из жизни современных детей 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развитие игрушки, приблизившее ее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реальным объектам. Реалистичность игровой ситуации лишает игру всякого смысла. Игра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этом не отвечает одной из важнейших потребностей детей дошкольного возраста – представлять,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воображать, фантазировать.</w:t>
      </w:r>
    </w:p>
    <w:p w14:paraId="70C001A1" w14:textId="7912A981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sz w:val="24"/>
          <w:szCs w:val="24"/>
        </w:rPr>
        <w:t>Воспитателям и родителям необходимо создавать условия для развития игровой деятельности: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отбирать у детей время в режиме дня на свободную деятельность и игру; насыщать жизнь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событиями, впечатлениями, эмоциями; владеть приёмами передачи игровых способов детям;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создавать предметно-развивающую среду для каждого вида игр.</w:t>
      </w:r>
    </w:p>
    <w:p w14:paraId="7C55957F" w14:textId="2A0E15AB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sz w:val="24"/>
          <w:szCs w:val="24"/>
        </w:rPr>
        <w:t>Поэтому родители и педагоги должны помогать становлению детских игр. Активно участвовать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игре в качестве друга, партнера, при этом предоставляя свободу выбора детям.</w:t>
      </w:r>
    </w:p>
    <w:p w14:paraId="54A4D726" w14:textId="69A4880B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41A7E">
        <w:rPr>
          <w:rFonts w:ascii="Times New Roman" w:hAnsi="Times New Roman" w:cs="Times New Roman"/>
          <w:sz w:val="24"/>
          <w:szCs w:val="24"/>
        </w:rPr>
        <w:t>Основные правила для родителей</w:t>
      </w:r>
      <w:proofErr w:type="gramStart"/>
      <w:r w:rsidRPr="00641A7E">
        <w:rPr>
          <w:rFonts w:ascii="Times New Roman" w:hAnsi="Times New Roman" w:cs="Times New Roman"/>
          <w:sz w:val="24"/>
          <w:szCs w:val="24"/>
        </w:rPr>
        <w:t>: Начинать</w:t>
      </w:r>
      <w:proofErr w:type="gramEnd"/>
      <w:r w:rsidRPr="00641A7E">
        <w:rPr>
          <w:rFonts w:ascii="Times New Roman" w:hAnsi="Times New Roman" w:cs="Times New Roman"/>
          <w:sz w:val="24"/>
          <w:szCs w:val="24"/>
        </w:rPr>
        <w:t xml:space="preserve"> играть с ребёнком следует с самых простых игр,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постепенно усложняя игровые задания. Учите ребёнка соблюдать правила игры, а не стараться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выиграть и добиться первенства нечестным путём. Приучите ребёнка не обижаться, 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проигрывает.</w:t>
      </w:r>
    </w:p>
    <w:p w14:paraId="44160951" w14:textId="478C4262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41A7E">
        <w:rPr>
          <w:rFonts w:ascii="Times New Roman" w:hAnsi="Times New Roman" w:cs="Times New Roman"/>
          <w:sz w:val="24"/>
          <w:szCs w:val="24"/>
        </w:rPr>
        <w:t>Когда вы играете, постарайтесь быть с ним ближе, не старайтесь постоянно учить ребенка,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попробуйте просто играть. Пусть в игре командует ребенок, подчиняйтесь его правилам.</w:t>
      </w:r>
    </w:p>
    <w:p w14:paraId="3F70BEE6" w14:textId="1618EA01" w:rsidR="00641A7E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41A7E">
        <w:rPr>
          <w:rFonts w:ascii="Times New Roman" w:hAnsi="Times New Roman" w:cs="Times New Roman"/>
          <w:sz w:val="24"/>
          <w:szCs w:val="24"/>
        </w:rPr>
        <w:t>Дорогие родители, играйте с детьми! Играйте искренне! Когда мы вместе с ними бегаем, гоняем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мяч, катаемся с горки, дети начинают верить, что их родители не всегда были взрослыми. Игра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A7E">
        <w:rPr>
          <w:rFonts w:ascii="Times New Roman" w:hAnsi="Times New Roman" w:cs="Times New Roman"/>
          <w:sz w:val="24"/>
          <w:szCs w:val="24"/>
        </w:rPr>
        <w:t>доставляет ребёнку много положительных эмоций, он очень любит, когда с ним играют взрослые.</w:t>
      </w:r>
    </w:p>
    <w:p w14:paraId="68E04B94" w14:textId="37C2A07D" w:rsidR="00BF1421" w:rsidRPr="00641A7E" w:rsidRDefault="00641A7E" w:rsidP="00641A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41A7E">
        <w:rPr>
          <w:rFonts w:ascii="Times New Roman" w:hAnsi="Times New Roman" w:cs="Times New Roman"/>
          <w:sz w:val="24"/>
          <w:szCs w:val="24"/>
        </w:rPr>
        <w:t>Не лишайте его этой радости, помните, что вы и сами были детьми</w:t>
      </w:r>
    </w:p>
    <w:sectPr w:rsidR="00BF1421" w:rsidRPr="0064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21"/>
    <w:rsid w:val="00641A7E"/>
    <w:rsid w:val="00B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F9F2A"/>
  <w15:chartTrackingRefBased/>
  <w15:docId w15:val="{16F562E9-A7C6-4DFB-9B69-9563E000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A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958</Words>
  <Characters>5463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dcterms:created xsi:type="dcterms:W3CDTF">2022-12-06T13:08:00Z</dcterms:created>
  <dcterms:modified xsi:type="dcterms:W3CDTF">2022-12-06T13:15:00Z</dcterms:modified>
</cp:coreProperties>
</file>