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AEF" w:rsidRDefault="003C6CD9" w:rsidP="00B71AEF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333333"/>
          <w:kern w:val="36"/>
          <w:sz w:val="32"/>
          <w:szCs w:val="63"/>
        </w:rPr>
      </w:pPr>
      <w:r w:rsidRPr="00B71AEF">
        <w:rPr>
          <w:rFonts w:ascii="Times New Roman" w:hAnsi="Times New Roman" w:cs="Times New Roman"/>
          <w:sz w:val="18"/>
          <w:szCs w:val="40"/>
        </w:rPr>
        <w:t xml:space="preserve"> </w:t>
      </w:r>
      <w:r w:rsidR="00B71AEF" w:rsidRPr="00B71AEF">
        <w:rPr>
          <w:rFonts w:ascii="Times New Roman" w:eastAsia="Times New Roman" w:hAnsi="Times New Roman" w:cs="Times New Roman"/>
          <w:color w:val="333333"/>
          <w:kern w:val="36"/>
          <w:sz w:val="32"/>
          <w:szCs w:val="63"/>
        </w:rPr>
        <w:t xml:space="preserve">Особенности формирования грамматического строя речи </w:t>
      </w:r>
    </w:p>
    <w:p w:rsidR="00B71AEF" w:rsidRPr="00B71AEF" w:rsidRDefault="00B71AEF" w:rsidP="00B71AEF">
      <w:pPr>
        <w:pStyle w:val="1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333333"/>
          <w:kern w:val="36"/>
          <w:sz w:val="32"/>
          <w:szCs w:val="63"/>
        </w:rPr>
      </w:pPr>
      <w:r w:rsidRPr="00B71AEF">
        <w:rPr>
          <w:rFonts w:ascii="Times New Roman" w:eastAsia="Times New Roman" w:hAnsi="Times New Roman" w:cs="Times New Roman"/>
          <w:color w:val="333333"/>
          <w:kern w:val="36"/>
          <w:sz w:val="32"/>
          <w:szCs w:val="63"/>
        </w:rPr>
        <w:t>у детей дошкольного возраста</w:t>
      </w:r>
    </w:p>
    <w:p w:rsidR="00B71AEF" w:rsidRDefault="00B71AEF" w:rsidP="003C6CD9">
      <w:pPr>
        <w:jc w:val="both"/>
        <w:rPr>
          <w:sz w:val="40"/>
          <w:szCs w:val="40"/>
        </w:rPr>
      </w:pP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D96265">
        <w:rPr>
          <w:sz w:val="40"/>
          <w:szCs w:val="40"/>
        </w:rPr>
        <w:t xml:space="preserve">    </w:t>
      </w:r>
      <w:r w:rsidRPr="00026271">
        <w:rPr>
          <w:sz w:val="28"/>
          <w:szCs w:val="28"/>
        </w:rPr>
        <w:t>В дошкольный период жизни ребенка очень важно обратить внимание на правильность формирования грамматического строя речи, так как его нарушен</w:t>
      </w:r>
      <w:r w:rsidR="00D96265" w:rsidRPr="00026271">
        <w:rPr>
          <w:sz w:val="28"/>
          <w:szCs w:val="28"/>
        </w:rPr>
        <w:t>ие в школьном возрасте</w:t>
      </w:r>
      <w:r w:rsidRPr="00026271">
        <w:rPr>
          <w:sz w:val="28"/>
          <w:szCs w:val="28"/>
        </w:rPr>
        <w:t xml:space="preserve"> приводит к </w:t>
      </w:r>
      <w:proofErr w:type="spellStart"/>
      <w:r w:rsidRPr="00026271">
        <w:rPr>
          <w:sz w:val="28"/>
          <w:szCs w:val="28"/>
        </w:rPr>
        <w:t>дисграфии</w:t>
      </w:r>
      <w:proofErr w:type="spellEnd"/>
      <w:r w:rsidRPr="00026271">
        <w:rPr>
          <w:sz w:val="28"/>
          <w:szCs w:val="28"/>
        </w:rPr>
        <w:t xml:space="preserve"> – нарушению письма.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</w:t>
      </w:r>
      <w:r w:rsidR="00D96265" w:rsidRPr="00026271">
        <w:rPr>
          <w:sz w:val="28"/>
          <w:szCs w:val="28"/>
        </w:rPr>
        <w:t>На втором году жизни у детей формируется грамматический строй речи. Р</w:t>
      </w:r>
      <w:r w:rsidRPr="00026271">
        <w:rPr>
          <w:sz w:val="28"/>
          <w:szCs w:val="28"/>
        </w:rPr>
        <w:t xml:space="preserve">ебенок от употребления отдельных слов переходит к </w:t>
      </w:r>
      <w:r w:rsidR="00D96265" w:rsidRPr="00026271">
        <w:rPr>
          <w:sz w:val="28"/>
          <w:szCs w:val="28"/>
        </w:rPr>
        <w:t>фразовой речи</w:t>
      </w:r>
      <w:r w:rsidRPr="00026271">
        <w:rPr>
          <w:sz w:val="28"/>
          <w:szCs w:val="28"/>
        </w:rPr>
        <w:t xml:space="preserve">. </w:t>
      </w:r>
      <w:r w:rsidR="00D96265" w:rsidRPr="00026271">
        <w:rPr>
          <w:sz w:val="28"/>
          <w:szCs w:val="28"/>
        </w:rPr>
        <w:t xml:space="preserve"> </w:t>
      </w:r>
      <w:r w:rsidRPr="00026271">
        <w:rPr>
          <w:sz w:val="28"/>
          <w:szCs w:val="28"/>
        </w:rPr>
        <w:t>Именно в связи с этим у него и возникает потребность в овладении правилами связи слов друг с другом для выражения какой-то законченной мысли.</w:t>
      </w:r>
      <w:bookmarkStart w:id="0" w:name="_GoBack"/>
      <w:bookmarkEnd w:id="0"/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Первые предложения детей очень несовершенны, слова в них еще не согласуются друг с другом, а как бы нанизываются одно на другое. Это так называемые детские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, при которых слова связываются между собой вопреки законам грамматики. Такие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 свойственны всем без исключения детям и при нормальном ходе речевого развития, исчезают не позднее четырехлетнего возраста без всякой специальной помощи. К этому времени ребенок овладевает правилами изменениями слов и связи их в предложении.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Дети не сразу овладевают правильным образованием множественного числа имен существительных. Ребенок в этих случаях обычно старается полностью сохранить основу слова, откуда </w:t>
      </w:r>
      <w:r w:rsidR="00D96265" w:rsidRPr="00026271">
        <w:rPr>
          <w:sz w:val="28"/>
          <w:szCs w:val="28"/>
        </w:rPr>
        <w:t>и появляются следующие ошибки: (</w:t>
      </w:r>
      <w:proofErr w:type="gramStart"/>
      <w:r w:rsidR="00D96265" w:rsidRPr="00026271">
        <w:rPr>
          <w:sz w:val="28"/>
          <w:szCs w:val="28"/>
        </w:rPr>
        <w:t>ухо-ухи</w:t>
      </w:r>
      <w:proofErr w:type="gramEnd"/>
      <w:r w:rsidR="00D96265" w:rsidRPr="00026271">
        <w:rPr>
          <w:sz w:val="28"/>
          <w:szCs w:val="28"/>
        </w:rPr>
        <w:t>, лоб-лбы)</w:t>
      </w:r>
      <w:r w:rsidRPr="00026271">
        <w:rPr>
          <w:sz w:val="28"/>
          <w:szCs w:val="28"/>
        </w:rPr>
        <w:t>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Примерно то же самое происходит в случаях образования различных форм глагола. Ребенок говорит о себе: «Я </w:t>
      </w:r>
      <w:proofErr w:type="spellStart"/>
      <w:r w:rsidRPr="00026271">
        <w:rPr>
          <w:sz w:val="28"/>
          <w:szCs w:val="28"/>
        </w:rPr>
        <w:t>рисоваю</w:t>
      </w:r>
      <w:proofErr w:type="spellEnd"/>
      <w:r w:rsidRPr="00026271">
        <w:rPr>
          <w:sz w:val="28"/>
          <w:szCs w:val="28"/>
        </w:rPr>
        <w:t>».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</w:t>
      </w:r>
      <w:r w:rsidR="00D96265" w:rsidRPr="00026271">
        <w:rPr>
          <w:sz w:val="28"/>
          <w:szCs w:val="28"/>
        </w:rPr>
        <w:t>Р</w:t>
      </w:r>
      <w:r w:rsidRPr="00026271">
        <w:rPr>
          <w:sz w:val="28"/>
          <w:szCs w:val="28"/>
        </w:rPr>
        <w:t xml:space="preserve">ебенок </w:t>
      </w:r>
      <w:r w:rsidR="00D96265" w:rsidRPr="00026271">
        <w:rPr>
          <w:sz w:val="28"/>
          <w:szCs w:val="28"/>
        </w:rPr>
        <w:t xml:space="preserve">не сразу овладевает </w:t>
      </w:r>
      <w:r w:rsidRPr="00026271">
        <w:rPr>
          <w:sz w:val="28"/>
          <w:szCs w:val="28"/>
        </w:rPr>
        <w:t>правильным употреблением окончаний имен существительных при согласовании с числительными. Напр</w:t>
      </w:r>
      <w:r w:rsidR="00D96265" w:rsidRPr="00026271">
        <w:rPr>
          <w:sz w:val="28"/>
          <w:szCs w:val="28"/>
        </w:rPr>
        <w:t xml:space="preserve">имер, он говорит: «пять </w:t>
      </w:r>
      <w:proofErr w:type="spellStart"/>
      <w:r w:rsidR="00D96265" w:rsidRPr="00026271">
        <w:rPr>
          <w:sz w:val="28"/>
          <w:szCs w:val="28"/>
        </w:rPr>
        <w:t>цыпленков</w:t>
      </w:r>
      <w:proofErr w:type="spellEnd"/>
      <w:r w:rsidR="00D96265" w:rsidRPr="00026271">
        <w:rPr>
          <w:sz w:val="28"/>
          <w:szCs w:val="28"/>
        </w:rPr>
        <w:t>» или «пять розов</w:t>
      </w:r>
      <w:r w:rsidRPr="00026271">
        <w:rPr>
          <w:sz w:val="28"/>
          <w:szCs w:val="28"/>
        </w:rPr>
        <w:t>».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 Характерны для детей и трудности согласования прилагательных с существительными, особенно в роде. В первую очередь</w:t>
      </w:r>
      <w:r w:rsidR="00D96265" w:rsidRPr="00026271">
        <w:rPr>
          <w:sz w:val="28"/>
          <w:szCs w:val="28"/>
        </w:rPr>
        <w:t xml:space="preserve"> это относится к среднему роду (большая стул, зеленая </w:t>
      </w:r>
      <w:r w:rsidR="00026271" w:rsidRPr="00026271">
        <w:rPr>
          <w:sz w:val="28"/>
          <w:szCs w:val="28"/>
        </w:rPr>
        <w:t>поле</w:t>
      </w:r>
      <w:r w:rsidR="00D96265" w:rsidRPr="00026271">
        <w:rPr>
          <w:sz w:val="28"/>
          <w:szCs w:val="28"/>
        </w:rPr>
        <w:t>)</w:t>
      </w:r>
      <w:r w:rsidRPr="00026271">
        <w:rPr>
          <w:sz w:val="28"/>
          <w:szCs w:val="28"/>
        </w:rPr>
        <w:t>. Встречаются ошибки и в согласо</w:t>
      </w:r>
      <w:r w:rsidR="00D96265" w:rsidRPr="00026271">
        <w:rPr>
          <w:sz w:val="28"/>
          <w:szCs w:val="28"/>
        </w:rPr>
        <w:t>вании мужского и женского рода (</w:t>
      </w:r>
      <w:proofErr w:type="gramStart"/>
      <w:r w:rsidR="00026271" w:rsidRPr="00026271">
        <w:rPr>
          <w:sz w:val="28"/>
          <w:szCs w:val="28"/>
        </w:rPr>
        <w:t>соленая</w:t>
      </w:r>
      <w:proofErr w:type="gramEnd"/>
      <w:r w:rsidR="00026271" w:rsidRPr="00026271">
        <w:rPr>
          <w:sz w:val="28"/>
          <w:szCs w:val="28"/>
        </w:rPr>
        <w:t xml:space="preserve"> огурец)</w:t>
      </w:r>
      <w:r w:rsidRPr="00026271">
        <w:rPr>
          <w:sz w:val="28"/>
          <w:szCs w:val="28"/>
        </w:rPr>
        <w:t xml:space="preserve">. Во многом это связано </w:t>
      </w:r>
      <w:r w:rsidR="00026271" w:rsidRPr="00026271">
        <w:rPr>
          <w:sz w:val="28"/>
          <w:szCs w:val="28"/>
        </w:rPr>
        <w:t>с тем, что ребенок поздно усвоил  род  имен существительных</w:t>
      </w:r>
    </w:p>
    <w:p w:rsidR="00026271" w:rsidRPr="00026271" w:rsidRDefault="00026271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>(в норме к трем годам).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 Особую сложность представляет у детей усв</w:t>
      </w:r>
      <w:r w:rsidR="00026271" w:rsidRPr="00026271">
        <w:rPr>
          <w:sz w:val="28"/>
          <w:szCs w:val="28"/>
        </w:rPr>
        <w:t>оение предлогов. До возраста 2-2,5</w:t>
      </w:r>
      <w:r w:rsidRPr="00026271">
        <w:rPr>
          <w:sz w:val="28"/>
          <w:szCs w:val="28"/>
        </w:rPr>
        <w:t xml:space="preserve"> лет </w:t>
      </w:r>
      <w:r w:rsidR="00026271" w:rsidRPr="00026271">
        <w:rPr>
          <w:sz w:val="28"/>
          <w:szCs w:val="28"/>
        </w:rPr>
        <w:t>ребенок в речи может пропускать предлоги</w:t>
      </w:r>
      <w:r w:rsidRPr="00026271">
        <w:rPr>
          <w:sz w:val="28"/>
          <w:szCs w:val="28"/>
        </w:rPr>
        <w:t>, хотя падежные окончания существительных при</w:t>
      </w:r>
      <w:r w:rsidR="00026271" w:rsidRPr="00026271">
        <w:rPr>
          <w:sz w:val="28"/>
          <w:szCs w:val="28"/>
        </w:rPr>
        <w:t xml:space="preserve"> этом употребляются правильно. </w:t>
      </w:r>
      <w:proofErr w:type="gramStart"/>
      <w:r w:rsidR="00026271" w:rsidRPr="00026271">
        <w:rPr>
          <w:sz w:val="28"/>
          <w:szCs w:val="28"/>
        </w:rPr>
        <w:t>(Книга лежит столе.</w:t>
      </w:r>
      <w:proofErr w:type="gramEnd"/>
      <w:r w:rsidR="00026271" w:rsidRPr="00026271">
        <w:rPr>
          <w:sz w:val="28"/>
          <w:szCs w:val="28"/>
        </w:rPr>
        <w:t xml:space="preserve"> </w:t>
      </w:r>
      <w:proofErr w:type="gramStart"/>
      <w:r w:rsidR="00026271" w:rsidRPr="00026271">
        <w:rPr>
          <w:sz w:val="28"/>
          <w:szCs w:val="28"/>
        </w:rPr>
        <w:t>Мяч лежит корзине)</w:t>
      </w:r>
      <w:r w:rsidRPr="00026271">
        <w:rPr>
          <w:sz w:val="28"/>
          <w:szCs w:val="28"/>
        </w:rPr>
        <w:t>.</w:t>
      </w:r>
      <w:proofErr w:type="gramEnd"/>
      <w:r w:rsidRPr="00026271">
        <w:rPr>
          <w:sz w:val="28"/>
          <w:szCs w:val="28"/>
        </w:rPr>
        <w:t xml:space="preserve"> </w:t>
      </w:r>
      <w:r w:rsidR="00026271" w:rsidRPr="00026271">
        <w:rPr>
          <w:sz w:val="28"/>
          <w:szCs w:val="28"/>
        </w:rPr>
        <w:t>С</w:t>
      </w:r>
      <w:r w:rsidRPr="00026271">
        <w:rPr>
          <w:sz w:val="28"/>
          <w:szCs w:val="28"/>
        </w:rPr>
        <w:t xml:space="preserve">ложных предлогов </w:t>
      </w:r>
      <w:r w:rsidR="00026271" w:rsidRPr="00026271">
        <w:rPr>
          <w:sz w:val="28"/>
          <w:szCs w:val="28"/>
        </w:rPr>
        <w:t>«</w:t>
      </w:r>
      <w:r w:rsidRPr="00026271">
        <w:rPr>
          <w:sz w:val="28"/>
          <w:szCs w:val="28"/>
        </w:rPr>
        <w:t>из-за</w:t>
      </w:r>
      <w:r w:rsidR="00026271" w:rsidRPr="00026271">
        <w:rPr>
          <w:sz w:val="28"/>
          <w:szCs w:val="28"/>
        </w:rPr>
        <w:t>»</w:t>
      </w:r>
      <w:r w:rsidRPr="00026271">
        <w:rPr>
          <w:sz w:val="28"/>
          <w:szCs w:val="28"/>
        </w:rPr>
        <w:t xml:space="preserve">, </w:t>
      </w:r>
      <w:r w:rsidR="00026271" w:rsidRPr="00026271">
        <w:rPr>
          <w:sz w:val="28"/>
          <w:szCs w:val="28"/>
        </w:rPr>
        <w:t>«</w:t>
      </w:r>
      <w:r w:rsidRPr="00026271">
        <w:rPr>
          <w:sz w:val="28"/>
          <w:szCs w:val="28"/>
        </w:rPr>
        <w:t>из-под</w:t>
      </w:r>
      <w:r w:rsidR="00026271" w:rsidRPr="00026271">
        <w:rPr>
          <w:sz w:val="28"/>
          <w:szCs w:val="28"/>
        </w:rPr>
        <w:t>»</w:t>
      </w:r>
      <w:r w:rsidRPr="00026271">
        <w:rPr>
          <w:sz w:val="28"/>
          <w:szCs w:val="28"/>
        </w:rPr>
        <w:t xml:space="preserve"> </w:t>
      </w:r>
      <w:r w:rsidR="00026271" w:rsidRPr="00026271">
        <w:rPr>
          <w:sz w:val="28"/>
          <w:szCs w:val="28"/>
        </w:rPr>
        <w:t>формируются у ребенка позднее.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В целом правилами образования</w:t>
      </w:r>
      <w:r w:rsidR="00026271" w:rsidRPr="00026271">
        <w:rPr>
          <w:sz w:val="28"/>
          <w:szCs w:val="28"/>
        </w:rPr>
        <w:t xml:space="preserve"> слов ребенок овладевает позже</w:t>
      </w:r>
      <w:r w:rsidRPr="00026271">
        <w:rPr>
          <w:sz w:val="28"/>
          <w:szCs w:val="28"/>
        </w:rPr>
        <w:t>, чем правилами их изменения, но к школьному возрасту все эти трудности обычно преодолеваются без специальной помощи.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Так происходит овладение грамматическим строем речи при нормальном речевом развитии.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lastRenderedPageBreak/>
        <w:t xml:space="preserve">   Отклонения в усвоении грамматического строя речи чаще всего наблюдаются  в случаях задержки речевого развития у детей, когда переход к фразовой речи заметно запаздывает. Некоторые дети начинают овладевать фразовой речью лишь после 2-3-х лет, и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 в их речи задерживаются до 6, 10 и более лет. Внешне эти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 в большинстве случаев похожи </w:t>
      </w:r>
      <w:proofErr w:type="gramStart"/>
      <w:r w:rsidRPr="00026271">
        <w:rPr>
          <w:sz w:val="28"/>
          <w:szCs w:val="28"/>
        </w:rPr>
        <w:t>на</w:t>
      </w:r>
      <w:proofErr w:type="gramEnd"/>
      <w:r w:rsidRPr="00026271">
        <w:rPr>
          <w:sz w:val="28"/>
          <w:szCs w:val="28"/>
        </w:rPr>
        <w:t xml:space="preserve"> возрастные. Они также выражаются в трудностях образования множественного числа существительных, в трудностях согласования прилагательных с существительными, в неправильном употреблении предлогов, в </w:t>
      </w:r>
      <w:proofErr w:type="spellStart"/>
      <w:r w:rsidRPr="00026271">
        <w:rPr>
          <w:sz w:val="28"/>
          <w:szCs w:val="28"/>
        </w:rPr>
        <w:t>неусвоении</w:t>
      </w:r>
      <w:proofErr w:type="spellEnd"/>
      <w:r w:rsidRPr="00026271">
        <w:rPr>
          <w:sz w:val="28"/>
          <w:szCs w:val="28"/>
        </w:rPr>
        <w:t xml:space="preserve"> правил словообразования.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Но в этих случаях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 явно не соответствуют возрасту ребенка, что и отличает их от возрастных своеобразий детской речи.</w:t>
      </w:r>
    </w:p>
    <w:p w:rsidR="003C6CD9" w:rsidRPr="00026271" w:rsidRDefault="003C6CD9" w:rsidP="00026271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Когда ребенок 5-6 летнего возраста говорит «</w:t>
      </w:r>
      <w:proofErr w:type="spellStart"/>
      <w:r w:rsidRPr="00026271">
        <w:rPr>
          <w:sz w:val="28"/>
          <w:szCs w:val="28"/>
        </w:rPr>
        <w:t>домы</w:t>
      </w:r>
      <w:proofErr w:type="spellEnd"/>
      <w:r w:rsidRPr="00026271">
        <w:rPr>
          <w:sz w:val="28"/>
          <w:szCs w:val="28"/>
        </w:rPr>
        <w:t>» вместо «дома», «ухи» вместо «уши», «</w:t>
      </w:r>
      <w:proofErr w:type="spellStart"/>
      <w:r w:rsidRPr="00026271">
        <w:rPr>
          <w:sz w:val="28"/>
          <w:szCs w:val="28"/>
        </w:rPr>
        <w:t>цыпленки</w:t>
      </w:r>
      <w:proofErr w:type="spellEnd"/>
      <w:r w:rsidRPr="00026271">
        <w:rPr>
          <w:sz w:val="28"/>
          <w:szCs w:val="28"/>
        </w:rPr>
        <w:t xml:space="preserve">» вместо «цыплята» или «горький соль», 7 </w:t>
      </w:r>
      <w:proofErr w:type="spellStart"/>
      <w:r w:rsidRPr="00026271">
        <w:rPr>
          <w:sz w:val="28"/>
          <w:szCs w:val="28"/>
        </w:rPr>
        <w:t>гусев</w:t>
      </w:r>
      <w:proofErr w:type="spellEnd"/>
      <w:r w:rsidRPr="00026271">
        <w:rPr>
          <w:sz w:val="28"/>
          <w:szCs w:val="28"/>
        </w:rPr>
        <w:t>, «около стулу», - то здесь уже не приходится говорить о возрастных своеобразиях речи. Это уже отклонения от нормы, вызванные какими-то особыми причинами и требующие для своего устранения специальной помощи.</w:t>
      </w:r>
      <w:r w:rsidR="00026271" w:rsidRPr="00026271">
        <w:rPr>
          <w:sz w:val="28"/>
          <w:szCs w:val="28"/>
        </w:rPr>
        <w:t xml:space="preserve"> </w:t>
      </w:r>
      <w:proofErr w:type="gramStart"/>
      <w:r w:rsidRPr="00026271">
        <w:rPr>
          <w:sz w:val="28"/>
          <w:szCs w:val="28"/>
        </w:rPr>
        <w:t xml:space="preserve">Такие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 устной речи отражаются и на письме.</w:t>
      </w:r>
      <w:proofErr w:type="gramEnd"/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В тех случаях, когда возрастные </w:t>
      </w:r>
      <w:proofErr w:type="spellStart"/>
      <w:r w:rsidRPr="00026271">
        <w:rPr>
          <w:sz w:val="28"/>
          <w:szCs w:val="28"/>
        </w:rPr>
        <w:t>аграмматизмы</w:t>
      </w:r>
      <w:proofErr w:type="spellEnd"/>
      <w:r w:rsidRPr="00026271">
        <w:rPr>
          <w:sz w:val="28"/>
          <w:szCs w:val="28"/>
        </w:rPr>
        <w:t xml:space="preserve"> детской речи не исчезают к положенному сроку, необходима целенаправленная, систематическая и настойчивая работа по их преодолению.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Ведущая роль в коррекции и развитии речи отводится логопеду. Но никакая самая тщательная работа специалиста не исключает необходимости </w:t>
      </w:r>
      <w:proofErr w:type="gramStart"/>
      <w:r w:rsidRPr="00026271">
        <w:rPr>
          <w:sz w:val="28"/>
          <w:szCs w:val="28"/>
        </w:rPr>
        <w:t>занятий</w:t>
      </w:r>
      <w:proofErr w:type="gramEnd"/>
      <w:r w:rsidRPr="00026271">
        <w:rPr>
          <w:sz w:val="28"/>
          <w:szCs w:val="28"/>
        </w:rPr>
        <w:t xml:space="preserve"> как воспитателей, так и родителей с детьми, имеющими речевые нарушения. Без закрепления материала не будет эффективности в работе, значительно удлинится период коррекционного обучения. </w:t>
      </w:r>
    </w:p>
    <w:p w:rsidR="003C6CD9" w:rsidRPr="00026271" w:rsidRDefault="003C6CD9" w:rsidP="003C6CD9">
      <w:pPr>
        <w:jc w:val="both"/>
        <w:rPr>
          <w:sz w:val="28"/>
          <w:szCs w:val="28"/>
        </w:rPr>
      </w:pPr>
      <w:r w:rsidRPr="00026271">
        <w:rPr>
          <w:sz w:val="28"/>
          <w:szCs w:val="28"/>
        </w:rPr>
        <w:t xml:space="preserve">     И воспитатели, и родители должны следить за речью детей, за правильностью ее фонетического и грамматического оформления, а в случае необходимости в тактичной форме исправлять замеченные ошибки. Регулярное выполнение языковых упражнений помогает детям усваивать грамматические нормы языка.</w:t>
      </w:r>
    </w:p>
    <w:p w:rsidR="006C2795" w:rsidRDefault="006C2795"/>
    <w:sectPr w:rsidR="006C2795" w:rsidSect="006C2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A7167"/>
    <w:multiLevelType w:val="hybridMultilevel"/>
    <w:tmpl w:val="7AB26D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6CD9"/>
    <w:rsid w:val="00026271"/>
    <w:rsid w:val="003C6CD9"/>
    <w:rsid w:val="006C2795"/>
    <w:rsid w:val="00B71AEF"/>
    <w:rsid w:val="00C943FA"/>
    <w:rsid w:val="00D9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71AE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A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670</Words>
  <Characters>3824</Characters>
  <Application>Microsoft Office Word</Application>
  <DocSecurity>0</DocSecurity>
  <Lines>31</Lines>
  <Paragraphs>8</Paragraphs>
  <ScaleCrop>false</ScaleCrop>
  <Company>CtrlSoft</Company>
  <LinksUpToDate>false</LinksUpToDate>
  <CharactersWithSpaces>4486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6</cp:revision>
  <dcterms:created xsi:type="dcterms:W3CDTF">2023-02-12T07:37:00Z</dcterms:created>
  <dcterms:modified xsi:type="dcterms:W3CDTF">2023-02-20T07:37:00Z</dcterms:modified>
</cp:coreProperties>
</file>