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650" w:rsidRPr="00C17650" w:rsidRDefault="00C17650" w:rsidP="00C17650">
      <w:pPr>
        <w:shd w:val="clear" w:color="auto" w:fill="FFFFFF"/>
        <w:spacing w:after="0" w:line="240" w:lineRule="auto"/>
        <w:jc w:val="center"/>
        <w:outlineLvl w:val="0"/>
        <w:rPr>
          <w:rFonts w:ascii="inherit" w:eastAsia="Times New Roman" w:hAnsi="inherit" w:cs="Arial"/>
          <w:color w:val="333333"/>
          <w:kern w:val="36"/>
          <w:sz w:val="54"/>
          <w:szCs w:val="54"/>
          <w:lang w:eastAsia="ru-RU"/>
        </w:rPr>
      </w:pPr>
      <w:r w:rsidRPr="00C17650">
        <w:rPr>
          <w:rFonts w:ascii="inherit" w:eastAsia="Times New Roman" w:hAnsi="inherit" w:cs="Arial"/>
          <w:color w:val="333333"/>
          <w:kern w:val="36"/>
          <w:sz w:val="54"/>
          <w:szCs w:val="54"/>
          <w:lang w:eastAsia="ru-RU"/>
        </w:rPr>
        <w:t>Игра как средство развития ребенка дошкольного возраста</w:t>
      </w:r>
    </w:p>
    <w:p w:rsidR="00C17650" w:rsidRPr="00C17650" w:rsidRDefault="00C17650" w:rsidP="00C17650">
      <w:pPr>
        <w:numPr>
          <w:ilvl w:val="0"/>
          <w:numId w:val="1"/>
        </w:numPr>
        <w:shd w:val="clear" w:color="auto" w:fill="F5F5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hyperlink r:id="rId5" w:tooltip="Для дошкольников" w:history="1">
        <w:r w:rsidRPr="00C17650">
          <w:rPr>
            <w:rFonts w:ascii="Arial" w:eastAsia="Times New Roman" w:hAnsi="Arial" w:cs="Arial"/>
            <w:color w:val="337AB7"/>
            <w:sz w:val="24"/>
            <w:szCs w:val="24"/>
            <w:lang w:eastAsia="ru-RU"/>
          </w:rPr>
          <w:t>Главная</w:t>
        </w:r>
      </w:hyperlink>
    </w:p>
    <w:p w:rsidR="00C17650" w:rsidRPr="00C17650" w:rsidRDefault="00C17650" w:rsidP="00C17650">
      <w:pPr>
        <w:numPr>
          <w:ilvl w:val="0"/>
          <w:numId w:val="1"/>
        </w:numPr>
        <w:shd w:val="clear" w:color="auto" w:fill="F5F5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hyperlink r:id="rId6" w:tooltip="Детский сад" w:history="1">
        <w:r w:rsidRPr="00C17650">
          <w:rPr>
            <w:rFonts w:ascii="Arial" w:eastAsia="Times New Roman" w:hAnsi="Arial" w:cs="Arial"/>
            <w:color w:val="337AB7"/>
            <w:sz w:val="24"/>
            <w:szCs w:val="24"/>
            <w:lang w:eastAsia="ru-RU"/>
          </w:rPr>
          <w:t>Детский сад</w:t>
        </w:r>
      </w:hyperlink>
    </w:p>
    <w:p w:rsidR="00C17650" w:rsidRPr="00C17650" w:rsidRDefault="00C17650" w:rsidP="00C17650">
      <w:pPr>
        <w:numPr>
          <w:ilvl w:val="0"/>
          <w:numId w:val="1"/>
        </w:numPr>
        <w:shd w:val="clear" w:color="auto" w:fill="F5F5F5"/>
        <w:spacing w:before="100" w:beforeAutospacing="1" w:after="100" w:afterAutospacing="1" w:line="240" w:lineRule="auto"/>
        <w:rPr>
          <w:rFonts w:ascii="Arial" w:eastAsia="Times New Roman" w:hAnsi="Arial" w:cs="Arial"/>
          <w:color w:val="777777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777777"/>
          <w:sz w:val="24"/>
          <w:szCs w:val="24"/>
          <w:lang w:eastAsia="ru-RU"/>
        </w:rPr>
        <w:t>Игра как средство развития ребенка дошкольного возраста</w:t>
      </w:r>
    </w:p>
    <w:p w:rsidR="00C17650" w:rsidRPr="00C17650" w:rsidRDefault="00C17650" w:rsidP="00C17650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Arial"/>
          <w:color w:val="333333"/>
          <w:sz w:val="45"/>
          <w:szCs w:val="45"/>
          <w:lang w:eastAsia="ru-RU"/>
        </w:rPr>
      </w:pPr>
      <w:r w:rsidRPr="00C17650">
        <w:rPr>
          <w:rFonts w:ascii="inherit" w:eastAsia="Times New Roman" w:hAnsi="inherit" w:cs="Arial"/>
          <w:color w:val="333333"/>
          <w:sz w:val="45"/>
          <w:szCs w:val="45"/>
          <w:lang w:eastAsia="ru-RU"/>
        </w:rPr>
        <w:t>Сюжетно-ролевая игра как средство развития речи детей </w:t>
      </w:r>
      <w:hyperlink r:id="rId7" w:history="1">
        <w:r w:rsidRPr="00C17650">
          <w:rPr>
            <w:rFonts w:ascii="inherit" w:eastAsia="Times New Roman" w:hAnsi="inherit" w:cs="Arial"/>
            <w:color w:val="337AB7"/>
            <w:sz w:val="45"/>
            <w:szCs w:val="45"/>
            <w:lang w:eastAsia="ru-RU"/>
          </w:rPr>
          <w:t>дошкольного</w:t>
        </w:r>
      </w:hyperlink>
      <w:r w:rsidRPr="00C17650">
        <w:rPr>
          <w:rFonts w:ascii="inherit" w:eastAsia="Times New Roman" w:hAnsi="inherit" w:cs="Arial"/>
          <w:color w:val="333333"/>
          <w:sz w:val="45"/>
          <w:szCs w:val="45"/>
          <w:lang w:eastAsia="ru-RU"/>
        </w:rPr>
        <w:t> возраста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Дошкольное детство – это период активного усвоения ребёнком разговорного языка, становления и развития всех сторон речи: фонетической, лексической, грамматической.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Полноценное владение родным языком в дошкольном возрасте является необходимым условием решения задач умственного, эстетического, нравственного </w:t>
      </w:r>
      <w:hyperlink r:id="rId8" w:history="1">
        <w:r w:rsidRPr="00C17650">
          <w:rPr>
            <w:rFonts w:ascii="Arial" w:eastAsia="Times New Roman" w:hAnsi="Arial" w:cs="Arial"/>
            <w:color w:val="337AB7"/>
            <w:sz w:val="24"/>
            <w:szCs w:val="24"/>
            <w:lang w:eastAsia="ru-RU"/>
          </w:rPr>
          <w:t>воспитания</w:t>
        </w:r>
      </w:hyperlink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детей в наиболее благоприятный сенситивный период развития.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Однако в последние годы наблюдается значительное снижение уровня речевого развития дошкольников. В первую очередь это связано с ухудшением здоровья детей, что так или иначе сказывается на их развитии.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Речевые недостатки детей это: грамматически неправильное построение фразы, фонетико – фонематическое несовершенство.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Формирование связной речи детей дошкольного возраста является одной из актуальных проблем в общей системе работы с детьми.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детском саду широко используется основной вид деятельности ребёнка – игра, поскольку является наиболее эффективным средством помощи для детей. Именно в игре лучше всего осуществляется воздействие на речь и личность ребёнка.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Игра – это вид непродуктивной деятельности, мотив которой заключается не в её результате, а в самом процессе. Игра выступает как важное средство воспитания.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Сюжетно – ролевая игра – это основной вид игры детей дошкольного возраста.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Отличительная особенность сюжетно – ролевой игры.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Сюжетно – ролевые игры создают сами дети, а их деятельность носит явно выраженный самодеятельный характер.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Основные черты сюжетно – ролевой игры: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Эмоциональная насыщенность и увлечённость детей;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Самостоятельность;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Активность;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Творчество.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Главной особенностью сюжетно – ролевой игры является то, что в игре ребёнок воплощает свой взгляд, свои представления, своё отношение к тому событию, которое развивается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Структурные компоненты сюжетно – ролевой игры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Сюжет игры – эта та сфера деятельности, которая воспроизводится детьми.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Условно сюжеты делятся на: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Бытовые (игры в семью) ;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Производственные, отражающие профессиональный труд (больница, магазин, парикмахерская и т. д.) 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Общественные (игры в празднование дня города, полёт на Луну, празднование дня рождения и т. д.) 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Между речью и игрой существует двусторонняя связь. С одной стороны, речь развивается и активизируется в игре, с другой - сама игра развивается под влиянием развития речи. Ребёнок словом обозначает свои действия, этим самым осмысливает их, словом он пользуется и чтобы дополнить действия, выразить свои мысли и чувства.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сюжетно – ролевых играх при разыгрывании различных моделей жизненных ситуаций у детей возникает естественная потребность в инициативной речи.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Игра ребёнка развивается под влиянием воспитания и </w:t>
      </w:r>
      <w:hyperlink r:id="rId9" w:history="1">
        <w:r w:rsidRPr="00C17650">
          <w:rPr>
            <w:rFonts w:ascii="Arial" w:eastAsia="Times New Roman" w:hAnsi="Arial" w:cs="Arial"/>
            <w:color w:val="337AB7"/>
            <w:sz w:val="24"/>
            <w:szCs w:val="24"/>
            <w:lang w:eastAsia="ru-RU"/>
          </w:rPr>
          <w:t>обучения</w:t>
        </w:r>
      </w:hyperlink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зависит от приобретения знаний и умений. Воспитания интересов. В игре с особой силой проявляются индивидуальные особенности ребёнка, при этом можно наблюдать, что один и тот же ребёнок обнаруживает разный уровень игрового творчества в зависимости содержания игры, выполняемой роли, от взаимоотношений с товарищами.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Сюжетно – ролевую игру я планирую по следующему алгоритму: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Выбор темы. Выбор игры, которую я включаю в коллективную деятельность, определяется конкретной воспитательной задачей.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Педагогическая разработка плана игры. Это наметки сюжета игры, определение игровых ролей и наполнение их конкретным содержанием.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Создание воображаемой ситуации. Очень важно помочь ребёнку войти в игровую ситуацию, чтобы игра захватила его воображение, принесла радость творчества.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Распределение ролей.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 Начало игры. Важно позаботиться о создании интересного игрового действия, в котором бы сразу возникла воображаемая ситуация.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6. Сохранение игровой ситуации. Воспитатель должен соблюдать условия сохранения у детей стойкого интереса к игре6 не разрушать воображаемую ситуацию; обыгрывать любое дело детского коллектива4 меры педагогического воздействия осуществлять в игровом ключе.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7. Завершение игры. Необходимо позаботиться о таком окончании игры, которое вызвало бы у детей острое эмоциональное состояние и желание сохранить в жизни коллектива всё лучшее, что принесла с собой игра.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Структура и содержание сюжетно – ролевых игр в средней группе более доступны и знакомы детям, близко по смыслу и содержанию. Они связаны с повседневными событиями, которые хорошо известны детям: «Строитель», «Семья», «Угощение», «Больница», «Парикмахерская», «Детский сад».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Сюжетно – ролевая игра осуществляется в два этапа.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1-й этап – подготовительная работа к сюжетно – ролевой игре;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 –й этап – непосредственно сама сюжетно – ролевая игра.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Подготовительная работа занимает от двух до трёх недель в зависимости от цели и содержания игры, и осуществляется по определённой схеме: экскурсии, беседы, чтение художественных произведений, пересказ рассказа или сказки, составление рассказа по сюжетной картинке, составление рассказа из личного опыта, дидактические игры, разыгрывание игровых обучающих ситуаций.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Параллельно с </w:t>
      </w:r>
      <w:hyperlink r:id="rId10" w:history="1">
        <w:r w:rsidRPr="00C17650">
          <w:rPr>
            <w:rFonts w:ascii="Arial" w:eastAsia="Times New Roman" w:hAnsi="Arial" w:cs="Arial"/>
            <w:color w:val="337AB7"/>
            <w:sz w:val="24"/>
            <w:szCs w:val="24"/>
            <w:lang w:eastAsia="ru-RU"/>
          </w:rPr>
          <w:t>подготовкой</w:t>
        </w:r>
      </w:hyperlink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к игре создаются условия для её реализации. Это различные части декораций для обозначения того или иного места действия, элементы одежды, придающие достоверность ситуации, игрушки, игрушки – заместители. Большая часть оборудования для игр комплектуется по коробкам, где есть надпись с названием игры и картинка, обозначающая её тематику, что позволяет детям выбирать игру по своим интересам. Мобильность предметно- игровой среды позволяет детям её трансформировать в соответствии с собственными замыслами и развитием сюжета. Учитывая специфику речевого развития детей группы, я использую метод прямого руководства игрой, что позволяет активно воздействовать на развитие связной речи у детей.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Один раз в неделю совместная деятельность с детьми посвящена сюжетосложению (игры – придумывания). Они занимают не более 10 -15минут, и участвуют в них двое – трое детей. Работа организуется в следующей последовательности: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Преобразование сказки.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Придумывание новой сказки.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Построение нового сюжета с ролевым взаимодействием в процессе «Телефонных разговоров».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Придумывание новых историй на основе реалистических событий.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 же используется метод косвенного воздействия на игру детей. Роль воспитателя заключается с одной стороны в наблюдении за играющими детьми и с другой стороны в направлении замысла и действия детей с помощью совета, вопроса, подсказки.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Результаты работы свидетельствуют об эффективности использования сюжетно – ролевой игры в развитии связной речи детей. Наполняется словарный запас, рассказывание детей становится самостоятельным и целенаправленным, речь носит активный и ролевой характер и т. д.</w:t>
      </w:r>
    </w:p>
    <w:p w:rsidR="00C17650" w:rsidRPr="00C17650" w:rsidRDefault="00C17650" w:rsidP="00C176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hyperlink r:id="rId11" w:history="1">
        <w:r w:rsidRPr="00C17650">
          <w:rPr>
            <w:rFonts w:ascii="Arial" w:eastAsia="Times New Roman" w:hAnsi="Arial" w:cs="Arial"/>
            <w:color w:val="337AB7"/>
            <w:sz w:val="24"/>
            <w:szCs w:val="24"/>
            <w:lang w:eastAsia="ru-RU"/>
          </w:rPr>
          <w:t>www.maam.ru</w:t>
        </w:r>
      </w:hyperlink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(автобусы, трамваи, такси)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Расставь по местам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Учить подбирать слова для рифмы с помощью картинок. Оборудование.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Картинки: дом, ком, гном, сом, каток, венок, моток. Описание игры. Логопед читает стихотворение и предлагает ребенку выбрать из близких по звуковому составу слов, обозначающих предметы, изображенные на картинке, нужное слово и ответить на вопрос. Предварительно предметы на картинках называются ребенком, сложные понятия уточняются.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Я тебе задачу дам-все расставить по местам: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 скатали мы зимой...? На крючок в реке попал...?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 построили с тобой... ? Может все, хоть ростом мал... ?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Я опять задачу дам - все расставить по местам: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 стащил игривый кот...? С гор спускается, течет...?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Детям мамочка плетет...? Что за скользкий, ровный лед...?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 Игры, направленные на дифференциацию слогов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Повтори правильно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Развивать фонематическое восприятие, умение четко воспроизводить слоговые цепочки.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Оборудование: мяч.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Дети сидят по кругу. Педагог предлагает детям по очереди поймать мяч и внимательно послушать цепочку слогов, затем ребенок должен правильно повторить и бросить мяч обратно.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Слоговые ряды могут быть различными: ми-ма-му-ме, па-пя-па, са-са-за, ша-са....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Телефон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Развивать фонематическое восприятие, умение четко воспроизводить слоговые цепочки.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Дети сидят в ряд друг за другом. Логопед называет слоги или серию слогов (например: са, су-су-со, па-па-са и т.д., состоящие из звуков не нарушенных в произношении детей) на ушко первому ребенку.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Серия слогов передается п цепочке и последний ребенок произносит ее вслух. Последовательность цепочки меняется.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Какой отличается?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Учить выделять слог, отличающийся от остальных.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Логопед произносит серию слогов (например: ну-ну-но, сва-ска-сва, са-ша-са и т.д.) и предлагает детям определить, какой слог отличается от других и чем.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6. Игры, направленные на дифференциацию звуков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Найди место для своей картинки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Активизация словаря, дифференциация различных звуков.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Оборудование. Картинки, в названии которых, есть звуки и 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Дети сидят за столами. Педагог показывает им картинки, где изображен шар.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Педагог говорит: «Когда выходит воздух из шара, слышно: ш-ш-ш-ш... Эту картинку я кладу с левой стороны стола». Затем показывает им картинку, где изображен жук, и напоминает, как жук жужжит: ж-ж-ж-ж... « Эту картинку я ставлю с правой стороны стола.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Сейчас я буду показывать и называть картинки, а вы слушайте, в названии какой из них будет звук или . Если услышите звук , то картинку надо положить слева, а если услышите звук , то ее надо положить справа». Педагог показывает, как нужно выполнить задание, потом вызывает поочередно детей, которые называют показываемые картинки.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Картинки надо подбирать так, чтобы произнесенные звуки соответствовали их написанию. Нельзя брать такие слова, где звук стоит в конце слова или перед глухим согласным.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 ошибись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Дифференциация звуков - 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Оборудование. Кртинки «Свисток» и «Звонок».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Детям дают по две картинки. На одной нарисован свисток, на другой - звонок. Картинку со свистком дети берут в левую руку, со звонком - в правую.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Педагог показывает им и называет картинки, в названии которых есть звуки или , немного выделяя голосом эти звуки. Если в слове есть звук , то дети поднимают картинку со свистком и говорят: с-с-с..., А если звук , то - со звонком и говорят: з-з-з...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Повторяя игру, можно вводить картинки, в названии которых нет ни того, ни другого звука. В таком случае дети не должны поднимать свои картинки.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Найди свою картинку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Дифференциация звуков - в словах.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Оборудование. Картинки, в названии которых есть звук или . На каждый звук подбирают одинаковое количество картинок.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Педагог раскладывает картинки рисунком вверх, затем распределяет детей на две группы и говорит им, что одна группа будет подбирать картинки на звук , а другая - на . Подойдя к своей группе,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ребенок хлопает по ладони впереди стоящего и становится в конце группы, а тот, кто оказывается первым, идет за следующей картинкой и т.д. Когда все дети возьмут картинки, обе группы поворачиваются лицом друг к другу и называют свои картинки. При повторении игру можно немного видоизменить: выигрывает та группа, которая быстрее подберет свои картинки.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7. Игры, направленные на формирование фонематического анализа исинтеза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Поймай звук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Учить выделять звук из ряда других звуков.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Дети сидят по кругу. Педагог предлагает детям хлопнуть в ладоши, когда они услышат звук . Далее предлагаются разные звуки: А, П, У, А, К, А и т.д. Для усложнения можно предложить только гласные звуки.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Аналогично проводится игра на выделение других звуков, как гласных, так и согласных.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7.2 Игры на выделение первого и последнего звука в слове, определениеместа звука (начало, середина, конец)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Веселый поезд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Учить определять место расположения звука в слове.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Оборудование: игрушечный поезд, картинки, в названиях которых есть определенный звук, занимающий в слове разные позиции.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Перед детьми располагается поезд с паровозом и тремя вагонами, в которых поедут игрушечные пассажиры, каждый в своем вагоне: в первом - те, в названии которых заданный звук находится в начале слова, во втором - в середине слова, в третьем - в конце.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7.3 Игры на определение последовательности звуков в слове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Выложи слово фишками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Упражнять в определении последовательности звуков в слове. Оборудование: картинки, фишки, карточки с клеточками по количеству звуков в слове.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Детям предъявляется картинка, слово-название которой будет анализироваться, и графическая схема слова. Количество клеточек этой схемы соответствует количеству звуков данного слова. Детям раздаются фишки и предлагают выложить их в графической схеме. { Первоначально для анализа даются односложные слова типа кот, мак, дом, лук. По мере выделения звуков в слове дети с помощью фишек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заполняют схему слова.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7.3 Игры, направленные на развитие навыка синтеза слов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Угадай'ка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Развивать умение составлять слова из предложенных звуков.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Оборудование: предметные картинки.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Логопед предлагает детям угадать, какое слово получится из первых звуков, которые встречаются в названиях предметных картинок {например: сок, осы, носок - сон, ключ, обруч, топор - кот) 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8. Игры, направленные на определение характеристики звуков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Разноцветные мячи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Закрепление дифференциации гласных и согласных звуков, развитие внимания, быстроты мышления. Оборудование: мячи красного и синего цвета.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Красный - гласный. Синий - нет.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 за звук? Мне дай ответ!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Педагог бросает мяч детям. Поймавший называет гласный звук, если мяч красного цвета, согласный - если мяч синего цвета, и бросает мяч обратно педагогу.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Покажи кружок нужного цвета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Закрепление дифференциации гласных и согласных звуков, Оборудование: красные и синие круги по количеству детей.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Каждому ребенку раздают по красному и синему кругу. Педагог предлагает детям послушать разные звуки, и поднят синий круг, если они услышат согласный звук и красный, если гласный.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исание игры. Первый вариант.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Аналогичным образом можно проводить игры по дифференциации согласных по мягкости - твердости, звонкости - громкости.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Назови братца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Закрепление представлений о твердых и мягких согласных. Оборудование: мяч. Описание игры.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Первый вариант.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Логопед называет твердый согласный звук и бросает мяч одному из детей. Ребенок ловит мяч, называет его мягкую пару - «маленького братца» и перебрасывает мяч логопеду. В игре принимают участие все дети. Она проводится в достаточно быстром темпе.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ребенок ошибается и дает неверный ответ, то логопед сам называет нужный звук, а ребенок повторяет его.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Второй вариант.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Логопед называет мягкий согласный звук, а дети - его твердую пару. Логопед подключает к проверке ответов самих детей. Для этого в условиях игры оговаривают, что если дети заметят ошибку, они должны хлопать.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Это заставляет всех детей быть активными и внимательными на протяжении всей игры, а не только тогда, когда логопед бросает им мяч.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Третий вариант.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Логопед сначала называет твердый согласный звук, а дети его мягкую пару. Затем, когда в игре примет участие половина детей, воспитатель называет мягкий согласный, а дети - его твердую пару.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Свистит - шипит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Цель. Дифференциация звуков - 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Описание игры. Педагог кладет перед собой картинки и говорит: «Я вам буду показывать картинки и называть их. Вы произносите тот звук, которому соответствует предмет, изображенный на картинке».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Например, педагог показывает детям свисток. Дети должны произнести с-с-с. Насос: с-с-с... Шар: ш-ш-ш... и т.д.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Можно обратить внимание детей на то, что при произнесении звука язык внизу, а при произнесении – вверху.</w:t>
      </w:r>
    </w:p>
    <w:p w:rsidR="00C17650" w:rsidRPr="00C17650" w:rsidRDefault="00C17650" w:rsidP="00C1765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СПИСОК ЛИТЕРАТУРЫ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Агранович З. Е. В помощь логопедам и родителям. Сборник домашних заданий для преодоления недоразвития фонематической стороны речи у старших дошкольников. – СПб., 2005г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Алтухова Н. Г. Научитесь слышать звуки. Серия «учебники для вузов. Специальная литература» - СПб.: Издательство «Лань», 1999г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Баева А. И. Изучение состояния речевых процессов у 5-6-летних детей с общим недоразвитием речи. / Логопед № 2, 2004г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Бондаренко А. К. Дидактические игры в детском саду: Кн. Для воспитателя дет. сада. – 2-е изд., дораб. – М.: Просвещение, 1991г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Воробьева Т. А., Крупенчук О. И. Мяч и речь. – СПб.: Дельта, 2001г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Лалаева Р. И. нарушение чтения и пути их коррекции у младших </w:t>
      </w:r>
      <w:hyperlink r:id="rId12" w:history="1">
        <w:r w:rsidRPr="00C17650">
          <w:rPr>
            <w:rFonts w:ascii="Arial" w:eastAsia="Times New Roman" w:hAnsi="Arial" w:cs="Arial"/>
            <w:color w:val="337AB7"/>
            <w:sz w:val="24"/>
            <w:szCs w:val="24"/>
            <w:lang w:eastAsia="ru-RU"/>
          </w:rPr>
          <w:t>школьников</w:t>
        </w:r>
      </w:hyperlink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Учебное пособие. – СПб.,1998г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Орфинская К. В. О воспитании фонологических представлений в младшем школьном возрасте. – Л., 1946г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Селиверстов В. И. Речевые игры с детьми. – М.: Владос, 1994г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Словарь «Термины и понятия логопедии» // «Логопедия» (Под ред. Л. С. Волковой)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Тихеева Е. И. развитие речи детей (раннего и дошкольного возраста) : Пособие для воспитателей дет. сада / Под ред. Ф. А. Сохина. – 5-е изд. – М.: Просвещение, 1981г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Тумакова Г. А. Ознакомление дошкольника со звучащим словом: пособие для воспитателей детского сада / Под ред. Ф. А. Сохина. М.: Просвещение, 1991г</w:t>
      </w:r>
    </w:p>
    <w:p w:rsidR="00C17650" w:rsidRPr="00C17650" w:rsidRDefault="00C17650" w:rsidP="00C176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765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Усова А. П. роль игры в воспитании детей. – М.: Просвещение, 1976г</w:t>
      </w:r>
    </w:p>
    <w:p w:rsidR="00CE296D" w:rsidRDefault="00CE296D">
      <w:bookmarkStart w:id="0" w:name="_GoBack"/>
      <w:bookmarkEnd w:id="0"/>
    </w:p>
    <w:sectPr w:rsidR="00CE2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A6E68"/>
    <w:multiLevelType w:val="multilevel"/>
    <w:tmpl w:val="954E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7466B9"/>
    <w:multiLevelType w:val="multilevel"/>
    <w:tmpl w:val="23A00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650"/>
    <w:rsid w:val="00C17650"/>
    <w:rsid w:val="00CE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44C96-F701-46FC-976A-4E1ED580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76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176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6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76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1765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7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7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4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guda.ru/ds/muzykalno-ritmicheskoe-razvitie-detej-doshkolnogo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aguda.ru/ds/igry-na-razvitie-vosprijatija-u-doshkolnikov.html" TargetMode="External"/><Relationship Id="rId12" Type="http://schemas.openxmlformats.org/officeDocument/2006/relationships/hyperlink" Target="https://raguda.ru/ds/muzykalno-ritmicheskoe-razvitie-detej-doshkolnogo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aguda.ru/ds/" TargetMode="External"/><Relationship Id="rId11" Type="http://schemas.openxmlformats.org/officeDocument/2006/relationships/hyperlink" Target="http://www.maam.ru/detskijsad/metodicheskie-rekomendaci-syuzhetno-rolevaja-igra-kak-sredstvo-razvitija-rechi-detei-doshkolnogo-vozrasta-srednja-grupa.html" TargetMode="External"/><Relationship Id="rId5" Type="http://schemas.openxmlformats.org/officeDocument/2006/relationships/hyperlink" Target="https://raguda.ru/" TargetMode="External"/><Relationship Id="rId10" Type="http://schemas.openxmlformats.org/officeDocument/2006/relationships/hyperlink" Target="https://raguda.ru/ds/igry-na-razvitie-vosprijatija-u-doshkolnikov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aguda.ru/ds/igry-na-razvitie-vosprijatija-u-doshkolnikov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2611</Words>
  <Characters>14886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2023-01-27T07:44:00Z</dcterms:created>
  <dcterms:modified xsi:type="dcterms:W3CDTF">2023-01-27T07:45:00Z</dcterms:modified>
</cp:coreProperties>
</file>