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C6B" w:rsidRPr="00EB1C6B" w:rsidRDefault="00EA05D6" w:rsidP="00EB1C6B">
      <w:pPr>
        <w:shd w:val="clear" w:color="auto" w:fill="FFFFFF"/>
        <w:spacing w:before="150" w:after="450" w:line="240" w:lineRule="atLeast"/>
        <w:jc w:val="center"/>
        <w:outlineLvl w:val="0"/>
        <w:rPr>
          <w:rFonts w:eastAsia="Times New Roman"/>
          <w:b/>
          <w:i/>
          <w:color w:val="333333"/>
          <w:kern w:val="36"/>
          <w:sz w:val="36"/>
          <w:szCs w:val="45"/>
          <w:lang w:eastAsia="ru-RU"/>
        </w:rPr>
      </w:pPr>
      <w:r>
        <w:rPr>
          <w:rFonts w:eastAsia="Times New Roman"/>
          <w:b/>
          <w:i/>
          <w:color w:val="333333"/>
          <w:kern w:val="36"/>
          <w:sz w:val="36"/>
          <w:szCs w:val="45"/>
          <w:lang w:eastAsia="ru-RU"/>
        </w:rPr>
        <w:t xml:space="preserve">Подборка </w:t>
      </w:r>
      <w:r w:rsidR="00EB1C6B" w:rsidRPr="00EB1C6B">
        <w:rPr>
          <w:rFonts w:eastAsia="Times New Roman"/>
          <w:b/>
          <w:i/>
          <w:color w:val="333333"/>
          <w:kern w:val="36"/>
          <w:sz w:val="36"/>
          <w:szCs w:val="45"/>
          <w:lang w:eastAsia="ru-RU"/>
        </w:rPr>
        <w:t>сюжетно-ролевых игр по военно-патриотическому восп</w:t>
      </w:r>
      <w:bookmarkStart w:id="0" w:name="_GoBack"/>
      <w:bookmarkEnd w:id="0"/>
      <w:r w:rsidR="00EB1C6B" w:rsidRPr="00EB1C6B">
        <w:rPr>
          <w:rFonts w:eastAsia="Times New Roman"/>
          <w:b/>
          <w:i/>
          <w:color w:val="333333"/>
          <w:kern w:val="36"/>
          <w:sz w:val="36"/>
          <w:szCs w:val="45"/>
          <w:lang w:eastAsia="ru-RU"/>
        </w:rPr>
        <w:t>итанию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«МОРЯКИ»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Задачи: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1. Воспитывать у детей желание быть сильными, ловкими, смелыми, опрятными; умение следить за собой.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2. Воспитывать умение вежливо обращаться друг к другу, считаться с желаниями других детей.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3. Воспитывать уважение к службе моряков.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4. Закреплять знания детей о службе моряков, углублять их.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5. Знать, какую пользу приносит морская служба.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6. Обогащение словаря детей за счет слов: морская граница, маяк, капитан, штурвал, штурман, мичман, сигнальные огни, фуражка, бескозырка.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7. Воспитывать умение действовать в соответствии со взятой на себя ролью.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8. Поощрять умение, учить определять место для игры, использовать атрибуты по назначению.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Обогащение содержания: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1. Рассматривание иллюстраций и картин о моряках.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2. Беседа о моряках: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уточнить и закрепить знания детей о моряках, их делах, особенностях службы.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3. Чтение книг, стихов на морскую тему.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4. Изготовление с детьми атрибутов: пилотки, автоматы, бинокли, погоны.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Атрибуты: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- бескозырки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- якорь</w:t>
      </w:r>
    </w:p>
    <w:p w:rsid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- штурвал</w:t>
      </w:r>
    </w:p>
    <w:p w:rsidR="00EA05D6" w:rsidRPr="00EB1C6B" w:rsidRDefault="00EA05D6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«ПОГРАНИЧНИКИ»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продолжать знакомить детей с военными профессиями, уточнить распорядок дня военнослужащих, в чем заключается их служба, воспитывать смелость, ловкость, умение четко выполнять приказы командира, расширить словарный запас детей: «граница», «пост», «охрана», «нарушение», «сигнал тревоги», «пограничник», «собаковод».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Оборудование: 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граница, пограничный столб, автомат, пограничная собака, военные фуражки.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Ход игры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: воспитатель предлагает детям побывать на государственной границе нашей Родины. Проводится беседа о том, кто охраняет границу, с какой целью, как проходит служба пограничника, каков распорядок дня военного человека. Дети самостоятельно распределяют роли Военного командира, Начальника пограничной заставы, Пограничников, Собаководов. В игре дети применяют знания и умения, полученные на предыдущих занятиях. Необходимо обращать внимание детей на поддержку и дружескую взаимопомощь.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«КОСМОНАВТЫ»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расширить тематику сюжетных игр, познакомить с работой космонавтов в космосе, воспитать смелость, выдержку, расширить словарный запас детей: «космическое пространство», «космодром», «полет», «открытый космос».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Оборудование: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космический корабль и строительный материал, пристегивающие ремни, инструменты для работы в космосе, игрушечные фотоаппараты.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Ход игры: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воспитатель спрашивает у детей, хотели бы они побывать в космосе? Каким нужно быть человеком, чтобы полететь в космос? (Сильным, смелым, ловким, умным.) Он предлагает отправиться в космос, чтобы оставить там спутник, который будет передавать на Землю сигналы о погоде. Также надо будет сделать фотографии нашей планеты с космоса. Все вместе вспоминают, что еще нужно взять с собой, чтобы ничего не могло случиться во время полета. Дети обыгрывают ситуацию. Они выполняют задание и возвращаются на Землю. Роли Пилотов, Штурмана, Радиста, Капитана распределяются по желанию детей.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«ВОЕННЫЕ РАЗВЕДЧИКИ»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развить тематику военизированных игр, учить детей в точности выполнять задания, быть внимательными, осторожными, воспитать уважение к военным профессиям, желание служить в армии, расширить словарный запас детей – «разведка», «разведчики», «часовой», «охрана», «солдаты».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Оборудование: 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элементы военной одежды для детей, оружие.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Ход игры: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воспитатель предлагает вспомнить фильмы, рассказы о жизни военных разведчиков, предлагает детям поиграть в них. Дети распределяют между собой роли Разведчиков, Часовых, Командиров, Солдат охраны, определяют цели и задачи, следят за их выполнением.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«КОСМИЧЕСКОЕ ПРИКЛЮЧЕНИЕ»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 xml:space="preserve"> научить применять свои знания и умения на практике, создать между детьми дружескую атмосферу, развить у них ответственность, интерес, 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lastRenderedPageBreak/>
        <w:t>расширить словарный запас – «космос», «планета», «Марс», «космическое пространство», «невесомость», «космодром».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Оборудование: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космический корабль, медицинские инструменты для врача, плакаты видов нашей планеты из космоса.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Ход игры: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ребятам объявляется, что через несколько минут стартует космический корабль. Желающие могут стать космическими туристами. Но, чтобы лететь в космос, нужно подумать, какими качествами нужно обладать? (Быть умным, смелым, сильным, добрым, веселым.) И еще надо быть здоровым. Кто решил отправиться в космос, должен пройти медицинскую комиссию. Врач осматривает туристов и выписывает разрешение. Дети выбирают Пилота, Врача на корабле, Штурмана. Все готовы к полету. Диспетчер объявляет старт. Пассажиры пристегивают ремни. С высоты дети рассматривают (картины) вид планеты Земля, рассуждают о том, почему ее называют голубой планетой (большая часть покрыта водой). Дети рассказывают, какие они знают океаны, моря, горы. Космический корабль делает остановку на планете Марс. Туристы выходят, осматривают планету, делают выводы о существовании жизни на этой планете. Корабль летит дальше. Следующая остановка – Юпитер. Туристы вновь осматривают планету, делятся своими знаниями и впечатлениями. Корабль возвращается на Землю.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«МЧС» - СПАСАТЕЛИ»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Задачи: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Познакомить детей с трудной и почетной профессией спасателя, научить в случае необходимости действовать четко и слаженно.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Игровые действия: Организовать спасательную экспедицию для оказания помощи пострадавшим; обогащать опыт детей – на месте «работы спасателей» приходится строить новые дома для жителей, спасать животных из—</w:t>
      </w:r>
      <w:proofErr w:type="gramStart"/>
      <w:r w:rsidRPr="00EB1C6B">
        <w:rPr>
          <w:rFonts w:eastAsia="Times New Roman"/>
          <w:color w:val="111111"/>
          <w:sz w:val="27"/>
          <w:szCs w:val="27"/>
          <w:lang w:eastAsia="ru-RU"/>
        </w:rPr>
        <w:t>под завалов</w:t>
      </w:r>
      <w:proofErr w:type="gramEnd"/>
      <w:r w:rsidRPr="00EB1C6B">
        <w:rPr>
          <w:rFonts w:eastAsia="Times New Roman"/>
          <w:color w:val="111111"/>
          <w:sz w:val="27"/>
          <w:szCs w:val="27"/>
          <w:lang w:eastAsia="ru-RU"/>
        </w:rPr>
        <w:t>, тушить загоревшие здания, оказывать медицинскую помощь, кормить; даже показывать концерт для «пострадавших».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Ход игры: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Поступил сигнал SOS; сообщение по телевизору; письмо из выловленной бутылки в море. Перед детьми ставится проблемная ситуация: больше не кому спасти людей и животных с далекого острова после пожара, землетрясения, извержения вулкана, наводнения и т. п.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1. Определение места нахождения острова на карте.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2. Определение пути до острова и вида транспорта, на котором можно добраться до нужного места.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3. Распределение ролей: спасатели, пожарные, врачи, строители, капитан, матросы и т. д.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4. Постройка «корабля» («самолета» и т. д.)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5. Сбор необходимых вещей.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6. Путь до острова.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7. Спасательные мероприятия: моряки ремонтируют «корабль»;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lastRenderedPageBreak/>
        <w:t>пожарные тушат загоревшиеся здания; спасатели расчищают завалы;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строители строят новые дома; врачи оказывают медицинскую помощь.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8. Возвращение домой.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Игровой материал: -крупный строительный материал; костюмы (капитанская фуражка, воротники для матросов, экипировка для пожарных, белые шапочки для врачей, медицинские сумки); оборудование для больницы; продукты; одеяла; предметы-заменители.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«ЛЕТЧИКИ»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Задачи: 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расширить знания детей о профессии «летчик». Самостоятельно создавать для задуманного игровую обстановку. Способствовать формированию умения творчески развивать сюжеты игры. Воспитывать патриотическое отношение к своей Родине, друг к другу, к своим близким.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Предварительная работа: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1. Беседа с детьми о военных профессиях.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2. (ИКТ-технологии) Просмотр видеофильмов, мультфильмов о летчиках. Презентации.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3. Чтение художественной литературы о летчиках.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4. Рассматривание иллюстраций, фотографий.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5. Дидактическая игра: «Военная техника»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6. Знакомство детей с историей нашей страны: ВОВ, гражданская война-20 век.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7. Разучивание песен на военную тематику.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8. Изготовление атрибутов для военизированных игр.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Предметно-игровая среда: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Макет самолета, строительный материал, штурвал, карта, рация.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Игровые действия и ситуации: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Летчики тренируются на земле, врачи проверяют здоровье перед полетом.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Летчики ведут самолеты, вертолеты, делают различные фигуры пилотажа в небе.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«ТАНКИСТЫ»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Цель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 xml:space="preserve">: развить тематику военизированных игр, учить детей в точности выполнять задания, быть внимательными, осторожными, воспитать уважение к 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lastRenderedPageBreak/>
        <w:t>военным профессиям, желание служить в армии, расширить словарный запас детей – «танк», «танкист», «охрана», «солдаты».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Оборудование: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элементы военной одежды для детей, макет танка, крупный строительный материал.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Ход игры: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воспитатель предлагает вспомнить фильмы, рассказы о жизни танкистов, предлагает детям поиграть в них. Дети распределяют между собой роли Танкистов, Командиров, определяют цели и задачи, следят за их выполнением. В игре дети применяют знания и умения, полученные на предыдущих занятиях. Необходимо обращать внимание детей на поддержку и дружескую взаимопомощь.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«РОССИЙСКАЯ АРМИЯ»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Цель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: Формировать умение творчески развивать сюжет игры. Развивать у дошкольников конкретные представления о герое-воине, нравственной сущности его подвига во имя своей Родины. Обогащать знания детей о подвиге воинов-танкистов и воинов-моряков. Расширять представления детей о типах военных кораблей. Воспитывать чувство патриотизма, гордости за свою Родину, восхищение героизма людей.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Активизация словаря: пограничники, летчики, моряки, пехота. Охранять границы нашей Родины.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Предварительная работа: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1. Беседа с детьми о военных профессиях.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2. (ИКТ-технологии) Просмотр видеофильмов, мультфильмов о военных. Презентации.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3. Чтение художественной литературы о военных.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4. Рассматривание иллюстраций, фотографий.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5. Дидактическая игра: «Военная техника»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6. Знакомство детей с историей нашей страны: ВОВ, гражданская война-20 век.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7. Разучивание песен на военную тематику.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8. Изготовление подарков папам на праздники 23 февраля, 9 мая.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9. Изготовление атрибутов для военизированных игр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>Роли: Пограничники, моряки, пехотинцы, летчики, медсестры</w:t>
      </w:r>
    </w:p>
    <w:p w:rsidR="00EB1C6B" w:rsidRPr="00EB1C6B" w:rsidRDefault="00EB1C6B" w:rsidP="00EB1C6B">
      <w:pPr>
        <w:spacing w:before="225" w:after="225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color w:val="111111"/>
          <w:sz w:val="27"/>
          <w:szCs w:val="27"/>
          <w:lang w:eastAsia="ru-RU"/>
        </w:rPr>
        <w:t xml:space="preserve">Предметно-игровая среда: Пилотки солдат (2-3 шт., шлем </w:t>
      </w:r>
      <w:proofErr w:type="gramStart"/>
      <w:r w:rsidRPr="00EB1C6B">
        <w:rPr>
          <w:rFonts w:eastAsia="Times New Roman"/>
          <w:color w:val="111111"/>
          <w:sz w:val="27"/>
          <w:szCs w:val="27"/>
          <w:lang w:eastAsia="ru-RU"/>
        </w:rPr>
        <w:t>танкиста( 2</w:t>
      </w:r>
      <w:proofErr w:type="gramEnd"/>
      <w:r w:rsidRPr="00EB1C6B">
        <w:rPr>
          <w:rFonts w:eastAsia="Times New Roman"/>
          <w:color w:val="111111"/>
          <w:sz w:val="27"/>
          <w:szCs w:val="27"/>
          <w:lang w:eastAsia="ru-RU"/>
        </w:rPr>
        <w:t xml:space="preserve">-3 шт., берет десантника (2 </w:t>
      </w:r>
      <w:proofErr w:type="spellStart"/>
      <w:r w:rsidRPr="00EB1C6B">
        <w:rPr>
          <w:rFonts w:eastAsia="Times New Roman"/>
          <w:color w:val="111111"/>
          <w:sz w:val="27"/>
          <w:szCs w:val="27"/>
          <w:lang w:eastAsia="ru-RU"/>
        </w:rPr>
        <w:t>шт</w:t>
      </w:r>
      <w:proofErr w:type="spellEnd"/>
      <w:r w:rsidRPr="00EB1C6B">
        <w:rPr>
          <w:rFonts w:eastAsia="Times New Roman"/>
          <w:color w:val="111111"/>
          <w:sz w:val="27"/>
          <w:szCs w:val="27"/>
          <w:lang w:eastAsia="ru-RU"/>
        </w:rPr>
        <w:t>, бинокли (2-3 шт., силуэты оружия (автоматы, пистолеты, карта, рация, планшет для командира.</w:t>
      </w:r>
    </w:p>
    <w:p w:rsidR="00EB1C6B" w:rsidRPr="00EB1C6B" w:rsidRDefault="00EB1C6B" w:rsidP="00EB1C6B">
      <w:pPr>
        <w:spacing w:after="0" w:line="240" w:lineRule="auto"/>
        <w:ind w:firstLine="360"/>
        <w:rPr>
          <w:rFonts w:eastAsia="Times New Roman"/>
          <w:color w:val="111111"/>
          <w:sz w:val="27"/>
          <w:szCs w:val="27"/>
          <w:lang w:eastAsia="ru-RU"/>
        </w:rPr>
      </w:pPr>
      <w:r w:rsidRPr="00EB1C6B">
        <w:rPr>
          <w:rFonts w:eastAsia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Ход игры:</w:t>
      </w:r>
      <w:r w:rsidRPr="00EB1C6B">
        <w:rPr>
          <w:rFonts w:eastAsia="Times New Roman"/>
          <w:color w:val="111111"/>
          <w:sz w:val="27"/>
          <w:szCs w:val="27"/>
          <w:lang w:eastAsia="ru-RU"/>
        </w:rPr>
        <w:t> солдаты смелые, ловкие, бесстрашные. Тренировка солдат, учеба, военные учения на полигоне. Награждения отличников службы. Солдат выполняет приказ командира, отдает честь.</w:t>
      </w:r>
    </w:p>
    <w:p w:rsidR="003555CF" w:rsidRPr="00EB1C6B" w:rsidRDefault="003555CF"/>
    <w:sectPr w:rsidR="003555CF" w:rsidRPr="00EB1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C6B"/>
    <w:rsid w:val="003555CF"/>
    <w:rsid w:val="00EA05D6"/>
    <w:rsid w:val="00EB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AA6A7-8E1D-425E-8BA6-4209027DD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B1C6B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C6B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EB1C6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B1C6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1C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5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1436</Words>
  <Characters>8190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Дельфинчик</cp:lastModifiedBy>
  <cp:revision>3</cp:revision>
  <dcterms:created xsi:type="dcterms:W3CDTF">2019-06-28T01:19:00Z</dcterms:created>
  <dcterms:modified xsi:type="dcterms:W3CDTF">2023-03-14T10:51:00Z</dcterms:modified>
</cp:coreProperties>
</file>