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</w:t>
      </w:r>
      <w:r w:rsidRPr="00FF163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ОНСУЛЬТАЦИЯ   ДЛЯ   РОДИТЕЛЕЙ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«Выбор детской одежды»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Гигиенические требования,</w:t>
      </w:r>
    </w:p>
    <w:p w:rsidR="00FF1637" w:rsidRDefault="00FF1637" w:rsidP="00FF1637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FF16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предъявляемые</w:t>
      </w:r>
      <w:proofErr w:type="gramEnd"/>
      <w:r w:rsidRPr="00FF16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 детской одежде в осеннее-зимний период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осеннее-зимний</w:t>
      </w:r>
      <w:proofErr w:type="gram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 существенная роль в поддержании состояния теплового комфорта принадлежит одежде. Особенно велика ее роль во время пребывания детей на открытом воздухе.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Защищая ребенка от охлаждения, одежда не должна препятствовать нормальной жизнедеятельности организма: теплоотдаче, газообмену, испарению влаги и т.п. Кроме того, одежда не должна препятствовать присущей ребенку высокой естественной потребности в движении. Степень утепления одежды должна быть прямо пропорциональна охлаждающему воздействию среды (и в первую очередь температуре воздуха и скорости его движения) и обратно пропорциональна </w:t>
      </w:r>
      <w:proofErr w:type="spell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энергозатратам</w:t>
      </w:r>
      <w:proofErr w:type="spell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зависящим от рода деятельности.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Одежда детей зимой многослойна: белье, платье, трикотажная кофта, колготы; на улице - дополнительно свитер, рейтузы, пальто.</w:t>
      </w:r>
      <w:proofErr w:type="gramEnd"/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новый слой в одежде увеличивает ее теплозащитные свойства и одновременно утяжеляет ее вес. При этом необходимо учитывать, что эффективность каждого последующего слоя одежды (считая от поверхности тела), меньше предыдущего. Так, у ребенка, находящегося в помещении, температура кожи в области туловища повышается за счет увеличения слоев одежды с 2-х до 3-х приблизительно на 1,5 градуса, а с 3-х до 4-х - только </w:t>
      </w: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0,5 градуса. Точно так же, во время прогулки наиболее существенный теплозащитный эффект дает добавление к одежде 4-го слоя (белье, платье, трикотажная кофта, пальто). Пятый слой, например, еще одна кофта, оказывает значительно меньший эффект, а шестой - практически его не имеет. При этом увеличивается только общий вес одежды и ограничивается подвижность ребенка на прогулке. Следовательно, излишне многослойная и тяжелая одежда нежелательна для детей.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белью в холодное время года предъявляются те же требования, что и летом. В это время года рекомендуется белье из хлопчатобумажного трикотажа, обладающего благоприятными гигиеническими свойствами и одновременно более низкой теплопроводностью, чем соответствующие тканевые материалы. Во время занятий физкультурой на открытом воздухе под спортивный костюм рекомендуется надевать белье из шерстяного трикотажа.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Легкая одежда детей в помещении определяется температурой воздуха. При достаточно высокой температуре воздуха (выше 20°С) одежда детей должна приближаться </w:t>
      </w: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летней. С понижением температуры воздуха в помещении теплозащитный эффект одежды должен повышаться (см. табл.1). 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Таблица 1.</w:t>
      </w: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Рекомендации к одежде детей дошкольного возраста в условиях помещения при различной температуре воздуха (умеренная двигательная активность)</w:t>
      </w:r>
    </w:p>
    <w:tbl>
      <w:tblPr>
        <w:tblpPr w:leftFromText="180" w:rightFromText="180" w:horzAnchor="margin" w:tblpXSpec="center" w:tblpY="-510"/>
        <w:tblW w:w="122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5731"/>
        <w:gridCol w:w="4028"/>
      </w:tblGrid>
      <w:tr w:rsidR="00FF1637" w:rsidRPr="00FF1637" w:rsidTr="00FF1637"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Температура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воздуха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°С</w:t>
            </w:r>
            <w:proofErr w:type="gramEnd"/>
          </w:p>
        </w:tc>
        <w:tc>
          <w:tcPr>
            <w:tcW w:w="5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Предметы одежды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Допустимое число</w:t>
            </w:r>
          </w:p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слоев одежды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области туловища</w:t>
            </w:r>
          </w:p>
        </w:tc>
      </w:tr>
      <w:tr w:rsidR="00FF1637" w:rsidRPr="00FF1637" w:rsidTr="00FF1637"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16-17°</w:t>
            </w:r>
          </w:p>
        </w:tc>
        <w:tc>
          <w:tcPr>
            <w:tcW w:w="5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637" w:rsidRPr="00FF1637" w:rsidRDefault="00FF1637" w:rsidP="00FF163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Х/б белье, платье 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/ш или шерстяное, трикотажная кофта, колготы (на ногах туфли или теплые тапочки)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3-4</w:t>
            </w:r>
          </w:p>
        </w:tc>
      </w:tr>
      <w:tr w:rsidR="00FF1637" w:rsidRPr="00FF1637" w:rsidTr="00FF1637"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18-20°</w:t>
            </w:r>
          </w:p>
        </w:tc>
        <w:tc>
          <w:tcPr>
            <w:tcW w:w="5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637" w:rsidRPr="00FF1637" w:rsidRDefault="00FF1637" w:rsidP="00FF163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Х/б белье, 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/ш или из толстой х/б ткани платье, колготы (на ногах туфли)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</w:t>
            </w:r>
          </w:p>
        </w:tc>
      </w:tr>
      <w:tr w:rsidR="00FF1637" w:rsidRPr="00FF1637" w:rsidTr="00FF1637"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21-22°</w:t>
            </w:r>
          </w:p>
        </w:tc>
        <w:tc>
          <w:tcPr>
            <w:tcW w:w="5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637" w:rsidRPr="00FF1637" w:rsidRDefault="00FF1637" w:rsidP="00FF163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Х/б белье, платье из тонкой 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х/б</w:t>
            </w:r>
            <w:proofErr w:type="gramEnd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ткани с коротким рукавом, гольфы (на ногах туфли или босоножки)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FF1637" w:rsidRPr="00FF1637" w:rsidTr="00FF1637"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23° и выше</w:t>
            </w:r>
          </w:p>
        </w:tc>
        <w:tc>
          <w:tcPr>
            <w:tcW w:w="5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637" w:rsidRPr="00FF1637" w:rsidRDefault="00FF1637" w:rsidP="00FF163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Тонкое 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х/б</w:t>
            </w:r>
            <w:proofErr w:type="gramEnd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платье или без него; легкое платье летнее без рукавов, носки (на ногах босоножки)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1-2</w:t>
            </w:r>
          </w:p>
        </w:tc>
      </w:tr>
    </w:tbl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детского легкого зимнего платья рекомендуется использовать толстые хлопчатобумажные ткани (фланель, байка, вельвет, шотландка), шерстяные и полушерстяные (с добавлением хлопка и вискозы), ткани из различной пряжи (хлопчатобумажной, шерстяной, вискозной). Допустимо использование шерстяных тканей с примесью волокна нитрон (не более 35%) и </w:t>
      </w:r>
      <w:proofErr w:type="spell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вискозолавсановой</w:t>
      </w:r>
      <w:proofErr w:type="spell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пряжи (не более 40% лавсана).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Целесообразно использовать в одежде детей верхние трикотажные изделия: кофточки, джемперы, жилеты, костюмы. Для детей старшего ясельного и более старшего возраста допускается применение полушерстяной пряжи (50% ч/ш и 50% нитрона) и </w:t>
      </w:r>
      <w:proofErr w:type="spell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полиакрильной</w:t>
      </w:r>
      <w:proofErr w:type="spell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пряжи, как в чистом виде, так и в сочетании с натуральными и искусственными (вискоза) волокнами.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Верхняя одежда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теплая верхняя одежда - меховая (шубы из овчины-цигейки). Наиболее целесообразно их использование в районах с суровыми климатическими условиями (Север, Сибирь). В условиях умеренного климата использование этих шуб в качестве единственной верхней одежды зимой для детей дошкольного возраста нерационально, поскольку дней с суровыми погодными условиями относительно немного. При умеренном морозе (до - 15°С) и отсутствии сильного ветра (в пределах 3 - 7 м/сек) 70 - 80% детей, гуляющих в меховых шубах, возвращаются в помещение с выраженным потоотделением, свидетельствующем о перегреве. При этом исключается закаливающее воздействие на организм ребенка охлаждающего фактора. Поэтому более рационально в условиях умеренного климата использовать для детей более легкую одежду.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с тем, наиболее распространенная верхняя одежда детей - стандартное зимнее пальто (из облегченного драпа на вате) также не является оптимальной: благодаря высокой воздухопроницаемости (около 90 дм3/м2с) она существенно теряет свои теплозащитные свойства при наличии даже </w:t>
      </w: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относительно небольшого ветра (в пределах 3 - 7 м/сек), и не обеспечивает равномерного утепления тела ребенка.</w:t>
      </w:r>
      <w:proofErr w:type="gramEnd"/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рациональной для детей младших возрастов, проводящих значительную часть времени на открытом воздухе, в движении, является верхняя одежда, имеющая конструкцию комбинезона или полукомбинезона. При этом желательно, чтобы теплозащитные свойства такой одежды могли бы изменяться (например, за счет наличия в комплекте пристегивающегося к брюкам жилета).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верха одежды в условиях умеренного климата рекомендуется использовать ткани, имеющие небольшой вес и низкие показатели воздухопроницаемости и влагоемкости (плащевая ткань с водоотталкивающей пропиткой, арт.629 и т.п.). Утеплителем может служить полушерстяной ватин (1,5 - 2 слоя) или сочетание ватина с синтетическим утеплителем (искусственный мех, синтетическая вата и т. п.).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Тепловое сопротивление такой одежды должно составлять около 0,4</w:t>
      </w: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°С</w:t>
      </w:r>
      <w:proofErr w:type="gram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м2/вт. Эта одежда обеспечивает комфортное тепловое состояние детей в течение 1,5 - 2-часовой прогулки при умеренной двигательной активности в условиях температуры воздуха до - 15°С и скорости ветра в пределах 3 - 7 м/сек (по метеосводке).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Оптимальные условия использования обычной </w:t>
      </w:r>
      <w:proofErr w:type="spell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зимнейодежды</w:t>
      </w:r>
      <w:proofErr w:type="spell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погодных условий, уровня двигательной активности и общего числа слоев одежды в области туловища приводятся в таблице 2.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Таблица 2.</w:t>
      </w: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Рекомендации </w:t>
      </w: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использованию обычной зимней верхней одежды во время прогулки детей в зависимости от погодных условий с учетом</w:t>
      </w:r>
      <w:proofErr w:type="gram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двигательной активности</w:t>
      </w:r>
    </w:p>
    <w:tbl>
      <w:tblPr>
        <w:tblW w:w="12225" w:type="dxa"/>
        <w:tblInd w:w="-184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7"/>
        <w:gridCol w:w="3672"/>
        <w:gridCol w:w="3330"/>
        <w:gridCol w:w="2796"/>
      </w:tblGrid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Погода</w:t>
            </w:r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Верхняя одежда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Общее число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слоев одежды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+3 - 3°,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до 2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36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Спортивные занятия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(подвижные игры)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Лыжный костюм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+3 - 3°,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3-7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Лыжный костюм,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ветрозащитная куртка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+3 - 3°,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до 2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36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</w:t>
            </w:r>
          </w:p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средней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подвижности</w:t>
            </w:r>
          </w:p>
        </w:tc>
        <w:tc>
          <w:tcPr>
            <w:tcW w:w="3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Утепленная куртка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брюками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+3 - 3°,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3-7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-4 - 10°,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до 2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Зимнее пальто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Шуба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-4 - 10°,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3-7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Зимнее пальто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Шуба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-11 - 15°,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до 2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Зимнее пальто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Шуба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-11 - 15°,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3-7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36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интенсивная ходьба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Зимнее пальто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Шуба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-16 - 20°,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ветер до 2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Зимнее пальто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Шуба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</w:tr>
      <w:tr w:rsidR="00FF1637" w:rsidRPr="00FF1637" w:rsidTr="00FF1637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-16 - 20°,</w:t>
            </w:r>
          </w:p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3-7 м/</w:t>
            </w:r>
            <w:proofErr w:type="gramStart"/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F1637" w:rsidRPr="00FF1637" w:rsidRDefault="00FF1637" w:rsidP="00FF16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Шуба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1637" w:rsidRPr="00FF1637" w:rsidRDefault="00FF1637" w:rsidP="00FF163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F1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на ногах у детей при минусовой температуре должны быть утепленные сапоги. При температуре воздуха ниже –10° сапоги на меху или валенки.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Стандартное зимнее детское пальто не обеспечивает достаточной защиты от охлаждения при суровых погодных условиях, характерных для районов Севера и Сибири. Это обусловлено открытой конструкцией одежды (форма "колокола"), создающей усиленную вентиляцию в </w:t>
      </w:r>
      <w:proofErr w:type="spell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пододежном</w:t>
      </w:r>
      <w:proofErr w:type="spell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пространстве, недостаточным тепловым сопротивлением "пакета" материалов одежды и высокой их воздухопроницаемостью.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Зимняя детская одежда с повышенными теплозащитными свойствами, предназначенная для суровых климатических условий, должна иметь замкнутую конструкцию (комбинезон, полукомбинезон) с защитными приспособлениями от проникновения холодного воздуха под одежду. Толщина одежды должна быть увеличена по сравнению со стандартной одеждой за счет добавления дополнительного слоя утеплителя до 16-18 мм в пальто и 8 - 10 мм в брюках. Воздухопроницаемость такой одежды должна составлять не более 60 дм3/м2с (при 196 Па).   Тепловое сопротивление в условиях относительно спокойного воздуха при температуре - 30 - 40</w:t>
      </w: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° С</w:t>
      </w:r>
      <w:proofErr w:type="gramEnd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около 0,7° С/м2/Вт. Стандартное зимнее пальто в аналогичных условиях обеспечивает тепловое сопротивление почти в четыре раза меньше (около 0,2°С/м2/Вт). </w:t>
      </w:r>
      <w:proofErr w:type="gramStart"/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районов, климат которых характеризуется сочетанием мороза и выраженного ветра, воздухопроницаемость одежды может быть еще более понижена - до 10 - 20 дм3/м2с, что достигается либо заменой ткани верха (детского драпа) на более плотный, либо введением в "пакет" ветрозащитной одежды.</w:t>
      </w:r>
      <w:proofErr w:type="gramEnd"/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изготовлении детской верхней одежды допускается для ткани верха использование материалов с добавлением синтетических и искусственных волокон, кроме одежды для детей ясельного возраста (примесь синтетических волокон не более 50%).</w:t>
      </w:r>
    </w:p>
    <w:p w:rsidR="00FF1637" w:rsidRPr="00FF1637" w:rsidRDefault="00FF1637" w:rsidP="00FF163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F16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утеплителя допускается использование материалов с добавлением синтетических и искусственных волокон не более 50% в одежде для детей старшего ясельного и дошкольного возраста. Для младшего ясельного возраста примесь синтетических волокон в утеплителе запрещается. В качестве подкладки должны использоваться материалы из натуральных и вискозных волокон. Синтетические материалы использовать для подкладки запрещается.</w:t>
      </w:r>
    </w:p>
    <w:p w:rsidR="00A21A70" w:rsidRPr="00FF1637" w:rsidRDefault="00A21A70">
      <w:pPr>
        <w:rPr>
          <w:rFonts w:ascii="Times New Roman" w:hAnsi="Times New Roman" w:cs="Times New Roman"/>
          <w:sz w:val="28"/>
          <w:szCs w:val="28"/>
        </w:rPr>
      </w:pPr>
    </w:p>
    <w:sectPr w:rsidR="00A21A70" w:rsidRPr="00FF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068"/>
    <w:rsid w:val="00A21A70"/>
    <w:rsid w:val="00B11068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1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1387</Words>
  <Characters>7910</Characters>
  <Application>Microsoft Office Word</Application>
  <DocSecurity>0</DocSecurity>
  <Lines>65</Lines>
  <Paragraphs>18</Paragraphs>
  <ScaleCrop>false</ScaleCrop>
  <Company/>
  <LinksUpToDate>false</LinksUpToDate>
  <CharactersWithSpaces>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2023-09-22T09:43:00Z</dcterms:created>
  <dcterms:modified xsi:type="dcterms:W3CDTF">2023-09-22T09:45:00Z</dcterms:modified>
</cp:coreProperties>
</file>