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FF519" w14:textId="77777777" w:rsidR="00E46463" w:rsidRPr="00E46463" w:rsidRDefault="00E46463" w:rsidP="00E46463">
      <w:pPr>
        <w:shd w:val="clear" w:color="auto" w:fill="BFBFB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</w:pPr>
      <w:r w:rsidRPr="00E46463"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  <w:t>Проезд перекрестков</w:t>
      </w:r>
    </w:p>
    <w:p w14:paraId="502A7A00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Опасность. По статистике, большое количество ДТП случается на перекрестках. Это происходит из-за того, что на них пересекаются траектории движения двух и более транспортных средств или транспортного средства и пешехода (если речь идет о пешеходном переходе). Дополнительными опасными факторами во время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проезда перекрёстков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 становятся ограниченная обзорность дороги (загораживать обзор могут здания, кусты, деревья, другие транспортные средства), неработающий светофор отъезжающий от остановки автобус, неправильные действия других водителей или пешеходов. Во время </w:t>
      </w:r>
      <w:r w:rsidRPr="00E46463">
        <w:rPr>
          <w:rFonts w:ascii="Arial" w:eastAsia="Times New Roman" w:hAnsi="Arial" w:cs="Arial"/>
          <w:i/>
          <w:iCs/>
          <w:color w:val="515055"/>
          <w:kern w:val="0"/>
          <w:sz w:val="21"/>
          <w:szCs w:val="21"/>
          <w:lang w:eastAsia="ru-RU"/>
          <w14:ligatures w14:val="none"/>
        </w:rPr>
        <w:t>проезда пешеходного перехода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 водитель иногда просто не может вовремя увидеть человека, одетого в неяркую, серую одежду. Чаще всего это происходит в условиях недостаточной видимости, например в ненастную погоду. Кроме того, сами пешеходы порой не замечают приближающийся автомобиль из-за поднятого воротника, зонта в руках, надетого капюшона или наушников.</w:t>
      </w:r>
    </w:p>
    <w:p w14:paraId="08973B81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Типичные ошибки. Если бы все водители и пешеходы действовали так, как предписано в п. 13 и 14 ПДД, то аварий происходило бы гораздо меньше. Но, увы, не все участники движения соблюдают правила, а некоторые (в частности, пешеходы) вовсе их не знают. К типичным ошибкам можно отнести элементарное нарушение требований ПДД (создание помехи движению транспортных средств, которые имеют преимущество, проезд на запрещающий сигнал светофора, превышение скорости и т. п.). Кроме подобных ошибок, существуют и те, которые не считаются прямым нарушением правил. Например, невнимательность на перекрестке или на пешеходном переходе может обернуться неприятностями для всех участников ДТП. Иногда водители, завершающие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проезд перекрестка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, считают, что успеют проскочить на мигающий зеленый или желтый сигнал светофора. В это же время по проезжей части с большой скоростью может двигаться другое транспортное средство, водитель которого не посчитал нужным притормозить, увидев желтый сигнал светофора.</w:t>
      </w:r>
    </w:p>
    <w:p w14:paraId="2CD26DC0" w14:textId="5B95F2DF" w:rsidR="00E46463" w:rsidRPr="00E46463" w:rsidRDefault="00E46463" w:rsidP="00E46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646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C03B83E" wp14:editId="62686FCD">
            <wp:extent cx="4762500" cy="2324100"/>
            <wp:effectExtent l="0" t="0" r="0" b="0"/>
            <wp:docPr id="1536293875" name="Рисунок 1" descr="Перекрестки, пешеходные переходы и железнодорожные переез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екрестки, пешеходные переходы и железнодорожные переезд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926D5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Неумение прогнозировать ситуацию во время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проезда пешеходного перехода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 также относится к ошибкам, поскольку человек на переходе может появиться неожиданно, особенно если это ребенок. Подъезжая к трамвайной остановке, водитель не всегда замечает знак 5.17 «Место остановки трамвая». В итоге он вовремя не снижает скорость и совершает наезд на пассажиров, которые выходят из салона трамвая, или пешеходов. Кроме того, пассажир может споткнуться на ступеньках и упасть прямо под колеса автомобиля.</w:t>
      </w:r>
    </w:p>
    <w:p w14:paraId="02E3892E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Безопасно. Водители еще перед въездом на перекресток, приближаясь к железнодорожному переезду или пешеходному переходу, должны тщательно проанализировать всю дорожную обстановку: сигналы светофора или регулировщика, расположение и скорость других участников движения, собственное расположение на проезжей части и попытаться спрогнозировать дальнейшее развитие ситуации.</w:t>
      </w:r>
    </w:p>
    <w:p w14:paraId="6E126E58" w14:textId="77777777" w:rsidR="00E46463" w:rsidRPr="00E46463" w:rsidRDefault="00E46463" w:rsidP="00E46463">
      <w:pPr>
        <w:shd w:val="clear" w:color="auto" w:fill="BFBFB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</w:pPr>
      <w:r w:rsidRPr="00E46463"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  <w:lastRenderedPageBreak/>
        <w:t>Правила проезда перекрестков</w:t>
      </w:r>
    </w:p>
    <w:p w14:paraId="54200E7F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Известно, что перекрестки бывают двух типов: регулируемые и нерегулируемые. На регулируемом очередность проезда определяется светофором или регулировщиком. Сложность же представляет нерегулируемый перекресток, так как на нем не всегда действия водителей согласованы.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Правила проезда перекрестков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, которые помогают всегда, таковы:</w:t>
      </w:r>
    </w:p>
    <w:p w14:paraId="6CD8F786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заранее перестройтесь на полосу, предназначенную для дальнейшего движения после проезда перекрестка;</w:t>
      </w:r>
    </w:p>
    <w:p w14:paraId="5A9CC444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определите тип перекрестка: регулируемый или нерегулируемый;</w:t>
      </w:r>
    </w:p>
    <w:p w14:paraId="4B2256D2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определите характер пересекающихся дорог на нерегулируемом перекрестке: равнозначные и неравнозначные;</w:t>
      </w:r>
    </w:p>
    <w:p w14:paraId="7F698243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оцените дорожную обстановку;</w:t>
      </w:r>
    </w:p>
    <w:p w14:paraId="0DB74B97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при маневрировании на перекрестке своевременно подайте соответствующие сигналы (</w:t>
      </w:r>
      <w:proofErr w:type="gramStart"/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помните</w:t>
      </w:r>
      <w:proofErr w:type="gramEnd"/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 xml:space="preserve"> что слишком рано поданный сигнал может ввести в заблуждение других участников движения, а на слишком поздний они могут не успеть отреагировать);</w:t>
      </w:r>
    </w:p>
    <w:p w14:paraId="4BDB8E16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непосредственно перед выполнением маневра еще раз в зеркале заднего вида проконтролируйте ситуацию сбоку и сзади;</w:t>
      </w:r>
    </w:p>
    <w:p w14:paraId="40E6BE9B" w14:textId="77777777" w:rsidR="00E46463" w:rsidRPr="00E46463" w:rsidRDefault="00E46463" w:rsidP="00E46463">
      <w:pPr>
        <w:numPr>
          <w:ilvl w:val="0"/>
          <w:numId w:val="1"/>
        </w:numPr>
        <w:shd w:val="clear" w:color="auto" w:fill="BFBFB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осуществите проезд перекрестка, придерживаясь ПДД.</w:t>
      </w:r>
    </w:p>
    <w:p w14:paraId="6F2B0743" w14:textId="77777777" w:rsidR="00E46463" w:rsidRPr="00E46463" w:rsidRDefault="00E46463" w:rsidP="00E46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shd w:val="clear" w:color="auto" w:fill="BFBFBF"/>
          <w:lang w:eastAsia="ru-RU"/>
          <w14:ligatures w14:val="none"/>
        </w:rPr>
        <w:t>Иногда может потребоваться </w:t>
      </w:r>
      <w:hyperlink r:id="rId6" w:tooltip="Техпомощь на дорогах Москвы и московской области" w:history="1">
        <w:r w:rsidRPr="00E46463">
          <w:rPr>
            <w:rFonts w:ascii="Arial" w:eastAsia="Times New Roman" w:hAnsi="Arial" w:cs="Arial"/>
            <w:color w:val="484848"/>
            <w:kern w:val="0"/>
            <w:sz w:val="21"/>
            <w:szCs w:val="21"/>
            <w:u w:val="single"/>
            <w:shd w:val="clear" w:color="auto" w:fill="BFBFBF"/>
            <w:lang w:eastAsia="ru-RU"/>
            <w14:ligatures w14:val="none"/>
          </w:rPr>
          <w:t>срочная техпомощь на дороге</w:t>
        </w:r>
      </w:hyperlink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shd w:val="clear" w:color="auto" w:fill="BFBFBF"/>
          <w:lang w:eastAsia="ru-RU"/>
          <w14:ligatures w14:val="none"/>
        </w:rPr>
        <w:t>, в таком случае вы можете обратиться в компанию КЭРЭЛ.</w:t>
      </w:r>
    </w:p>
    <w:p w14:paraId="60C29611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Проехав перекресток или пешеходный переход, не отвлекайтесь на посторонние разговоры. Внимательно наблюдайте за дорожной обстановкой, следите за маневрами других участников. Будьте готовы применить экстренное торможение. Снижайте скорость, когда приближаетесь к остановкам, будь то трамвайные, автобусные или троллейбусные. Для таких мест характерно скопление людей, которые не всегда находятся в спокойном состоянии, когда долго ждут транспорт. Такие люди нетерпеливы, склонны к нарушению правил дорожного движения, могут перебегать дорогу перед приближающимся автомобилем. Осложняет ситуацию и плохой обзор, связанный, к примеру, с остановившимися автобусами или троллейбусами вблизи пешеходного перехода. Помните: чем хуже видимость дороги, обочины или тротуара, тем ниже должна быть скорость движения. Из следующей главы можно будет узнать </w:t>
      </w:r>
      <w:hyperlink r:id="rId7" w:tooltip="Грунтовая дорога: как ехать по грунтовой дороге в лесу, если присутствует колейность дороги, лужи, грязь, рыхлый песок" w:history="1">
        <w:r w:rsidRPr="00E46463">
          <w:rPr>
            <w:rFonts w:ascii="Arial" w:eastAsia="Times New Roman" w:hAnsi="Arial" w:cs="Arial"/>
            <w:color w:val="484848"/>
            <w:kern w:val="0"/>
            <w:sz w:val="21"/>
            <w:szCs w:val="21"/>
            <w:u w:val="single"/>
            <w:lang w:eastAsia="ru-RU"/>
            <w14:ligatures w14:val="none"/>
          </w:rPr>
          <w:t>как ехать по грунтовой дороге в лесу, если присутствует колейность дороги, лужи, грязь, рыхлый песок</w:t>
        </w:r>
      </w:hyperlink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.</w:t>
      </w:r>
    </w:p>
    <w:p w14:paraId="2403E66A" w14:textId="77777777" w:rsidR="00E46463" w:rsidRPr="00E46463" w:rsidRDefault="00E46463" w:rsidP="00E46463">
      <w:pPr>
        <w:shd w:val="clear" w:color="auto" w:fill="BFBFB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</w:pPr>
      <w:r w:rsidRPr="00E46463">
        <w:rPr>
          <w:rFonts w:ascii="Arial" w:eastAsia="Times New Roman" w:hAnsi="Arial" w:cs="Arial"/>
          <w:b/>
          <w:bCs/>
          <w:color w:val="515055"/>
          <w:kern w:val="0"/>
          <w:sz w:val="36"/>
          <w:szCs w:val="36"/>
          <w:lang w:eastAsia="ru-RU"/>
          <w14:ligatures w14:val="none"/>
        </w:rPr>
        <w:t>Проезд железнодорожных переездов, ПДД</w:t>
      </w:r>
    </w:p>
    <w:p w14:paraId="44AB3AFD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Когда во время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проезда железнодорожного переезда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 xml:space="preserve"> ваш автомобиль уже частично въехал на рельсы еще раз посмотрите влево и в право: если видите поезд, будьте готовы резко добавить газ, чтобы рывком покинуть переезд. В таком случае может пострадать подвеска автомобиля, но это будет меньшее из зол. Только не переборщите с </w:t>
      </w:r>
      <w:proofErr w:type="gramStart"/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тягой :слишком</w:t>
      </w:r>
      <w:proofErr w:type="gramEnd"/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 xml:space="preserve"> сильный удар по педали акселератора может вызвать повышенный выброс топлива в цилиндры, и автомобиль заглохнет. Возите с собой небольшой, но мощный фонарь. В случае вынужденной остановки на переезде при недостаточной ночной видимости с его помощью вы можете подать сигнал остановки машинисту поезда (круговые движения рукой). А в одной из следующих глав можно будет узнать </w:t>
      </w:r>
      <w:hyperlink r:id="rId8" w:tooltip="Как ехать по укатанному снегу, по ледяной переправе и как преодолевать брод" w:history="1">
        <w:r w:rsidRPr="00E46463">
          <w:rPr>
            <w:rFonts w:ascii="Arial" w:eastAsia="Times New Roman" w:hAnsi="Arial" w:cs="Arial"/>
            <w:color w:val="484848"/>
            <w:kern w:val="0"/>
            <w:sz w:val="21"/>
            <w:szCs w:val="21"/>
            <w:u w:val="single"/>
            <w:lang w:eastAsia="ru-RU"/>
            <w14:ligatures w14:val="none"/>
          </w:rPr>
          <w:t>какие опасности таит в себе ледяная переправа, как преодолевать брод и как ехать по укатанному снегу</w:t>
        </w:r>
      </w:hyperlink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.</w:t>
      </w:r>
    </w:p>
    <w:p w14:paraId="7802C483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b/>
          <w:bCs/>
          <w:color w:val="FF0000"/>
          <w:kern w:val="0"/>
          <w:sz w:val="21"/>
          <w:szCs w:val="21"/>
          <w:lang w:eastAsia="ru-RU"/>
          <w14:ligatures w14:val="none"/>
        </w:rPr>
        <w:t>ПДД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. Проезду перекрестков в ПДД посвящен отдельный пункт. В п. 14 говорится о движении на пешеходных переходах и в местах остановок маршрутных транспортных средств. </w:t>
      </w:r>
      <w:r w:rsidRPr="00E46463">
        <w:rPr>
          <w:rFonts w:ascii="Arial" w:eastAsia="Times New Roman" w:hAnsi="Arial" w:cs="Arial"/>
          <w:b/>
          <w:bCs/>
          <w:color w:val="515055"/>
          <w:kern w:val="0"/>
          <w:sz w:val="21"/>
          <w:szCs w:val="21"/>
          <w:lang w:eastAsia="ru-RU"/>
          <w14:ligatures w14:val="none"/>
        </w:rPr>
        <w:t>Проезд железнодорожных переездов</w:t>
      </w: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t> рассмотрен в п. 15. Если строго придерживаться всех правил, которые изложены в указанных пунктах, можно свести вероятность аварии к минимуму. Следите за дорожными знаками, особенно в местах расположения школ и пешеходных переходов.</w:t>
      </w:r>
    </w:p>
    <w:p w14:paraId="1D39D62B" w14:textId="77777777" w:rsidR="00E46463" w:rsidRPr="00E46463" w:rsidRDefault="00E46463" w:rsidP="00E46463">
      <w:pPr>
        <w:shd w:val="clear" w:color="auto" w:fill="BFBFBF"/>
        <w:spacing w:before="75" w:after="75" w:line="270" w:lineRule="atLeast"/>
        <w:ind w:left="75" w:right="75" w:firstLine="300"/>
        <w:jc w:val="both"/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</w:pPr>
      <w:r w:rsidRPr="00E46463">
        <w:rPr>
          <w:rFonts w:ascii="Arial" w:eastAsia="Times New Roman" w:hAnsi="Arial" w:cs="Arial"/>
          <w:color w:val="515055"/>
          <w:kern w:val="0"/>
          <w:sz w:val="21"/>
          <w:szCs w:val="21"/>
          <w:lang w:eastAsia="ru-RU"/>
          <w14:ligatures w14:val="none"/>
        </w:rPr>
        <w:lastRenderedPageBreak/>
        <w:t>Знаки "Место остановки автобуса и (или) троллейбуса" "Место остановки трамвая" и "Место стоянки легковых такси" информируют о приближении к местам скопления людей.</w:t>
      </w:r>
    </w:p>
    <w:p w14:paraId="7004498A" w14:textId="77777777" w:rsidR="0023321E" w:rsidRDefault="0023321E"/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D31D5"/>
    <w:multiLevelType w:val="multilevel"/>
    <w:tmpl w:val="E8885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453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38"/>
    <w:rsid w:val="0023321E"/>
    <w:rsid w:val="00850738"/>
    <w:rsid w:val="00E46463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41930-FBC3-46E3-9FF1-5528E48C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464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646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E4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E46463"/>
    <w:rPr>
      <w:b/>
      <w:bCs/>
    </w:rPr>
  </w:style>
  <w:style w:type="character" w:styleId="a5">
    <w:name w:val="Emphasis"/>
    <w:basedOn w:val="a0"/>
    <w:uiPriority w:val="20"/>
    <w:qFormat/>
    <w:rsid w:val="00E46463"/>
    <w:rPr>
      <w:i/>
      <w:iCs/>
    </w:rPr>
  </w:style>
  <w:style w:type="character" w:styleId="a6">
    <w:name w:val="Hyperlink"/>
    <w:basedOn w:val="a0"/>
    <w:uiPriority w:val="99"/>
    <w:semiHidden/>
    <w:unhideWhenUsed/>
    <w:rsid w:val="00E46463"/>
    <w:rPr>
      <w:color w:val="0000FF"/>
      <w:u w:val="single"/>
    </w:rPr>
  </w:style>
  <w:style w:type="character" w:customStyle="1" w:styleId="red">
    <w:name w:val="red"/>
    <w:basedOn w:val="a0"/>
    <w:rsid w:val="00E46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9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rel.ru/safety/snow-ice-wa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erel.ru/safety/dirt-roa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erel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2023-10-20T04:41:00Z</dcterms:created>
  <dcterms:modified xsi:type="dcterms:W3CDTF">2023-10-20T04:54:00Z</dcterms:modified>
</cp:coreProperties>
</file>