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50F" w:rsidRPr="00D410D2" w:rsidRDefault="000A150F" w:rsidP="000A150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410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"Пищевая и легкая промышленность" (9-й класс) 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150F" w:rsidRPr="000A150F" w:rsidRDefault="000A150F" w:rsidP="000A1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особенности размещения предприятий пищевой и лёгкой промышленности;</w:t>
      </w:r>
    </w:p>
    <w:p w:rsidR="000A150F" w:rsidRPr="000A150F" w:rsidRDefault="000A150F" w:rsidP="000A1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факторы размещения предприятий этих отраслей;</w:t>
      </w:r>
    </w:p>
    <w:p w:rsidR="000A150F" w:rsidRPr="000A150F" w:rsidRDefault="000A150F" w:rsidP="000A1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формирование умений и навыков работать с тематическими картами;</w:t>
      </w:r>
    </w:p>
    <w:p w:rsidR="000A150F" w:rsidRPr="000A150F" w:rsidRDefault="000A150F" w:rsidP="000A1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умения анализировать и 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вывод используя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схемы, таблицы и текст учебника.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150F" w:rsidRPr="000A150F" w:rsidRDefault="000A150F" w:rsidP="000A15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значение пищевой и лёгкой промышленности для хозяйства страны и себя лично;</w:t>
      </w:r>
    </w:p>
    <w:p w:rsidR="000A150F" w:rsidRPr="000A150F" w:rsidRDefault="000A150F" w:rsidP="000A15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учащихся с технологическими процессами хлопчатобумажных, льняных и ше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стяных тканей.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карты “Пищевая промышленность”, “Лёгкая промышленность”, схемы “Сырьевая база легкой промышленности”, “Отраслевой состав легкой промышленности”.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урока</w:t>
      </w:r>
    </w:p>
    <w:p w:rsidR="000A150F" w:rsidRPr="000A150F" w:rsidRDefault="000A150F" w:rsidP="000A15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Изучение нового материала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 географии.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нашего урока “Пищевая и лёгкая промышленность”. Сегодня мы с вами рассмотрим отраслевой состав пищевой и лёгкой промышленности. Изучим особенности размещ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предприятий этих отраслей. А так же факторы, определяющие размещение предприятий пищ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 и лёгкой промышленности. Познакомимся с технологическими циклами отдельных отраслей лёгкой промышленности.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Первоначально выясним основное назначение пищевой и лёгкой промышленности (вопрос учен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кам):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Пищевая промышленность производит продукты питания.</w:t>
      </w:r>
      <w:bookmarkStart w:id="0" w:name="_GoBack"/>
      <w:bookmarkEnd w:id="0"/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Лёгкая промышленность производит ткани, одежду, обувь, т. е. обеспечивает население товарами народного потребления. 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пищевая, и лёгкая промышленность тесно 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связаны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сельским хозяйством, поскольку перерабат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вают сельскохозяйственное сырьё. Поэтому обе эти отрасли входят в состав агропромышленного комплекса.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Пищевая промышленность. 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Пищевая промышленность одна из старейших отраслей. Она больше, чем другие отрасли, связана с сельским хозяйством, так как получает от него сырьё (зерно, молоко, картофель, сахарную свеклу и др.) Практически все потребляемое людьми продовольствие проходит промышленную обработку. Роль пищевой промышленности постоянно растёт. Её развитие позволяет устойчиво обеспечивать людей пищевыми продуктами в течение года. Пищевая промышленность России объединяет в настоящее время около 30 </w:t>
      </w:r>
      <w:proofErr w:type="spell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подотраслей</w:t>
      </w:r>
      <w:proofErr w:type="spell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свыше 25 тыс. предприятий с общей численностью 1,5 млн. человек. Доля пищевой промышленности в общем объёме промышленного производства неизменно составляет 11–12%. В отраслевой структуре промышленного производства она занимает 4 – е место после топливной промышленности, металлургии, машиностроения и мета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лообработки.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рис. 17 стр. 52 выясним отраслевой состав пищевой промышленности. Отрасли, входящие в с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пищевой промышленности, по характеру используемого сырья подразделяются на две группы: (входе беседы, отвечая на вопросы и пользуясь картами 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атласа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 в тетрадях заполняют схему)</w:t>
      </w:r>
    </w:p>
    <w:tbl>
      <w:tblPr>
        <w:tblW w:w="0" w:type="auto"/>
        <w:tblCellSpacing w:w="0" w:type="dxa"/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5015"/>
        <w:gridCol w:w="5901"/>
      </w:tblGrid>
      <w:tr w:rsidR="000A150F" w:rsidRPr="000A150F">
        <w:trPr>
          <w:tblCellSpacing w:w="0" w:type="dxa"/>
        </w:trPr>
        <w:tc>
          <w:tcPr>
            <w:tcW w:w="0" w:type="auto"/>
            <w:hideMark/>
          </w:tcPr>
          <w:p w:rsidR="000A150F" w:rsidRPr="000A150F" w:rsidRDefault="000A150F" w:rsidP="000A1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1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1-я группа:</w:t>
            </w:r>
            <w:r w:rsidRPr="000A1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Отрасли, использующие необработанное сырье</w:t>
            </w:r>
          </w:p>
        </w:tc>
        <w:tc>
          <w:tcPr>
            <w:tcW w:w="0" w:type="auto"/>
            <w:hideMark/>
          </w:tcPr>
          <w:p w:rsidR="000A150F" w:rsidRPr="000A150F" w:rsidRDefault="000A150F" w:rsidP="000A1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1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2-я группа:</w:t>
            </w:r>
            <w:r w:rsidRPr="000A1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0A1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Отрасли, использующие сырьё, прошедшее перер</w:t>
            </w:r>
            <w:r w:rsidRPr="000A1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A1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ботку.</w:t>
            </w:r>
          </w:p>
        </w:tc>
      </w:tr>
    </w:tbl>
    <w:p w:rsidR="000A150F" w:rsidRPr="000A150F" w:rsidRDefault="000A150F" w:rsidP="000A15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какие группы делятся все отрасли пищевой промышленности.</w:t>
      </w:r>
    </w:p>
    <w:p w:rsidR="000A150F" w:rsidRPr="000A150F" w:rsidRDefault="000A150F" w:rsidP="000A15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какому принципу происходит это деление отраслей?</w:t>
      </w:r>
    </w:p>
    <w:p w:rsidR="000A150F" w:rsidRPr="000A150F" w:rsidRDefault="000A150F" w:rsidP="000A15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Назовите отрасли первой группы. </w:t>
      </w:r>
    </w:p>
    <w:p w:rsidR="000A150F" w:rsidRPr="000A150F" w:rsidRDefault="000A150F" w:rsidP="000A15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отрасли второй группы.</w:t>
      </w:r>
    </w:p>
    <w:p w:rsidR="000A150F" w:rsidRPr="000A150F" w:rsidRDefault="000A150F" w:rsidP="000A15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отрасли ориентируются одновременно и на сырьё, и на потребителя.</w:t>
      </w:r>
    </w:p>
    <w:p w:rsidR="000A150F" w:rsidRPr="000A150F" w:rsidRDefault="000A150F" w:rsidP="000A15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 примеры предприятий пищевой промышленности в нашем городе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делаем вывод: отрасли первой группы тяготеют к районам производства сельскохозяйственн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сырья, а отрасли второй группы тяготеют к потребителям готовой продукции. А теперь давайте выясним факторы размещения предприятий пищевой промышленности.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 технологии. 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многих видов продуктов вес исходного сырья сильно сниж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ется. Это связано или с его обезвоживанием 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сушка фруктов, чая), или с возникновением значител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отходов при переработке. Поэтому пищевые предприятия должны быть максимально приближ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ны к сырью и местам потребления. Однако районы сырья и потребления часто не совпадают. Всле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ствие этого при размещении пищевых предприятий важно учесть, что выгоднее перевозить: сырьё или готовую продукцию. Так, например, для получения 1 т. сахара нужно 7 т. сахарной свеклы, 1 кг, сливочного масла около 25 л молока, много отходов получается при производстве растительного масла. Многие продукты при длительной транспортировке и хранении портятс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я(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фрукты, овощи, м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локо), поэтому их целесообразно перерабатывать недалеко от места производства. 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потребителям готовой продукции тяготеют отрасли, где сырьё уже прошло первичную обработку, продукцию которых невыгодно транспортировать на большие расстояния. Предприятия этой группы создают непосредственно в городах и крупных сельских населённых пунктах. Так, в 60 – тонный в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 умещается всего 40 т макарон. Мукой же, идущей на их изготовление, он может быть загружен полностью.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 географии. 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 отрасли пищевой промышленности в равной степени ориентирую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и на сырьё, и на потребителя. Мясокомбинаты, расположены в Сибири, Поволжье, на Европе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 Юге, производят мясные консервы, ведут заморозку мяса. Так же размещается молочная и м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комольная промышленность. Хотя продукты питания производятся во всех районах страны, среди них можно выделить явные районы – лидеры: Центральный, Урал, Поволжье, Европейский Юг, Дальний Восток.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Лёгкая промышленность.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 географии. 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Лёгкая промышленность объединяет группу отраслей, обеспечивающих нас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ление тканями, одеждой, обувью и другими предметами потребления. Она состоит из 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текстильной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, швейной, меховой, кожевенно-обувной.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География лёгкой промышленности связана с тремя её особенностями. Во-первых, продукция лёгкой промышленности непосредственно влияет на уровень жизни людей. Во-вторых, это трудоёмкая о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расль, в которой заняты преимущественно женщины. В-третьих, размеры предприятий лёгкой пр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мышленности, как правило, невелики и не требуют много энергии и воды. Одна из основных отра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Лёгкой промышленности – </w:t>
      </w:r>
      <w:r w:rsidRPr="000A15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текстильная промышленность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Она использует сельскохозяйственное сырьё. Но всё более широкое применение синтетических красителей, химических волокон, нитей удешевляет и ускоряет производство тканей и ослабевает зависимость лёгкой промышленности от сельского хозяйства.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Учитель технологии.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Текстильная промышленность нашей страны разнообразных тканей выпуск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много разнообразных тканей, различных по составу. Волокна растительного происхождения – хлопок, лён. Хлопок 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получают из семенных коробочек хлопчатник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демонстрируется таблица и показывает технологич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ский цикл производства тканей ). Он представляет собой тонкие, короткие, мягкие и пушистые в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локна, которые покрывают семена. Эти волокна называют семенными (хлопок – сырец).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Схема первичной обработки хлопка</w:t>
      </w:r>
    </w:p>
    <w:p w:rsidR="000A150F" w:rsidRPr="000A150F" w:rsidRDefault="000A150F" w:rsidP="000A15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31465" cy="2258695"/>
            <wp:effectExtent l="19050" t="0" r="6985" b="0"/>
            <wp:docPr id="2" name="Рисунок 2" descr="http://festival.1september.ru/articles/57242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72427/img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465" cy="225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Волокна льна расположены в коре стебля растения льна в виде пучков. Такие волокна называют л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бяными. Стебель льна достигает длины 70 -100см. Волокна льна длинные, толстые, прямые, жёсткие. Лён выращивают в 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Вологодской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, Ивановской, Кировской, Костромской, Ленинградской, Яросла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ской областях. 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Волокна льна после предварительной обработки поступают на текстильные фабрики. Там из них и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готавливают пряжу и ткань.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первичной обработки льна</w:t>
      </w:r>
    </w:p>
    <w:p w:rsidR="000A150F" w:rsidRPr="000A150F" w:rsidRDefault="000A150F" w:rsidP="000A15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4590" cy="2026920"/>
            <wp:effectExtent l="19050" t="0" r="3810" b="0"/>
            <wp:docPr id="3" name="Рисунок 3" descr="http://festival.1september.ru/articles/572427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72427/img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9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Натуральные шерстяные волокна представляют собой волосяной покров овец, коз, верблюдов и др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гих животных. Основную массу шерсти дают овцы. Самые развитые овцеводческие районы – Севе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Кавказ, Поволжье.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Шерстяной покров снимают с овец специальными ножницами или машинками. Полученная таким образом шерсть, называемая руном, сильно загрязнена и неоднородна по качеству. Прежде чем о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правлять на текстильные фабрики, шерсть подвергают первичной обработке. Ее сортируют, т.е. по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бирают волокна по качеству; треплют – разрыхляют и удаляют засоряющие примеси; сушат в с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шильных машинах.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Учитель географии. 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Выясним где же размещаются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 текстильной отрасли промышле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ности. Вывод предприятия первичной обработки сырья рационально размещать ближе к его исто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никам. Шерстяные фабрики построены на Северном Кавказе, льнообрабатывающие – на </w:t>
      </w:r>
      <w:proofErr w:type="spell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</w:t>
      </w:r>
      <w:proofErr w:type="spell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Западе России. Продукция текстильной промышленности используется в швейной промышленности, предприятия которой имеются практически в каждом крупном городе.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 урока.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Домашнее задание</w:t>
      </w:r>
    </w:p>
    <w:p w:rsidR="000A150F" w:rsidRPr="000A150F" w:rsidRDefault="000A150F" w:rsidP="000A1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§12. Задание по желанию: Выберите у себя дома несколько товаров пищевой и лёгкой промышле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ности российского производства. </w:t>
      </w:r>
      <w:proofErr w:type="gramStart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на маркировку в каком месте произведён</w:t>
      </w:r>
      <w:proofErr w:type="gramEnd"/>
      <w:r w:rsidRPr="000A1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товар.</w:t>
      </w:r>
    </w:p>
    <w:p w:rsidR="003A382D" w:rsidRDefault="003A382D"/>
    <w:sectPr w:rsidR="003A382D" w:rsidSect="00D410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C1C51"/>
    <w:multiLevelType w:val="multilevel"/>
    <w:tmpl w:val="6A9C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BD1F89"/>
    <w:multiLevelType w:val="multilevel"/>
    <w:tmpl w:val="FD7C2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D01850"/>
    <w:multiLevelType w:val="multilevel"/>
    <w:tmpl w:val="CA2E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A150F"/>
    <w:rsid w:val="000A150F"/>
    <w:rsid w:val="003A382D"/>
    <w:rsid w:val="00425E41"/>
    <w:rsid w:val="00D4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82D"/>
  </w:style>
  <w:style w:type="paragraph" w:styleId="1">
    <w:name w:val="heading 1"/>
    <w:basedOn w:val="a"/>
    <w:link w:val="10"/>
    <w:uiPriority w:val="9"/>
    <w:qFormat/>
    <w:rsid w:val="000A15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A15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5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15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A15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A1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A150F"/>
    <w:rPr>
      <w:i/>
      <w:iCs/>
    </w:rPr>
  </w:style>
  <w:style w:type="character" w:styleId="a6">
    <w:name w:val="Strong"/>
    <w:basedOn w:val="a0"/>
    <w:uiPriority w:val="22"/>
    <w:qFormat/>
    <w:rsid w:val="000A150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A1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15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1213</Words>
  <Characters>6918</Characters>
  <Application>Microsoft Office Word</Application>
  <DocSecurity>0</DocSecurity>
  <Lines>57</Lines>
  <Paragraphs>16</Paragraphs>
  <ScaleCrop>false</ScaleCrop>
  <Company/>
  <LinksUpToDate>false</LinksUpToDate>
  <CharactersWithSpaces>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Каб 18-1</cp:lastModifiedBy>
  <cp:revision>6</cp:revision>
  <dcterms:created xsi:type="dcterms:W3CDTF">2011-12-12T22:51:00Z</dcterms:created>
  <dcterms:modified xsi:type="dcterms:W3CDTF">2013-12-22T13:08:00Z</dcterms:modified>
</cp:coreProperties>
</file>