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A96" w:rsidRPr="00A5715D" w:rsidRDefault="00A571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b/>
          <w:sz w:val="28"/>
          <w:szCs w:val="28"/>
        </w:rPr>
        <w:t xml:space="preserve">Тема: </w:t>
      </w:r>
      <w:proofErr w:type="spellStart"/>
      <w:r w:rsidRPr="00A5715D">
        <w:rPr>
          <w:rFonts w:ascii="Times New Roman" w:eastAsia="Times New Roman" w:hAnsi="Times New Roman" w:cs="Times New Roman"/>
          <w:b/>
          <w:sz w:val="28"/>
          <w:szCs w:val="28"/>
        </w:rPr>
        <w:t>Африка</w:t>
      </w:r>
      <w:proofErr w:type="gramStart"/>
      <w:r w:rsidRPr="00A5715D">
        <w:rPr>
          <w:rFonts w:ascii="Times New Roman" w:eastAsia="Times New Roman" w:hAnsi="Times New Roman" w:cs="Times New Roman"/>
          <w:b/>
          <w:sz w:val="28"/>
          <w:szCs w:val="28"/>
        </w:rPr>
        <w:t>:п</w:t>
      </w:r>
      <w:proofErr w:type="gramEnd"/>
      <w:r w:rsidRPr="00A5715D">
        <w:rPr>
          <w:rFonts w:ascii="Times New Roman" w:eastAsia="Times New Roman" w:hAnsi="Times New Roman" w:cs="Times New Roman"/>
          <w:b/>
          <w:sz w:val="28"/>
          <w:szCs w:val="28"/>
        </w:rPr>
        <w:t>утешествие</w:t>
      </w:r>
      <w:proofErr w:type="spellEnd"/>
      <w:r w:rsidRPr="00A5715D">
        <w:rPr>
          <w:rFonts w:ascii="Times New Roman" w:eastAsia="Times New Roman" w:hAnsi="Times New Roman" w:cs="Times New Roman"/>
          <w:b/>
          <w:sz w:val="28"/>
          <w:szCs w:val="28"/>
        </w:rPr>
        <w:t xml:space="preserve"> 1</w:t>
      </w:r>
      <w:r w:rsidRPr="00A5715D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b/>
          <w:sz w:val="28"/>
          <w:szCs w:val="28"/>
        </w:rPr>
        <w:t>Цель: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 сформировать представление о многообразии государств, расположенных на материке Африка; познакомить с природными условиями и природными ресурсами отдельных государств, их климатом, рельефом и хозяйственной деятельностью 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>человека.</w:t>
      </w:r>
    </w:p>
    <w:p w:rsidR="00D57A96" w:rsidRPr="00A5715D" w:rsidRDefault="00D57A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b/>
          <w:sz w:val="28"/>
          <w:szCs w:val="28"/>
        </w:rPr>
        <w:t>Оборудование: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 политическая карта Африки, </w:t>
      </w:r>
      <w:proofErr w:type="spellStart"/>
      <w:r w:rsidRPr="00A5715D">
        <w:rPr>
          <w:rFonts w:ascii="Times New Roman" w:eastAsia="Times New Roman" w:hAnsi="Times New Roman" w:cs="Times New Roman"/>
          <w:sz w:val="28"/>
          <w:szCs w:val="28"/>
        </w:rPr>
        <w:t>фотобуклеты</w:t>
      </w:r>
      <w:proofErr w:type="spellEnd"/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 или рисунки с видами стран</w:t>
      </w:r>
      <w:proofErr w:type="gramStart"/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 контурные карты Африки, атлас, учебник.</w:t>
      </w:r>
    </w:p>
    <w:p w:rsidR="00D57A96" w:rsidRPr="00A5715D" w:rsidRDefault="00D57A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57A96" w:rsidRPr="00A5715D" w:rsidRDefault="00D57A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7A96" w:rsidRPr="00A5715D" w:rsidRDefault="00A571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b/>
          <w:sz w:val="28"/>
          <w:szCs w:val="28"/>
        </w:rPr>
        <w:t>Ход урока</w:t>
      </w:r>
    </w:p>
    <w:p w:rsidR="00D57A96" w:rsidRPr="00A5715D" w:rsidRDefault="00D57A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 Организационный момент.</w:t>
      </w: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Мы с вами уже несколько уроков посветили изучению этого удивительного материка.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br/>
        <w:t>Давайте вспомним, что мы узнали? Беседа.</w:t>
      </w:r>
    </w:p>
    <w:p w:rsidR="00D57A96" w:rsidRPr="00A5715D" w:rsidRDefault="00A5715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5715D">
        <w:rPr>
          <w:rFonts w:ascii="Times New Roman" w:eastAsia="Times New Roman" w:hAnsi="Times New Roman" w:cs="Times New Roman"/>
          <w:sz w:val="28"/>
          <w:szCs w:val="28"/>
        </w:rPr>
        <w:t>ФГП (Расположение во всех полушариях, пересечение с нулевым меридианом, крайние точки, океаны, омывающие матер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>ик, моря, заливы, проливы, острова и т.д.)</w:t>
      </w:r>
      <w:proofErr w:type="gramEnd"/>
    </w:p>
    <w:p w:rsidR="00D57A96" w:rsidRPr="00A5715D" w:rsidRDefault="00A5715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Строение земной коры и рельеф Африки (на какой платформе лежит </w:t>
      </w:r>
      <w:proofErr w:type="spellStart"/>
      <w:r w:rsidRPr="00A5715D">
        <w:rPr>
          <w:rFonts w:ascii="Times New Roman" w:eastAsia="Times New Roman" w:hAnsi="Times New Roman" w:cs="Times New Roman"/>
          <w:sz w:val="28"/>
          <w:szCs w:val="28"/>
        </w:rPr>
        <w:t>материк</w:t>
      </w:r>
      <w:proofErr w:type="gramStart"/>
      <w:r w:rsidRPr="00A5715D">
        <w:rPr>
          <w:rFonts w:ascii="Times New Roman" w:eastAsia="Times New Roman" w:hAnsi="Times New Roman" w:cs="Times New Roman"/>
          <w:sz w:val="28"/>
          <w:szCs w:val="28"/>
        </w:rPr>
        <w:t>?-</w:t>
      </w:r>
      <w:proofErr w:type="gramEnd"/>
      <w:r w:rsidRPr="00A5715D">
        <w:rPr>
          <w:rFonts w:ascii="Times New Roman" w:eastAsia="Times New Roman" w:hAnsi="Times New Roman" w:cs="Times New Roman"/>
          <w:sz w:val="28"/>
          <w:szCs w:val="28"/>
        </w:rPr>
        <w:t>Африкано-Аравийская</w:t>
      </w:r>
      <w:proofErr w:type="spellEnd"/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. Какие плоскогорья и </w:t>
      </w:r>
      <w:proofErr w:type="spellStart"/>
      <w:r w:rsidRPr="00A5715D">
        <w:rPr>
          <w:rFonts w:ascii="Times New Roman" w:eastAsia="Times New Roman" w:hAnsi="Times New Roman" w:cs="Times New Roman"/>
          <w:sz w:val="28"/>
          <w:szCs w:val="28"/>
        </w:rPr>
        <w:t>нагорья</w:t>
      </w:r>
      <w:proofErr w:type="gramStart"/>
      <w:r w:rsidRPr="00A5715D">
        <w:rPr>
          <w:rFonts w:ascii="Times New Roman" w:eastAsia="Times New Roman" w:hAnsi="Times New Roman" w:cs="Times New Roman"/>
          <w:sz w:val="28"/>
          <w:szCs w:val="28"/>
        </w:rPr>
        <w:t>?-</w:t>
      </w:r>
      <w:proofErr w:type="gramEnd"/>
      <w:r w:rsidRPr="00A5715D">
        <w:rPr>
          <w:rFonts w:ascii="Times New Roman" w:eastAsia="Times New Roman" w:hAnsi="Times New Roman" w:cs="Times New Roman"/>
          <w:sz w:val="28"/>
          <w:szCs w:val="28"/>
        </w:rPr>
        <w:t>Вост.-Африканское</w:t>
      </w:r>
      <w:proofErr w:type="spellEnd"/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, Гвинейское, Эфиопское) </w:t>
      </w:r>
    </w:p>
    <w:p w:rsidR="00D57A96" w:rsidRPr="00A5715D" w:rsidRDefault="00A5715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Климат</w:t>
      </w:r>
    </w:p>
    <w:p w:rsidR="00D57A96" w:rsidRPr="00A5715D" w:rsidRDefault="00A5715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Реки</w:t>
      </w:r>
    </w:p>
    <w:p w:rsidR="00D57A96" w:rsidRPr="00A5715D" w:rsidRDefault="00A5715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О роли Африки в мире.</w:t>
      </w:r>
    </w:p>
    <w:p w:rsidR="00D57A96" w:rsidRPr="00A5715D" w:rsidRDefault="00A5715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Население. Род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 их деятельности.</w:t>
      </w: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Казалось бы, мы знаем многое</w:t>
      </w:r>
      <w:proofErr w:type="gramStart"/>
      <w:r w:rsidRPr="00A5715D">
        <w:rPr>
          <w:rFonts w:ascii="Times New Roman" w:eastAsia="Times New Roman" w:hAnsi="Times New Roman" w:cs="Times New Roman"/>
          <w:sz w:val="28"/>
          <w:szCs w:val="28"/>
        </w:rPr>
        <w:t>… Н</w:t>
      </w:r>
      <w:proofErr w:type="gramEnd"/>
      <w:r w:rsidRPr="00A5715D">
        <w:rPr>
          <w:rFonts w:ascii="Times New Roman" w:eastAsia="Times New Roman" w:hAnsi="Times New Roman" w:cs="Times New Roman"/>
          <w:sz w:val="28"/>
          <w:szCs w:val="28"/>
        </w:rPr>
        <w:t>о нет.</w:t>
      </w: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Сегодня у нас урок-путешествие. Путешествие на самый жаркий и засушливый континент… </w:t>
      </w: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Какая тема сегодняшнего урока?</w:t>
      </w: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«Африка: путешествие»</w:t>
      </w: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2. Изучение нового материала.</w:t>
      </w:r>
    </w:p>
    <w:p w:rsidR="00D57A96" w:rsidRPr="00A5715D" w:rsidRDefault="00D57A9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57A96" w:rsidRPr="00A5715D" w:rsidRDefault="00A5715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i/>
          <w:sz w:val="28"/>
          <w:szCs w:val="28"/>
        </w:rPr>
        <w:t>Кто путешествует – живет!</w:t>
      </w:r>
    </w:p>
    <w:p w:rsidR="00D57A96" w:rsidRPr="00A5715D" w:rsidRDefault="00A571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Г.Х. 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>Андерсен</w:t>
      </w: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Условимся, что путешествовать по Африке мы будем на маленьком самолете, с борта которого можно хорошо разглядеть холмы, реки, поля, растения, животных, людей и их жилища.</w:t>
      </w: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Откройте страницы 108-109 учебника. На них проложен наш маршрут.</w:t>
      </w: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Что мы види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>м на  первой карте? Природные зоны Африки и основные представители растительного и животного мира. А на второй? Страны и занятость населения.</w:t>
      </w: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Можно в общих чертах разглядеть и рельеф, но лучше он виден на физической карте (атлас или приложение учебника с.2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>46)</w:t>
      </w: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lastRenderedPageBreak/>
        <w:t>Итак, внимательно изучим маршрут: где он начинается? В каком направлении продолжится, каков конечный пункт.</w:t>
      </w:r>
    </w:p>
    <w:p w:rsidR="00D57A96" w:rsidRPr="00A5715D" w:rsidRDefault="00A5715D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От города Касабланки двигаемся на </w:t>
      </w:r>
      <w:proofErr w:type="spellStart"/>
      <w:r w:rsidRPr="00A5715D">
        <w:rPr>
          <w:rFonts w:ascii="Times New Roman" w:eastAsia="Times New Roman" w:hAnsi="Times New Roman" w:cs="Times New Roman"/>
          <w:sz w:val="28"/>
          <w:szCs w:val="28"/>
        </w:rPr>
        <w:t>ю</w:t>
      </w:r>
      <w:proofErr w:type="spellEnd"/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. по пути мы делаем небольшие остановки в городах, чтобы узнать побольше </w:t>
      </w:r>
      <w:proofErr w:type="gramStart"/>
      <w:r w:rsidRPr="00A5715D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 их местности, особенностях, населе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>нии, их жилищах и занятости.</w:t>
      </w:r>
    </w:p>
    <w:p w:rsidR="00D57A96" w:rsidRPr="00A5715D" w:rsidRDefault="00A5715D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Определим  природные зоны  и выясним, через какие страны проходит наш маршрут.</w:t>
      </w:r>
    </w:p>
    <w:p w:rsidR="00D57A96" w:rsidRPr="00A5715D" w:rsidRDefault="00A571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b/>
          <w:sz w:val="28"/>
          <w:szCs w:val="28"/>
        </w:rPr>
        <w:t xml:space="preserve">От Касабланки до </w:t>
      </w:r>
      <w:proofErr w:type="spellStart"/>
      <w:r w:rsidRPr="00A5715D">
        <w:rPr>
          <w:rFonts w:ascii="Times New Roman" w:eastAsia="Times New Roman" w:hAnsi="Times New Roman" w:cs="Times New Roman"/>
          <w:b/>
          <w:sz w:val="28"/>
          <w:szCs w:val="28"/>
        </w:rPr>
        <w:t>Триополи</w:t>
      </w:r>
      <w:proofErr w:type="spellEnd"/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Мы начинаем наше путешествие из города-порта на Атлантическом побережье Африки – Касабланки.</w:t>
      </w: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Наш путь лежит на восток по 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>узкой полосе африканских субтропиков вдоль побережья Средиземного моря над территорией стран Марокко, Алжир, Тунис.</w:t>
      </w: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Вдоль побережья тянется цепочка разных по величине городов, застроенных </w:t>
      </w:r>
      <w:proofErr w:type="spellStart"/>
      <w:r w:rsidRPr="00A5715D">
        <w:rPr>
          <w:rFonts w:ascii="Times New Roman" w:eastAsia="Times New Roman" w:hAnsi="Times New Roman" w:cs="Times New Roman"/>
          <w:sz w:val="28"/>
          <w:szCs w:val="28"/>
        </w:rPr>
        <w:t>белостенными</w:t>
      </w:r>
      <w:proofErr w:type="spellEnd"/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 домами с плоскими, как правило, черепичными  крышами. М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>ы видим людскую суету в их деловых и торговых центрах, погрузку и разгрузку судов в портах, Работу предприятий в промышленных зонах. Именно в прибрежных городах сосредоточена почти вся деловая жизнь и промышленное производство стран Арабского запада (Магри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>ба).</w:t>
      </w: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Справа по курсу (на юге) возвышаются хребты  </w:t>
      </w:r>
      <w:proofErr w:type="spellStart"/>
      <w:r w:rsidRPr="00A5715D">
        <w:rPr>
          <w:rFonts w:ascii="Times New Roman" w:eastAsia="Times New Roman" w:hAnsi="Times New Roman" w:cs="Times New Roman"/>
          <w:sz w:val="28"/>
          <w:szCs w:val="28"/>
        </w:rPr>
        <w:t>Атласских</w:t>
      </w:r>
      <w:proofErr w:type="spellEnd"/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 гор (рис.76 с. 105). </w:t>
      </w:r>
    </w:p>
    <w:p w:rsidR="00D57A96" w:rsidRPr="00A5715D" w:rsidRDefault="00A571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Длина около 2000км. Состоит из хребтов </w:t>
      </w:r>
      <w:proofErr w:type="spellStart"/>
      <w:r w:rsidRPr="00A5715D">
        <w:rPr>
          <w:rFonts w:ascii="Times New Roman" w:eastAsia="Times New Roman" w:hAnsi="Times New Roman" w:cs="Times New Roman"/>
          <w:sz w:val="28"/>
          <w:szCs w:val="28"/>
        </w:rPr>
        <w:t>Тель</w:t>
      </w:r>
      <w:proofErr w:type="spellEnd"/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 - Атлас, Высокий Атлас,  Средний Атлас, </w:t>
      </w:r>
    </w:p>
    <w:p w:rsidR="00D57A96" w:rsidRPr="00A5715D" w:rsidRDefault="00A571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Сахарский Атлас, внутренних плато (Высокие плато, </w:t>
      </w:r>
      <w:proofErr w:type="gramStart"/>
      <w:r w:rsidRPr="00A5715D">
        <w:rPr>
          <w:rFonts w:ascii="Times New Roman" w:eastAsia="Times New Roman" w:hAnsi="Times New Roman" w:cs="Times New Roman"/>
          <w:sz w:val="28"/>
          <w:szCs w:val="28"/>
        </w:rPr>
        <w:t>Марокканская</w:t>
      </w:r>
      <w:proofErr w:type="gramEnd"/>
      <w:r w:rsidRPr="00A5715D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A5715D">
        <w:rPr>
          <w:rFonts w:ascii="Times New Roman" w:eastAsia="Times New Roman" w:hAnsi="Times New Roman" w:cs="Times New Roman"/>
          <w:sz w:val="28"/>
          <w:szCs w:val="28"/>
        </w:rPr>
        <w:t>Месета</w:t>
      </w:r>
      <w:proofErr w:type="spellEnd"/>
      <w:r w:rsidRPr="00A5715D">
        <w:rPr>
          <w:rFonts w:ascii="Times New Roman" w:eastAsia="Times New Roman" w:hAnsi="Times New Roman" w:cs="Times New Roman"/>
          <w:sz w:val="28"/>
          <w:szCs w:val="28"/>
        </w:rPr>
        <w:t>) и равнин. Высота </w:t>
      </w:r>
      <w:proofErr w:type="gramStart"/>
      <w:r w:rsidRPr="00A5715D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A5715D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D57A96" w:rsidRPr="00A5715D" w:rsidRDefault="00A571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4165 м (г. Тубкаль). </w:t>
      </w:r>
      <w:proofErr w:type="gramStart"/>
      <w:r w:rsidRPr="00A5715D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A5715D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Pr="00A5715D">
        <w:rPr>
          <w:rFonts w:ascii="Times New Roman" w:eastAsia="Times New Roman" w:hAnsi="Times New Roman" w:cs="Times New Roman"/>
          <w:sz w:val="28"/>
          <w:szCs w:val="28"/>
        </w:rPr>
        <w:t>северных</w:t>
      </w:r>
      <w:proofErr w:type="gramEnd"/>
      <w:r w:rsidRPr="00A5715D">
        <w:rPr>
          <w:rFonts w:ascii="Times New Roman" w:eastAsia="Times New Roman" w:hAnsi="Times New Roman" w:cs="Times New Roman"/>
          <w:sz w:val="28"/>
          <w:szCs w:val="28"/>
        </w:rPr>
        <w:t> склонахзаросли вечнозеленых кустарников, каменного и пробкового дуба, смешанных и хвойных лесов; внутренние хребты и плато полупустынны. Самая ценная порода местных лесов является пробковый дуб.</w:t>
      </w:r>
      <w:r w:rsidRPr="00A571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>Пробковый материал исполь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>зуется в строительстве для тепло- и звукоизоляции, а также для защиты от вибрации. Кроме того, он применяется как отделочный материал в виде настенного и напольного покрытия. Из коры пробкового дуба производят укупорочные пробки для винных бутылок. Умудряю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>тся делать даже сумки, обувь и, не поверите, одежду.</w:t>
      </w:r>
    </w:p>
    <w:p w:rsidR="00D57A96" w:rsidRPr="00A5715D" w:rsidRDefault="00A5715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Узкая прибрежная полоса тщательно возделана. Поля пшеницы, кукурузы, ячменя, виноградники, апельсиновые рощи. </w:t>
      </w:r>
      <w:proofErr w:type="gramStart"/>
      <w:r w:rsidRPr="00A5715D">
        <w:rPr>
          <w:rFonts w:ascii="Times New Roman" w:eastAsia="Times New Roman" w:hAnsi="Times New Roman" w:cs="Times New Roman"/>
          <w:sz w:val="28"/>
          <w:szCs w:val="28"/>
        </w:rPr>
        <w:t>Но</w:t>
      </w:r>
      <w:proofErr w:type="gramEnd"/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 не смотря на это, большая часть местности лишена растительности. Вдали в предгорьях пасут 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>коров и овец.</w:t>
      </w:r>
    </w:p>
    <w:p w:rsidR="00D57A96" w:rsidRPr="00A5715D" w:rsidRDefault="00A571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Любуюсь прибрежными скалами и широкими песчаными пляжами, живописными арабскими городами с множеством мечетей и минаретов, нам надо не проглядеть хорошо сохранившиеся древнеримские амфитеатры Алжира, а к югу тунисской столицы. Развалины Карфа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>гена – одного из самых древних городов мира.</w:t>
      </w:r>
    </w:p>
    <w:p w:rsidR="00D57A96" w:rsidRPr="00A5715D" w:rsidRDefault="00A571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Пролетая над северным побережьем Африки,  видел… (продолжи)</w:t>
      </w:r>
    </w:p>
    <w:p w:rsidR="00D57A96" w:rsidRPr="00A5715D" w:rsidRDefault="00D57A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57A96" w:rsidRPr="00A5715D" w:rsidRDefault="00A571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Физкультминутка.</w:t>
      </w:r>
    </w:p>
    <w:p w:rsidR="00D57A96" w:rsidRPr="00A5715D" w:rsidRDefault="00A571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Мы </w:t>
      </w:r>
      <w:proofErr w:type="gramStart"/>
      <w:r w:rsidRPr="00A5715D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 Африки идем, (шагают)</w:t>
      </w:r>
    </w:p>
    <w:p w:rsidR="00D57A96" w:rsidRPr="00A5715D" w:rsidRDefault="00A571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Руки – ноги бережем</w:t>
      </w:r>
      <w:proofErr w:type="gramStart"/>
      <w:r w:rsidRPr="00A5715D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Start"/>
      <w:r w:rsidRPr="00A5715D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Pr="00A5715D">
        <w:rPr>
          <w:rFonts w:ascii="Times New Roman" w:eastAsia="Times New Roman" w:hAnsi="Times New Roman" w:cs="Times New Roman"/>
          <w:sz w:val="28"/>
          <w:szCs w:val="28"/>
        </w:rPr>
        <w:t>рясем руками и ногами)</w:t>
      </w:r>
    </w:p>
    <w:p w:rsidR="00D57A96" w:rsidRPr="00A5715D" w:rsidRDefault="00A571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Тут жираф большая шея, (руки вверх)</w:t>
      </w:r>
    </w:p>
    <w:p w:rsidR="00D57A96" w:rsidRPr="00A5715D" w:rsidRDefault="00A571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Обезьянки </w:t>
      </w:r>
      <w:proofErr w:type="gramStart"/>
      <w:r w:rsidRPr="00A5715D">
        <w:rPr>
          <w:rFonts w:ascii="Times New Roman" w:eastAsia="Times New Roman" w:hAnsi="Times New Roman" w:cs="Times New Roman"/>
          <w:sz w:val="28"/>
          <w:szCs w:val="28"/>
        </w:rPr>
        <w:t>там</w:t>
      </w:r>
      <w:proofErr w:type="gramEnd"/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>деревьях, (обхватить себя)</w:t>
      </w:r>
    </w:p>
    <w:p w:rsidR="00D57A96" w:rsidRPr="00A5715D" w:rsidRDefault="00A571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У слона большие уши, (руки в стороны)</w:t>
      </w:r>
    </w:p>
    <w:p w:rsidR="00D57A96" w:rsidRPr="00A5715D" w:rsidRDefault="00A571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Бегемот, уселся в лужу</w:t>
      </w:r>
      <w:proofErr w:type="gramStart"/>
      <w:r w:rsidRPr="00A5715D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Start"/>
      <w:r w:rsidRPr="00A5715D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A5715D">
        <w:rPr>
          <w:rFonts w:ascii="Times New Roman" w:eastAsia="Times New Roman" w:hAnsi="Times New Roman" w:cs="Times New Roman"/>
          <w:sz w:val="28"/>
          <w:szCs w:val="28"/>
        </w:rPr>
        <w:t>ели на свои места)</w:t>
      </w:r>
    </w:p>
    <w:p w:rsidR="00D57A96" w:rsidRPr="00A5715D" w:rsidRDefault="00D57A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7A96" w:rsidRPr="00A5715D" w:rsidRDefault="00A571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От ливийской столицы Триполи мы поворачиваем на юго-запад. Как вы думаете куда? В Сахару.</w:t>
      </w:r>
    </w:p>
    <w:p w:rsidR="00D57A96" w:rsidRPr="00A5715D" w:rsidRDefault="00A571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b/>
          <w:sz w:val="28"/>
          <w:szCs w:val="28"/>
        </w:rPr>
        <w:t>Пустыня Сахара</w:t>
      </w: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Сахара, величайшая в мире пустыня, - это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 более 9 миллионов кв. км</w:t>
      </w:r>
      <w:proofErr w:type="gramStart"/>
      <w:r w:rsidRPr="00A5715D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A5715D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A5715D">
        <w:rPr>
          <w:rFonts w:ascii="Times New Roman" w:eastAsia="Times New Roman" w:hAnsi="Times New Roman" w:cs="Times New Roman"/>
          <w:sz w:val="28"/>
          <w:szCs w:val="28"/>
        </w:rPr>
        <w:t>олых скал и песков</w:t>
      </w: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Сахара так огромна, что покрывает большую часть Северной Африки, протянувшись на 5149 км, от Египта и Судана до западных берегов Мавритании и Западной Сахары. До Сахары можно добраться, отправившись на юг из л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>юбого города на северном побережье Африки, в частности, из Алжира, Туниса или Орана.</w:t>
      </w: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Сколько лет Сахаре? Песок образуется в процессе разрушения горных пород, но чаще в его составе преобладает минерал кварц. Песок Сахары — старейший на Земле. Он мелкозернис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>тый, как мука, а это означает, что его измельчения продолжалось очень долго. По подсчетам ученых, ему более 7 млн. лет. Итак, Сахара — самая старая пустыня планеты. Четверть ее территории занимают пески, а остальная покрыта камнями, гравием и горами. Истор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>ия Сахары сложная и запутанная. Много тайн еще спрятаны в песках и камнях этого величественного чуда природы.</w:t>
      </w: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Слово "Сахара" рождает образы бесконечных, пышущих жаром песчаных барханов, слишком редко прерывающихся драгоценными изумрудно-зелеными оазисами. 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>Но на бескрайних просторах Сахары можно встретить практически любой вид пустынного ландшафта; здесь есть и бесплодные скалистые плато, усыпанные камнями, и диковинные геологические образования и заросли колючих кустарников. Наиболее известные области Сахар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>ы - песчаные барханы, где велись бои за Северную Африку во время</w:t>
      </w:r>
      <w:proofErr w:type="gramStart"/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proofErr w:type="gramEnd"/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торой мировой войны. </w:t>
      </w: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proofErr w:type="gramStart"/>
      <w:r w:rsidRPr="00A5715D">
        <w:rPr>
          <w:rFonts w:ascii="Times New Roman" w:eastAsia="Times New Roman" w:hAnsi="Times New Roman" w:cs="Times New Roman"/>
          <w:sz w:val="28"/>
          <w:szCs w:val="28"/>
        </w:rPr>
        <w:t>заметив границы мы оказываемся</w:t>
      </w:r>
      <w:proofErr w:type="gramEnd"/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 в другой стране – Мали. Постепенно пустыня переходит в полупустыню. Здесь больше осадков. Появляется кое-какая растительность, много а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каций. Это полоса сухих саванн вдоль южной границы Сахары – </w:t>
      </w:r>
      <w:proofErr w:type="spellStart"/>
      <w:r w:rsidRPr="00A5715D">
        <w:rPr>
          <w:rFonts w:ascii="Times New Roman" w:eastAsia="Times New Roman" w:hAnsi="Times New Roman" w:cs="Times New Roman"/>
          <w:sz w:val="28"/>
          <w:szCs w:val="28"/>
        </w:rPr>
        <w:t>Сахель</w:t>
      </w:r>
      <w:proofErr w:type="spellEnd"/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 (рис. 77, с. 106). Единственное занятие </w:t>
      </w:r>
      <w:proofErr w:type="gramStart"/>
      <w:r w:rsidRPr="00A5715D">
        <w:rPr>
          <w:rFonts w:ascii="Times New Roman" w:eastAsia="Times New Roman" w:hAnsi="Times New Roman" w:cs="Times New Roman"/>
          <w:sz w:val="28"/>
          <w:szCs w:val="28"/>
        </w:rPr>
        <w:t>здешний</w:t>
      </w:r>
      <w:proofErr w:type="gramEnd"/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 жителей – кочевое животноводство.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 xml:space="preserve">Пролетая над </w:t>
      </w:r>
      <w:proofErr w:type="spellStart"/>
      <w:r w:rsidRPr="00A5715D">
        <w:rPr>
          <w:rFonts w:ascii="Times New Roman" w:eastAsia="Times New Roman" w:hAnsi="Times New Roman" w:cs="Times New Roman"/>
          <w:sz w:val="28"/>
          <w:szCs w:val="28"/>
        </w:rPr>
        <w:t>Сахпрой</w:t>
      </w:r>
      <w:proofErr w:type="spellEnd"/>
      <w:r w:rsidRPr="00A5715D">
        <w:rPr>
          <w:rFonts w:ascii="Times New Roman" w:eastAsia="Times New Roman" w:hAnsi="Times New Roman" w:cs="Times New Roman"/>
          <w:sz w:val="28"/>
          <w:szCs w:val="28"/>
        </w:rPr>
        <w:t>, я видел</w:t>
      </w:r>
      <w:proofErr w:type="gramStart"/>
      <w:r w:rsidRPr="00A5715D">
        <w:rPr>
          <w:rFonts w:ascii="Times New Roman" w:eastAsia="Times New Roman" w:hAnsi="Times New Roman" w:cs="Times New Roman"/>
          <w:sz w:val="28"/>
          <w:szCs w:val="28"/>
        </w:rPr>
        <w:t>.... (</w:t>
      </w:r>
      <w:proofErr w:type="gramEnd"/>
      <w:r w:rsidRPr="00A5715D">
        <w:rPr>
          <w:rFonts w:ascii="Times New Roman" w:eastAsia="Times New Roman" w:hAnsi="Times New Roman" w:cs="Times New Roman"/>
          <w:sz w:val="28"/>
          <w:szCs w:val="28"/>
        </w:rPr>
        <w:t>продолжите)</w:t>
      </w:r>
    </w:p>
    <w:p w:rsidR="00D57A96" w:rsidRPr="00A5715D" w:rsidRDefault="00D57A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Дальнейшее путешествие продолжается к югу. Что здесь особе</w:t>
      </w:r>
      <w:r w:rsidRPr="00A5715D">
        <w:rPr>
          <w:rFonts w:ascii="Times New Roman" w:eastAsia="Times New Roman" w:hAnsi="Times New Roman" w:cs="Times New Roman"/>
          <w:sz w:val="28"/>
          <w:szCs w:val="28"/>
        </w:rPr>
        <w:t>нного?</w:t>
      </w:r>
    </w:p>
    <w:p w:rsidR="00D57A96" w:rsidRPr="00A5715D" w:rsidRDefault="00A571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Читаем страницы 106-107. Обсуждение.</w:t>
      </w:r>
    </w:p>
    <w:p w:rsidR="00D57A96" w:rsidRPr="00A5715D" w:rsidRDefault="00D57A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57A96" w:rsidRPr="00A5715D" w:rsidRDefault="00A571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Рефлексия.</w:t>
      </w:r>
    </w:p>
    <w:p w:rsidR="00D57A96" w:rsidRPr="00A5715D" w:rsidRDefault="00D57A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57A96" w:rsidRPr="00A5715D" w:rsidRDefault="00A571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Что нового вы узнали?</w:t>
      </w:r>
    </w:p>
    <w:p w:rsidR="00D57A96" w:rsidRPr="00A5715D" w:rsidRDefault="00A571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sz w:val="28"/>
          <w:szCs w:val="28"/>
        </w:rPr>
        <w:t>А что уже знали?</w:t>
      </w:r>
    </w:p>
    <w:p w:rsidR="00D57A96" w:rsidRPr="00A5715D" w:rsidRDefault="00D57A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57A96" w:rsidRPr="00A5715D" w:rsidRDefault="00A571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color w:val="000000"/>
          <w:sz w:val="28"/>
          <w:szCs w:val="28"/>
        </w:rPr>
        <w:t>У вас две  полоски: зелёная и жёлтая.</w:t>
      </w:r>
      <w:r w:rsidRPr="00A5715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</w:p>
    <w:p w:rsidR="00D57A96" w:rsidRPr="00A5715D" w:rsidRDefault="00A5715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вам понравился  урок, вы узнали много нового, полезного и интересного - поднимите зеленую полоску.</w:t>
      </w:r>
    </w:p>
    <w:p w:rsidR="00D57A96" w:rsidRPr="00A5715D" w:rsidRDefault="00A5715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71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Ну а если это всё вас совсем не понравилось, ничего нового на уроке вы не узнали – покажите желтую полоску.  </w:t>
      </w:r>
    </w:p>
    <w:p w:rsidR="00D57A96" w:rsidRPr="00A5715D" w:rsidRDefault="00D57A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D57A96" w:rsidRPr="00A571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86CD0"/>
    <w:multiLevelType w:val="multilevel"/>
    <w:tmpl w:val="7C044B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2F44A76"/>
    <w:multiLevelType w:val="multilevel"/>
    <w:tmpl w:val="9F74CB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D57A96"/>
    <w:rsid w:val="00A5715D"/>
    <w:rsid w:val="00D57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990</Words>
  <Characters>5643</Characters>
  <Application>Microsoft Office Word</Application>
  <DocSecurity>0</DocSecurity>
  <Lines>47</Lines>
  <Paragraphs>13</Paragraphs>
  <ScaleCrop>false</ScaleCrop>
  <Company/>
  <LinksUpToDate>false</LinksUpToDate>
  <CharactersWithSpaces>6620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</cp:lastModifiedBy>
  <cp:revision>2</cp:revision>
  <dcterms:created xsi:type="dcterms:W3CDTF">2024-01-09T19:34:00Z</dcterms:created>
  <dcterms:modified xsi:type="dcterms:W3CDTF">2024-01-09T19:35:00Z</dcterms:modified>
</cp:coreProperties>
</file>