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01"/>
        <w:tblW w:w="139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20"/>
      </w:tblGrid>
      <w:tr w:rsidR="009B7970" w:rsidRPr="009B7970" w:rsidTr="009B7970">
        <w:tc>
          <w:tcPr>
            <w:tcW w:w="0" w:type="auto"/>
            <w:tcBorders>
              <w:top w:val="single" w:sz="4" w:space="0" w:color="E9ECEF"/>
              <w:left w:val="single" w:sz="4" w:space="0" w:color="E9ECEF"/>
              <w:bottom w:val="single" w:sz="4" w:space="0" w:color="E9ECEF"/>
              <w:right w:val="single" w:sz="4" w:space="0" w:color="E9ECEF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9B7970" w:rsidRPr="009B7970" w:rsidRDefault="009B7970" w:rsidP="009B7970">
            <w:pPr>
              <w:spacing w:after="360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</w:p>
        </w:tc>
      </w:tr>
      <w:tr w:rsidR="009B7970" w:rsidRPr="009B7970" w:rsidTr="009B7970">
        <w:tc>
          <w:tcPr>
            <w:tcW w:w="0" w:type="auto"/>
            <w:tcBorders>
              <w:top w:val="single" w:sz="4" w:space="0" w:color="E9ECEF"/>
              <w:left w:val="single" w:sz="4" w:space="0" w:color="E9ECEF"/>
              <w:bottom w:val="single" w:sz="4" w:space="0" w:color="E9ECEF"/>
              <w:right w:val="single" w:sz="4" w:space="0" w:color="E9ECEF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9B7970" w:rsidRPr="009B7970" w:rsidRDefault="009B7970" w:rsidP="009B7970">
            <w:pPr>
              <w:spacing w:after="360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</w:p>
        </w:tc>
      </w:tr>
      <w:tr w:rsidR="009B7970" w:rsidRPr="009B7970" w:rsidTr="009B7970">
        <w:tc>
          <w:tcPr>
            <w:tcW w:w="0" w:type="auto"/>
            <w:tcBorders>
              <w:top w:val="single" w:sz="4" w:space="0" w:color="E9ECEF"/>
              <w:left w:val="single" w:sz="4" w:space="0" w:color="E9ECEF"/>
              <w:bottom w:val="single" w:sz="4" w:space="0" w:color="E9ECEF"/>
              <w:right w:val="single" w:sz="4" w:space="0" w:color="E9ECEF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9B7970" w:rsidRPr="009B7970" w:rsidRDefault="009B7970" w:rsidP="009B7970">
            <w:pPr>
              <w:spacing w:after="360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b/>
                <w:bCs/>
                <w:color w:val="212529"/>
                <w:sz w:val="19"/>
                <w:lang w:eastAsia="ru-RU"/>
              </w:rPr>
              <w:t>Конспект родительского собрания в нетрадиционной форме в средней группе. Тема: “Творим вместе с детьми”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Цель собрания: Стимулировать сближение родителей с детьми в творческом процессе.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b/>
                <w:bCs/>
                <w:color w:val="212529"/>
                <w:sz w:val="19"/>
                <w:lang w:eastAsia="ru-RU"/>
              </w:rPr>
              <w:t>Задачи собрания:</w:t>
            </w:r>
          </w:p>
          <w:p w:rsidR="009B7970" w:rsidRPr="009B7970" w:rsidRDefault="009B7970" w:rsidP="009B797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Познакомить родителей с нетрадиционными техниками рисования в средней группе.</w:t>
            </w:r>
          </w:p>
          <w:p w:rsidR="009B7970" w:rsidRPr="009B7970" w:rsidRDefault="009B7970" w:rsidP="009B797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Познакомить родителей с новой техникой складывания бумаги “Айрис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фолдинг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”.</w:t>
            </w:r>
          </w:p>
          <w:p w:rsidR="009B7970" w:rsidRPr="009B7970" w:rsidRDefault="009B7970" w:rsidP="009B797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Способствовать развитию творческих способностей у детей, развивать мелкую моторику, фантазию, мышление, воображение.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b/>
                <w:bCs/>
                <w:color w:val="212529"/>
                <w:sz w:val="19"/>
                <w:lang w:eastAsia="ru-RU"/>
              </w:rPr>
              <w:t>Ход родительского собрания: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В группе родители сидят за столами вместе с детьми. На доске написана тема родительского собрания “Творим вместе с детьми”. На столах разложены заготовки для поделки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(цветная бумага, шаблон, клей)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. В раздевалке оформлена выставка детских рисунков,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выполненные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в нетрадиционной технике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(кляксография, рисование воском, рисование тычком, ладошками, пальчиками)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Родительское собрание начинается с выступления воспитателя группы Денисовой М.В. — с показа презентации «Нетрадиционная техника рисования в детском саду”.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Дошкольное детство – очень важный период в жизни детей. Дети с раннего возраста пытаются отразить свои впечатления об окружающем мире в своих рисунках. Изобразительная деятельность приносит много радости дошкольникам. Потребность в рисовании находится у них на генетическом уровне, копируя окружающий мир, они изучают его.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Нетрадиционное рисование – это искусство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изображать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не основываясь на традиции.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lastRenderedPageBreak/>
              <w:t>Рисование нетрадиционными способами, увлекательная, завораживающая деятельность, которая удивляет и восхищает детей любого возраста.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Важную роль в развитии ребёнка играет развивающая среда. Поэтому при организации предметно — развивающей среды учитываем, чтобы содержание носило развивающий характер, и было направлено на развитие творчества каждого ребёнка в соответствии с его индивидуальными возможностями, доступной и соответствующей возрастным особенностям детей.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Сколько дома ненужных интересных вещей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 xml:space="preserve">(зубная щётка, расчески, поролон, пробки, пенопласт, катушка ниток, свечи и.т. </w:t>
            </w:r>
            <w:proofErr w:type="spellStart"/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д</w:t>
            </w:r>
            <w:proofErr w:type="spellEnd"/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.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Вышли погулять, присмотритесь, а сколько тут интересного: палочки, шишки, листочки, камушки, семена растений, пух одуванчика, чертополоха, тополя.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Всеми этими предметами обогатили уголок продуктивной деятельности.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Необычные материалы и оригинальные техники привлекают детей тем, что здесь не присутствует слово </w:t>
            </w:r>
            <w:r w:rsidRPr="009B7970">
              <w:rPr>
                <w:rFonts w:ascii="Segoe UI" w:eastAsia="Times New Roman" w:hAnsi="Segoe UI" w:cs="Segoe UI"/>
                <w:b/>
                <w:bCs/>
                <w:i/>
                <w:iCs/>
                <w:color w:val="212529"/>
                <w:sz w:val="19"/>
                <w:lang w:eastAsia="ru-RU"/>
              </w:rPr>
              <w:t>«Нельзя»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, можно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рисовать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чем хочешь и как хочешь и даже можно придумать свою необычную технику. Дети ощущают незабываемые, положительные эмоции, а по эмоциям можно судить о настроении ребёнка, о том, что его радует, что его огорчает.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Проведение занятий с использованием нетрадиционных техник рисования важно для развития эмоциональной, волевой сферы, внимания, памяти, мышления и других полезных качеств личности, навыков и умений, писали многие педагогические деятели: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Фребель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, Каменский и другие.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С детьми младшего дошкольного возраста рекомендуется использовать:</w:t>
            </w:r>
          </w:p>
          <w:p w:rsidR="009B7970" w:rsidRPr="009B7970" w:rsidRDefault="009B7970" w:rsidP="009B797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пальчиками;</w:t>
            </w:r>
          </w:p>
          <w:p w:rsidR="009B7970" w:rsidRPr="009B7970" w:rsidRDefault="009B7970" w:rsidP="009B797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оттиск печатками из картофеля;</w:t>
            </w:r>
          </w:p>
          <w:p w:rsidR="009B7970" w:rsidRPr="009B7970" w:rsidRDefault="009B7970" w:rsidP="009B7970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ладошками.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Детей среднего дошкольного возраста можно знакомить с более сложными техниками: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тычок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жесткой полусухой кистью.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печать поролоном;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печать пробками;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восковые мелки + акварель;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свеча + акварель;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отпечатки листьев;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рисунки из ладошки;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ватными палочками;</w:t>
            </w:r>
          </w:p>
          <w:p w:rsidR="009B7970" w:rsidRPr="009B7970" w:rsidRDefault="009B7970" w:rsidP="009B797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lastRenderedPageBreak/>
              <w:t>волшебные веревочки.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 в старшем дошкольном возрасте дети могу освоить еще более трудные методы и техники: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песком;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мыльными пузырями;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рисование мятой бумагой;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кляксография с трубочкой;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монотипия пейзажная;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печать по трафарету;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монотипия предметная;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кляксография обычная;</w:t>
            </w:r>
          </w:p>
          <w:p w:rsidR="009B7970" w:rsidRPr="009B7970" w:rsidRDefault="009B7970" w:rsidP="009B7970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пластилинография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Оригинальное, нетрадиционное рисование привлекает своей простотой и доступностью, раскрывает возможность использование хорошо знакомых предметов в качестве художественных материалов.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 сейчас мы вам предложим немного отдохнуть и размять свои ручки.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(Воспитатель показывает движения, а родители и дети повторяют за ней.)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Пальчиковая гимнастика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Раз, два, три, четыре,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(Удар кулачками друг о друга.)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Мы посуду перемыли: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(Одна ладонь скользит по другой по кругу.)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Чайник, чашку, ковшик, ложку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(Загибают пальчики по одному)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И большую поварешку.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Мы посуду перемыли,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(Одна ладонь скользит по другой.)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Только чашку мы разбили,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(Загибают пальчики по одному)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Ковшик тоже развалился,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  <w:t>Нос у чайника отбился.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Ложку мы чуть-чуть сломали,</w:t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br/>
            </w: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lastRenderedPageBreak/>
              <w:t>Так мы маме помогали. </w:t>
            </w:r>
            <w:r w:rsidRPr="009B7970">
              <w:rPr>
                <w:rFonts w:ascii="Segoe UI" w:eastAsia="Times New Roman" w:hAnsi="Segoe UI" w:cs="Segoe UI"/>
                <w:i/>
                <w:iCs/>
                <w:color w:val="212529"/>
                <w:sz w:val="19"/>
                <w:lang w:eastAsia="ru-RU"/>
              </w:rPr>
              <w:t>(Удар кулачками друг о друга.)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Наше собрание необычное, оно творческое и поэтому я хочу предложить всем участникам собрания изготовить поделку “Пасхальное яйцо” в технике “Айрис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фолдинг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”.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Техника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айрис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фолдинг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возникла на территории Голландии. Эта техника достаточно проста и интересна для людей любого возраста, особенно она нравится детям, так как получаемое в результате изображение радует глаз объёмом и ярким пространственным решением.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Для изготовления работы в технике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айрис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фолдинг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 используется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айрис-шаблон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, на котором видны контуры готового изображения, а также указан порядок и направление размещения полосок бумаги, а также их цвет.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На подготовительном этапе на лист основы будущей работы, обычно это плотный картон или плотная бумага, наносится изображение шаблона. По контуру шаблона на листе основы вырезается фигурное окно, в котором в дальнейшем и появится создаваемое изображение.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Далее, в соответствии с шириной полос на шаблоне, готовят полоски бумаги нужного размера.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Длина полос зависит от размеров готового изображения, обычно бывает достаточно нарезать полосы немного больше, чем максимальный размер шаблона.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Каждая полоска бумаги сворачивается вдвое. Айрис-шаблон закрепляется на лицевой поверхности бумаги-основы таким образом, чтобы его наружный контур строго совпадал с вырезанным изображением. Для простоты работы с шаблоном он хорошо фиксируется, чтобы не сползал во время работы.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После того, как подготовительный этап завершён, приступают собственно к изготовлению изображения.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Начинать работу следует с приклеивания полоски цветной бумаги в соответствии с расположением полосы с цифрой 1 на шаблоне. При этом важно точно соблюдать границы полосок, обозначенные на шаблоне.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После того, как первая полоска будет размещена в строго определённом шаблоном месте сгибом, обращённым к его первой линии, она обрезается в соответствии с контурами изображения и фиксируется по краям при помощи обычного клея.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lastRenderedPageBreak/>
              <w:t xml:space="preserve">Так, </w:t>
            </w:r>
            <w:proofErr w:type="gram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одна за одной</w:t>
            </w:r>
            <w:proofErr w:type="gram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 xml:space="preserve">, в соответствии с обозначениями на </w:t>
            </w:r>
            <w:proofErr w:type="spellStart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айрис-шаблоне</w:t>
            </w:r>
            <w:proofErr w:type="spellEnd"/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, приклеиваются все полоски.</w:t>
            </w:r>
          </w:p>
          <w:p w:rsidR="009B7970" w:rsidRPr="009B7970" w:rsidRDefault="009B7970" w:rsidP="009B7970">
            <w:pPr>
              <w:spacing w:after="336" w:line="240" w:lineRule="auto"/>
              <w:textAlignment w:val="baseline"/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</w:pPr>
            <w:r w:rsidRPr="009B7970">
              <w:rPr>
                <w:rFonts w:ascii="Segoe UI" w:eastAsia="Times New Roman" w:hAnsi="Segoe UI" w:cs="Segoe UI"/>
                <w:color w:val="212529"/>
                <w:sz w:val="19"/>
                <w:szCs w:val="19"/>
                <w:lang w:eastAsia="ru-RU"/>
              </w:rPr>
              <w:t>Уважаемые родители! Старайтесь как можно больше уделять внимание своему ребенку! Ведь очень интересно творить вместе с детьми – лепить, клеить, рисовать! Творчество развивает мышление, фантазию, усидчивость, готовит руку ребенка к письму к подготовке к школе. На память о родительском собрании для вас останутся эти замечательные поделки. Благодарим всех за внимание!</w:t>
            </w:r>
          </w:p>
        </w:tc>
      </w:tr>
    </w:tbl>
    <w:p w:rsidR="0003010B" w:rsidRPr="009B7970" w:rsidRDefault="0003010B" w:rsidP="009B7970"/>
    <w:sectPr w:rsidR="0003010B" w:rsidRPr="009B7970" w:rsidSect="009B797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07F0"/>
    <w:multiLevelType w:val="multilevel"/>
    <w:tmpl w:val="201AFB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65355"/>
    <w:multiLevelType w:val="multilevel"/>
    <w:tmpl w:val="50E61D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4403E"/>
    <w:multiLevelType w:val="multilevel"/>
    <w:tmpl w:val="882A40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ED430F"/>
    <w:multiLevelType w:val="multilevel"/>
    <w:tmpl w:val="A0902B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6268B8"/>
    <w:multiLevelType w:val="multilevel"/>
    <w:tmpl w:val="71BA7C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D35D54"/>
    <w:multiLevelType w:val="multilevel"/>
    <w:tmpl w:val="6588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970"/>
    <w:rsid w:val="0003010B"/>
    <w:rsid w:val="0009710B"/>
    <w:rsid w:val="003C1A6E"/>
    <w:rsid w:val="005813CE"/>
    <w:rsid w:val="006E31D1"/>
    <w:rsid w:val="007329C3"/>
    <w:rsid w:val="008573C8"/>
    <w:rsid w:val="008F185B"/>
    <w:rsid w:val="009B7970"/>
    <w:rsid w:val="009D2FC5"/>
    <w:rsid w:val="00B1590B"/>
    <w:rsid w:val="00B312BA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B7970"/>
    <w:rPr>
      <w:i/>
      <w:iCs/>
    </w:rPr>
  </w:style>
  <w:style w:type="paragraph" w:customStyle="1" w:styleId="poem">
    <w:name w:val="poem"/>
    <w:basedOn w:val="a"/>
    <w:rsid w:val="009B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rsid w:val="009B7970"/>
  </w:style>
  <w:style w:type="character" w:styleId="a5">
    <w:name w:val="Strong"/>
    <w:basedOn w:val="a0"/>
    <w:uiPriority w:val="22"/>
    <w:qFormat/>
    <w:rsid w:val="009B797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B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9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996</Words>
  <Characters>5679</Characters>
  <Application>Microsoft Office Word</Application>
  <DocSecurity>0</DocSecurity>
  <Lines>47</Lines>
  <Paragraphs>13</Paragraphs>
  <ScaleCrop>false</ScaleCrop>
  <Company>HP</Company>
  <LinksUpToDate>false</LinksUpToDate>
  <CharactersWithSpaces>6662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2024-02-19T05:16:00Z</dcterms:created>
  <dcterms:modified xsi:type="dcterms:W3CDTF">2024-02-19T05:17:00Z</dcterms:modified>
</cp:coreProperties>
</file>