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50B" w:rsidRDefault="00C5650B" w:rsidP="00C10B29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CC0099"/>
          <w:sz w:val="36"/>
          <w:szCs w:val="36"/>
        </w:rPr>
      </w:pPr>
    </w:p>
    <w:p w:rsidR="000B0D05" w:rsidRPr="0047764C" w:rsidRDefault="000B0D05" w:rsidP="000B0D05">
      <w:pPr>
        <w:spacing w:after="0" w:line="360" w:lineRule="auto"/>
        <w:ind w:left="993" w:right="1064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52"/>
          <w:szCs w:val="52"/>
        </w:rPr>
        <w:t>РАЗВИТИЕ СВЯЗНОЙ РЕЧИ</w:t>
      </w:r>
    </w:p>
    <w:p w:rsidR="000B0D05" w:rsidRDefault="000B0D05" w:rsidP="000B0D05">
      <w:pPr>
        <w:tabs>
          <w:tab w:val="left" w:pos="0"/>
        </w:tabs>
        <w:spacing w:after="0" w:line="360" w:lineRule="auto"/>
        <w:ind w:right="-1" w:firstLine="708"/>
        <w:jc w:val="both"/>
        <w:rPr>
          <w:rFonts w:ascii="Arial" w:hAnsi="Arial" w:cs="Arial"/>
          <w:sz w:val="32"/>
          <w:szCs w:val="32"/>
        </w:rPr>
      </w:pPr>
      <w:r w:rsidRPr="00C93A4E">
        <w:rPr>
          <w:rFonts w:ascii="Arial" w:hAnsi="Arial" w:cs="Arial"/>
          <w:sz w:val="32"/>
          <w:szCs w:val="32"/>
        </w:rPr>
        <w:t>Формирование связной речи является одной из важнейших задач работы с дошкольниками. Практика показывает, что самостоятельно без специального обучения дети не могут овладеть таким сложным видом речевой деятельности, как контекстная, описательно-повествовательная речь, так как психологически она считается более сложной, чем разговорно-обиходная речь.</w:t>
      </w:r>
    </w:p>
    <w:p w:rsidR="000B0D05" w:rsidRDefault="000B0D05" w:rsidP="000B0D05">
      <w:pPr>
        <w:spacing w:after="0" w:line="360" w:lineRule="auto"/>
        <w:ind w:right="-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</w:t>
      </w:r>
      <w:r w:rsidRPr="00C93A4E">
        <w:rPr>
          <w:rFonts w:ascii="Arial" w:hAnsi="Arial" w:cs="Arial"/>
          <w:sz w:val="32"/>
          <w:szCs w:val="32"/>
        </w:rPr>
        <w:t>Успешность обучения детей в школе во многом зависит от уровня овладения им связной речью. Восприятие и воспроизведение текстовых учебных материалов, умение давать развёрнутые ответы на вопросы, самостоятельно излагать свои суждения – все эти и другие учебные действия требуют достаточного уровня развития связной речи.</w:t>
      </w:r>
    </w:p>
    <w:p w:rsidR="007C4F11" w:rsidRDefault="007C4F11" w:rsidP="007C4F11">
      <w:pPr>
        <w:tabs>
          <w:tab w:val="left" w:pos="851"/>
        </w:tabs>
        <w:spacing w:after="0"/>
        <w:ind w:right="-1"/>
        <w:jc w:val="both"/>
        <w:rPr>
          <w:rFonts w:ascii="Arial" w:hAnsi="Arial" w:cs="Arial"/>
          <w:sz w:val="32"/>
          <w:szCs w:val="32"/>
        </w:rPr>
      </w:pPr>
    </w:p>
    <w:p w:rsidR="00701237" w:rsidRDefault="000B0D05" w:rsidP="007C4F11">
      <w:pPr>
        <w:tabs>
          <w:tab w:val="left" w:pos="851"/>
        </w:tabs>
        <w:spacing w:after="0" w:line="360" w:lineRule="auto"/>
        <w:ind w:right="-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01544872" wp14:editId="196BE877">
            <wp:extent cx="5180424" cy="3683856"/>
            <wp:effectExtent l="0" t="0" r="0" b="0"/>
            <wp:docPr id="7" name="Рисунок 7" descr="C:\Users\Leonid\Desktop\553290_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onid\Desktop\553290_2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12" cy="368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lastRenderedPageBreak/>
        <w:t xml:space="preserve">          Основные акценты при обследовании у ребенка уровня развития связной речи должны быть расставлены на умении будущего первоклассника: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 отвечать на вопросы,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 пересказывать,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 составлять рассказы по сюжетной картинке,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 по серии сюжетных картинок.</w:t>
      </w:r>
    </w:p>
    <w:p w:rsidR="000B0D05" w:rsidRPr="000B0D05" w:rsidRDefault="000B0D05" w:rsidP="000B0D05">
      <w:pPr>
        <w:spacing w:after="0" w:line="360" w:lineRule="auto"/>
        <w:ind w:right="-1" w:firstLine="993"/>
        <w:jc w:val="center"/>
        <w:rPr>
          <w:rFonts w:ascii="Arial" w:eastAsia="Calibri" w:hAnsi="Arial" w:cs="Arial"/>
          <w:color w:val="FF0000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b/>
          <w:bCs/>
          <w:color w:val="17365D"/>
          <w:sz w:val="32"/>
          <w:szCs w:val="32"/>
          <w:lang w:eastAsia="en-US"/>
        </w:rPr>
        <w:t>Последовательность работы над связной речью: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 воспитание понимания связной речи;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 воспитание диалогической связной речи;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 воспитание монологической связной речи: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-- работа над пересказом;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-- работа над составлением рассказа-описания;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-- работа над составлением рассказа по серии сюжетных картинок;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-- работа над составлением рассказа по одной сюжетной картинке;</w:t>
      </w:r>
    </w:p>
    <w:p w:rsidR="000B0D05" w:rsidRPr="000B0D05" w:rsidRDefault="000B0D05" w:rsidP="000B0D05">
      <w:pPr>
        <w:spacing w:after="0" w:line="360" w:lineRule="auto"/>
        <w:ind w:right="-1" w:firstLine="993"/>
        <w:jc w:val="both"/>
        <w:rPr>
          <w:rFonts w:ascii="Arial" w:eastAsia="Calibri" w:hAnsi="Arial" w:cs="Arial"/>
          <w:sz w:val="32"/>
          <w:szCs w:val="32"/>
          <w:lang w:eastAsia="en-US"/>
        </w:rPr>
      </w:pPr>
      <w:r w:rsidRPr="000B0D05">
        <w:rPr>
          <w:rFonts w:ascii="Arial" w:eastAsia="Calibri" w:hAnsi="Arial" w:cs="Arial"/>
          <w:sz w:val="32"/>
          <w:szCs w:val="32"/>
          <w:lang w:eastAsia="en-US"/>
        </w:rPr>
        <w:t>-- работа над самостоятельным рассказом.</w:t>
      </w:r>
    </w:p>
    <w:p w:rsidR="007C4F11" w:rsidRDefault="000B0D05" w:rsidP="000B0D05">
      <w:pPr>
        <w:pStyle w:val="a3"/>
        <w:spacing w:before="0" w:beforeAutospacing="0" w:after="0" w:afterAutospacing="0" w:line="276" w:lineRule="auto"/>
        <w:ind w:firstLine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07240FD" wp14:editId="6A340A7E">
            <wp:extent cx="5198724" cy="2924283"/>
            <wp:effectExtent l="0" t="0" r="0" b="0"/>
            <wp:docPr id="2" name="Рисунок 2" descr="C:\Users\Leonid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onid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764" cy="293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D05" w:rsidRDefault="000B0D05" w:rsidP="000B0D05">
      <w:pPr>
        <w:spacing w:after="0" w:line="360" w:lineRule="auto"/>
        <w:ind w:firstLine="851"/>
        <w:rPr>
          <w:rFonts w:ascii="Arial" w:hAnsi="Arial" w:cs="Arial"/>
          <w:color w:val="FF0000"/>
          <w:sz w:val="32"/>
          <w:szCs w:val="32"/>
        </w:rPr>
      </w:pPr>
      <w:r w:rsidRPr="00DA05B0">
        <w:rPr>
          <w:rFonts w:ascii="Arial" w:hAnsi="Arial" w:cs="Arial"/>
          <w:b/>
          <w:color w:val="17365D" w:themeColor="text2" w:themeShade="BF"/>
          <w:sz w:val="32"/>
          <w:szCs w:val="32"/>
        </w:rPr>
        <w:lastRenderedPageBreak/>
        <w:t>Приёмы рабо</w:t>
      </w:r>
      <w:r>
        <w:rPr>
          <w:rFonts w:ascii="Arial" w:hAnsi="Arial" w:cs="Arial"/>
          <w:b/>
          <w:color w:val="17365D" w:themeColor="text2" w:themeShade="BF"/>
          <w:sz w:val="32"/>
          <w:szCs w:val="32"/>
        </w:rPr>
        <w:t>ты по формированию связной речи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Беседа с ребенком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Чтение рассказов или сказок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Беседа (диалог)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Составление описательного рассказа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 w:rsidRPr="00DA05B0">
        <w:rPr>
          <w:rFonts w:ascii="Arial" w:hAnsi="Arial" w:cs="Arial"/>
          <w:sz w:val="32"/>
          <w:szCs w:val="32"/>
        </w:rPr>
        <w:t>Составление рассказа по серии сюжетных картинок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 w:rsidRPr="00DA05B0">
        <w:rPr>
          <w:rFonts w:ascii="Arial" w:hAnsi="Arial" w:cs="Arial"/>
          <w:sz w:val="32"/>
          <w:szCs w:val="32"/>
        </w:rPr>
        <w:t>Составлен</w:t>
      </w:r>
      <w:r>
        <w:rPr>
          <w:rFonts w:ascii="Arial" w:hAnsi="Arial" w:cs="Arial"/>
          <w:sz w:val="32"/>
          <w:szCs w:val="32"/>
        </w:rPr>
        <w:t>ие рассказа по сюжетной картине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Пересказ</w:t>
      </w:r>
    </w:p>
    <w:p w:rsidR="000B0D05" w:rsidRDefault="000B0D05" w:rsidP="000B0D05">
      <w:pPr>
        <w:pStyle w:val="a6"/>
        <w:numPr>
          <w:ilvl w:val="1"/>
          <w:numId w:val="4"/>
        </w:numPr>
        <w:spacing w:after="0" w:line="360" w:lineRule="auto"/>
        <w:rPr>
          <w:rFonts w:ascii="Arial" w:hAnsi="Arial" w:cs="Arial"/>
          <w:sz w:val="32"/>
          <w:szCs w:val="32"/>
        </w:rPr>
      </w:pPr>
      <w:r w:rsidRPr="00DA05B0">
        <w:rPr>
          <w:rFonts w:ascii="Arial" w:hAnsi="Arial" w:cs="Arial"/>
          <w:sz w:val="32"/>
          <w:szCs w:val="32"/>
        </w:rPr>
        <w:t>Самостоятельное составление рассказа</w:t>
      </w:r>
    </w:p>
    <w:p w:rsidR="007C4F11" w:rsidRDefault="000B0D05" w:rsidP="00744489">
      <w:pPr>
        <w:pStyle w:val="a3"/>
        <w:spacing w:line="276" w:lineRule="auto"/>
        <w:jc w:val="center"/>
      </w:pPr>
      <w:r>
        <w:rPr>
          <w:noProof/>
        </w:rPr>
        <w:drawing>
          <wp:inline distT="0" distB="0" distL="0" distR="0" wp14:anchorId="0A95E443" wp14:editId="336296FD">
            <wp:extent cx="4536645" cy="5829300"/>
            <wp:effectExtent l="0" t="0" r="0" b="0"/>
            <wp:docPr id="12" name="Рисунок 12" descr="C:\Users\Leonid\Desktop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onid\Desktop\5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668" cy="583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D05" w:rsidRDefault="000B0D05" w:rsidP="000B0D05">
      <w:pPr>
        <w:spacing w:after="0" w:line="360" w:lineRule="auto"/>
        <w:ind w:left="993" w:right="922" w:firstLine="85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17365D" w:themeColor="text2" w:themeShade="BF"/>
          <w:sz w:val="32"/>
          <w:szCs w:val="32"/>
        </w:rPr>
        <w:lastRenderedPageBreak/>
        <w:t>Рассказ по серии сюжетных картинок</w:t>
      </w:r>
    </w:p>
    <w:p w:rsidR="000B0D05" w:rsidRDefault="000B0D05" w:rsidP="000B0D05">
      <w:pPr>
        <w:pStyle w:val="a6"/>
        <w:numPr>
          <w:ilvl w:val="0"/>
          <w:numId w:val="5"/>
        </w:numPr>
        <w:spacing w:after="0" w:line="360" w:lineRule="auto"/>
        <w:ind w:left="426"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Придумать рассказ по серии картинок.</w:t>
      </w:r>
    </w:p>
    <w:p w:rsidR="000B0D05" w:rsidRDefault="000B0D05" w:rsidP="000B0D05">
      <w:pPr>
        <w:pStyle w:val="a6"/>
        <w:numPr>
          <w:ilvl w:val="0"/>
          <w:numId w:val="5"/>
        </w:numPr>
        <w:spacing w:after="0" w:line="360" w:lineRule="auto"/>
        <w:ind w:left="426"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Дать имена героям.</w:t>
      </w:r>
    </w:p>
    <w:p w:rsidR="000B0D05" w:rsidRDefault="000B0D05" w:rsidP="000B0D05">
      <w:pPr>
        <w:pStyle w:val="a6"/>
        <w:numPr>
          <w:ilvl w:val="0"/>
          <w:numId w:val="5"/>
        </w:numPr>
        <w:spacing w:after="0" w:line="360" w:lineRule="auto"/>
        <w:ind w:left="426"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Внимание на детали КТО? ГДЕ? КОГДА?</w:t>
      </w:r>
    </w:p>
    <w:p w:rsidR="000B0D05" w:rsidRDefault="000B0D05" w:rsidP="000B0D05">
      <w:pPr>
        <w:pStyle w:val="a6"/>
        <w:numPr>
          <w:ilvl w:val="0"/>
          <w:numId w:val="5"/>
        </w:numPr>
        <w:spacing w:after="0" w:line="360" w:lineRule="auto"/>
        <w:ind w:left="426"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По каждой картинке несколько предложений, не простое перечисление объектов и действий.</w:t>
      </w:r>
    </w:p>
    <w:p w:rsidR="000B0D05" w:rsidRDefault="000B0D05" w:rsidP="000B0D05">
      <w:pPr>
        <w:pStyle w:val="a6"/>
        <w:numPr>
          <w:ilvl w:val="0"/>
          <w:numId w:val="5"/>
        </w:numPr>
        <w:spacing w:after="0" w:line="360" w:lineRule="auto"/>
        <w:ind w:left="426"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Предыдущие и последующие события.</w:t>
      </w:r>
    </w:p>
    <w:p w:rsidR="000B0D05" w:rsidRDefault="000B0D05" w:rsidP="000B0D05">
      <w:pPr>
        <w:pStyle w:val="a6"/>
        <w:numPr>
          <w:ilvl w:val="0"/>
          <w:numId w:val="5"/>
        </w:numPr>
        <w:spacing w:after="0" w:line="360" w:lineRule="auto"/>
        <w:ind w:left="426"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Придумать название.</w:t>
      </w:r>
    </w:p>
    <w:p w:rsidR="00744489" w:rsidRDefault="00744489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3340DF" w:rsidRPr="001B167A" w:rsidRDefault="000B0D05" w:rsidP="001B167A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sz w:val="32"/>
          <w:szCs w:val="32"/>
        </w:rPr>
      </w:pPr>
      <w:bookmarkStart w:id="0" w:name="_GoBack"/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FF2FFE3" wp14:editId="684F741D">
            <wp:extent cx="5929975" cy="4171308"/>
            <wp:effectExtent l="0" t="0" r="0" b="0"/>
            <wp:docPr id="11" name="Рисунок 11" descr="C:\Users\Leonid\Desktop\df2db80138c58cf5675fee2f876959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onid\Desktop\df2db80138c58cf5675fee2f87695990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719" cy="417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340DF" w:rsidRPr="001B167A" w:rsidSect="001468CD">
      <w:pgSz w:w="11906" w:h="16838"/>
      <w:pgMar w:top="1021" w:right="1134" w:bottom="1021" w:left="1134" w:header="709" w:footer="709" w:gutter="0"/>
      <w:pgBorders w:offsetFrom="page">
        <w:top w:val="twistedLines2" w:sz="18" w:space="24" w:color="0070C0"/>
        <w:left w:val="twistedLines2" w:sz="18" w:space="24" w:color="0070C0"/>
        <w:bottom w:val="twistedLines2" w:sz="18" w:space="24" w:color="0070C0"/>
        <w:right w:val="twistedLines2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5.35pt;height:15.35pt" o:bullet="t">
        <v:imagedata r:id="rId1" o:title="clip_image001"/>
      </v:shape>
    </w:pict>
  </w:numPicBullet>
  <w:abstractNum w:abstractNumId="0">
    <w:nsid w:val="034E63BD"/>
    <w:multiLevelType w:val="hybridMultilevel"/>
    <w:tmpl w:val="327C4B06"/>
    <w:lvl w:ilvl="0" w:tplc="6A90A34C">
      <w:start w:val="1"/>
      <w:numFmt w:val="decimal"/>
      <w:lvlText w:val="%1."/>
      <w:lvlJc w:val="left"/>
      <w:pPr>
        <w:ind w:left="2345" w:hanging="360"/>
      </w:pPr>
      <w:rPr>
        <w:rFonts w:ascii="Arial" w:hAnsi="Arial" w:cs="Arial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30D62E06"/>
    <w:multiLevelType w:val="hybridMultilevel"/>
    <w:tmpl w:val="C7024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F5426C"/>
    <w:multiLevelType w:val="hybridMultilevel"/>
    <w:tmpl w:val="C4546B3A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>
    <w:nsid w:val="4CFC3331"/>
    <w:multiLevelType w:val="hybridMultilevel"/>
    <w:tmpl w:val="4B8C9982"/>
    <w:lvl w:ilvl="0" w:tplc="868654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C89B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C1A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DE89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16E5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5E49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388E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4C61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4C90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5FFB"/>
    <w:rsid w:val="000B0D05"/>
    <w:rsid w:val="001468CD"/>
    <w:rsid w:val="001A527B"/>
    <w:rsid w:val="001B167A"/>
    <w:rsid w:val="003030AD"/>
    <w:rsid w:val="003219FA"/>
    <w:rsid w:val="003340DF"/>
    <w:rsid w:val="003714E5"/>
    <w:rsid w:val="00404BDB"/>
    <w:rsid w:val="00415FFB"/>
    <w:rsid w:val="005142E9"/>
    <w:rsid w:val="005B07A3"/>
    <w:rsid w:val="00701237"/>
    <w:rsid w:val="00744489"/>
    <w:rsid w:val="007C4F11"/>
    <w:rsid w:val="00986456"/>
    <w:rsid w:val="00A60ED0"/>
    <w:rsid w:val="00C10B29"/>
    <w:rsid w:val="00C5650B"/>
    <w:rsid w:val="00DE10DB"/>
    <w:rsid w:val="00E05E58"/>
    <w:rsid w:val="00F2202A"/>
    <w:rsid w:val="00F2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0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10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B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0B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Leonid</cp:lastModifiedBy>
  <cp:revision>10</cp:revision>
  <cp:lastPrinted>2023-12-10T09:28:00Z</cp:lastPrinted>
  <dcterms:created xsi:type="dcterms:W3CDTF">2023-08-24T15:34:00Z</dcterms:created>
  <dcterms:modified xsi:type="dcterms:W3CDTF">2024-04-21T08:19:00Z</dcterms:modified>
</cp:coreProperties>
</file>