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0F9" w:rsidRDefault="001610F9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C67287" w:rsidRPr="00C67287" w:rsidRDefault="00C67287" w:rsidP="00C67287">
      <w:pPr>
        <w:pStyle w:val="a3"/>
        <w:spacing w:after="0"/>
        <w:ind w:firstLine="480"/>
        <w:rPr>
          <w:rStyle w:val="a4"/>
          <w:color w:val="000000"/>
          <w:sz w:val="22"/>
          <w:szCs w:val="22"/>
        </w:rPr>
      </w:pPr>
      <w:r w:rsidRPr="00C67287">
        <w:rPr>
          <w:rStyle w:val="a4"/>
          <w:color w:val="000000"/>
          <w:sz w:val="22"/>
          <w:szCs w:val="22"/>
        </w:rPr>
        <w:tab/>
        <w:t>Согласовано</w:t>
      </w:r>
      <w:r>
        <w:rPr>
          <w:rStyle w:val="a4"/>
          <w:color w:val="000000"/>
          <w:sz w:val="22"/>
          <w:szCs w:val="22"/>
        </w:rPr>
        <w:t xml:space="preserve">                                                                                        Утверждаю                 </w:t>
      </w:r>
    </w:p>
    <w:p w:rsidR="00C67287" w:rsidRDefault="00C67287" w:rsidP="00C67287">
      <w:pPr>
        <w:pStyle w:val="a3"/>
        <w:spacing w:after="0"/>
        <w:ind w:firstLine="480"/>
        <w:rPr>
          <w:rStyle w:val="a4"/>
          <w:color w:val="000000"/>
          <w:sz w:val="22"/>
          <w:szCs w:val="22"/>
        </w:rPr>
      </w:pPr>
      <w:r w:rsidRPr="00C67287">
        <w:rPr>
          <w:rStyle w:val="a4"/>
          <w:color w:val="000000"/>
          <w:sz w:val="22"/>
          <w:szCs w:val="22"/>
        </w:rPr>
        <w:t>Заместитель директора по УВР</w:t>
      </w:r>
      <w:r>
        <w:rPr>
          <w:rStyle w:val="a4"/>
          <w:color w:val="000000"/>
          <w:sz w:val="22"/>
          <w:szCs w:val="22"/>
        </w:rPr>
        <w:t xml:space="preserve">                                                                Директор</w:t>
      </w:r>
    </w:p>
    <w:p w:rsidR="00C67287" w:rsidRPr="00C67287" w:rsidRDefault="00C67287" w:rsidP="00C67287">
      <w:pPr>
        <w:pStyle w:val="a3"/>
        <w:spacing w:after="0"/>
        <w:ind w:firstLine="480"/>
        <w:rPr>
          <w:rStyle w:val="a4"/>
          <w:color w:val="000000"/>
          <w:sz w:val="22"/>
          <w:szCs w:val="22"/>
        </w:rPr>
      </w:pPr>
      <w:proofErr w:type="spellStart"/>
      <w:r w:rsidRPr="00C67287">
        <w:rPr>
          <w:rStyle w:val="a4"/>
          <w:color w:val="000000"/>
          <w:sz w:val="22"/>
          <w:szCs w:val="22"/>
        </w:rPr>
        <w:t>Мангирова</w:t>
      </w:r>
      <w:proofErr w:type="spellEnd"/>
      <w:r w:rsidRPr="00C67287">
        <w:rPr>
          <w:rStyle w:val="a4"/>
          <w:color w:val="000000"/>
          <w:sz w:val="22"/>
          <w:szCs w:val="22"/>
        </w:rPr>
        <w:t xml:space="preserve"> М.В. /_______/</w:t>
      </w:r>
      <w:r>
        <w:rPr>
          <w:rStyle w:val="a4"/>
          <w:color w:val="000000"/>
          <w:sz w:val="22"/>
          <w:szCs w:val="22"/>
        </w:rPr>
        <w:t xml:space="preserve">                                                                        Шаталов Е.В./_________/</w:t>
      </w:r>
    </w:p>
    <w:p w:rsidR="00DB4FF5" w:rsidRPr="00C67287" w:rsidRDefault="00C67287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2"/>
          <w:szCs w:val="22"/>
        </w:rPr>
      </w:pPr>
      <w:r w:rsidRPr="00C67287">
        <w:rPr>
          <w:rStyle w:val="a4"/>
          <w:color w:val="000000"/>
          <w:sz w:val="22"/>
          <w:szCs w:val="22"/>
        </w:rPr>
        <w:t>Дата  31.08.20</w:t>
      </w:r>
      <w:r w:rsidR="00627B11">
        <w:rPr>
          <w:rStyle w:val="a4"/>
          <w:color w:val="000000"/>
          <w:sz w:val="22"/>
          <w:szCs w:val="22"/>
        </w:rPr>
        <w:t>20</w:t>
      </w:r>
      <w:r w:rsidRPr="00C67287">
        <w:rPr>
          <w:rStyle w:val="a4"/>
          <w:color w:val="000000"/>
          <w:sz w:val="22"/>
          <w:szCs w:val="22"/>
        </w:rPr>
        <w:t xml:space="preserve">                                   </w:t>
      </w:r>
      <w:r w:rsidR="00627B11">
        <w:rPr>
          <w:rStyle w:val="a4"/>
          <w:color w:val="000000"/>
          <w:sz w:val="22"/>
          <w:szCs w:val="22"/>
        </w:rPr>
        <w:t xml:space="preserve">                          </w:t>
      </w:r>
      <w:r w:rsidRPr="00C67287">
        <w:rPr>
          <w:rStyle w:val="a4"/>
          <w:color w:val="000000"/>
          <w:sz w:val="22"/>
          <w:szCs w:val="22"/>
        </w:rPr>
        <w:t xml:space="preserve">                               Дата 31.08.20</w:t>
      </w:r>
      <w:r w:rsidR="00627B11">
        <w:rPr>
          <w:rStyle w:val="a4"/>
          <w:color w:val="000000"/>
          <w:sz w:val="22"/>
          <w:szCs w:val="22"/>
        </w:rPr>
        <w:t>20</w:t>
      </w:r>
      <w:r w:rsidRPr="00C67287">
        <w:rPr>
          <w:rStyle w:val="a4"/>
          <w:color w:val="000000"/>
          <w:sz w:val="22"/>
          <w:szCs w:val="22"/>
        </w:rPr>
        <w:t xml:space="preserve">  </w:t>
      </w:r>
    </w:p>
    <w:p w:rsidR="00DB4FF5" w:rsidRDefault="00DB4FF5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8F2AFA" w:rsidRPr="00F62AAD" w:rsidRDefault="008F2AFA" w:rsidP="008F2AF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32"/>
          <w:szCs w:val="32"/>
        </w:rPr>
      </w:pPr>
      <w:r w:rsidRPr="00F62AAD">
        <w:rPr>
          <w:b/>
          <w:color w:val="000000"/>
          <w:sz w:val="32"/>
          <w:szCs w:val="32"/>
        </w:rPr>
        <w:t>Муниципальное бюджетное общеобразовательное учреждение</w:t>
      </w:r>
    </w:p>
    <w:p w:rsidR="008F2AFA" w:rsidRPr="00F62AAD" w:rsidRDefault="008F2AFA" w:rsidP="008F2AF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32"/>
          <w:szCs w:val="32"/>
        </w:rPr>
      </w:pPr>
      <w:r w:rsidRPr="00F62AAD">
        <w:rPr>
          <w:b/>
          <w:color w:val="000000"/>
          <w:sz w:val="32"/>
          <w:szCs w:val="32"/>
        </w:rPr>
        <w:t>Средняя общеобразовательная школа №189  г. Новосибирска</w:t>
      </w:r>
    </w:p>
    <w:p w:rsidR="008F2AFA" w:rsidRPr="008F2AFA" w:rsidRDefault="008F2AFA" w:rsidP="008F2AF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40"/>
          <w:szCs w:val="40"/>
        </w:rPr>
      </w:pPr>
      <w:r w:rsidRPr="008F2AFA">
        <w:rPr>
          <w:color w:val="000000"/>
          <w:sz w:val="32"/>
          <w:szCs w:val="32"/>
        </w:rPr>
        <w:br/>
      </w:r>
      <w:r w:rsidRPr="008F2AFA">
        <w:rPr>
          <w:b/>
          <w:bCs/>
          <w:color w:val="000000"/>
          <w:sz w:val="40"/>
          <w:szCs w:val="40"/>
        </w:rPr>
        <w:t>ПРОГРАММА</w:t>
      </w:r>
    </w:p>
    <w:p w:rsidR="008F2AFA" w:rsidRPr="008F2AFA" w:rsidRDefault="008F2AFA" w:rsidP="008F2AF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40"/>
          <w:szCs w:val="40"/>
        </w:rPr>
      </w:pPr>
      <w:r w:rsidRPr="008F2AFA">
        <w:rPr>
          <w:b/>
          <w:bCs/>
          <w:color w:val="000000"/>
          <w:sz w:val="40"/>
          <w:szCs w:val="40"/>
        </w:rPr>
        <w:t>«Одаренные дети»</w:t>
      </w:r>
    </w:p>
    <w:p w:rsidR="008F2AFA" w:rsidRPr="008F2AFA" w:rsidRDefault="008F2AFA" w:rsidP="008F2AF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40"/>
          <w:szCs w:val="40"/>
        </w:rPr>
      </w:pPr>
      <w:r w:rsidRPr="008F2AFA">
        <w:rPr>
          <w:b/>
          <w:bCs/>
          <w:color w:val="000000"/>
          <w:sz w:val="40"/>
          <w:szCs w:val="40"/>
        </w:rPr>
        <w:t>(по географии)</w:t>
      </w:r>
    </w:p>
    <w:p w:rsidR="001610F9" w:rsidRDefault="001610F9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1610F9" w:rsidRDefault="008F2AFA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638800" cy="2857233"/>
            <wp:effectExtent l="0" t="0" r="0" b="0"/>
            <wp:docPr id="3" name="Рисунок 1" descr="C:\Users\User\Desktop\programvunderki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rogramvunderkin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606" cy="2873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0F9" w:rsidRDefault="001610F9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1610F9" w:rsidRDefault="001610F9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1610F9" w:rsidRDefault="001610F9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1610F9" w:rsidRDefault="001610F9" w:rsidP="001610F9">
      <w:pPr>
        <w:pStyle w:val="a3"/>
        <w:spacing w:before="0" w:beforeAutospacing="0" w:after="0" w:afterAutospacing="0"/>
        <w:ind w:firstLine="480"/>
        <w:rPr>
          <w:rStyle w:val="a4"/>
          <w:color w:val="000000"/>
          <w:sz w:val="28"/>
          <w:szCs w:val="28"/>
        </w:rPr>
      </w:pPr>
    </w:p>
    <w:p w:rsidR="009108F3" w:rsidRDefault="00F62AAD" w:rsidP="009108F3">
      <w:pPr>
        <w:pStyle w:val="a3"/>
        <w:spacing w:before="0" w:beforeAutospacing="0" w:after="0" w:afterAutospacing="0"/>
        <w:ind w:firstLine="480"/>
        <w:jc w:val="right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Учитель географии</w:t>
      </w:r>
    </w:p>
    <w:p w:rsidR="009108F3" w:rsidRDefault="009108F3" w:rsidP="009108F3">
      <w:pPr>
        <w:pStyle w:val="a3"/>
        <w:spacing w:before="0" w:beforeAutospacing="0" w:after="0" w:afterAutospacing="0"/>
        <w:ind w:firstLine="480"/>
        <w:jc w:val="right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МБОУ СОШ № 189</w:t>
      </w:r>
      <w:bookmarkStart w:id="0" w:name="_GoBack"/>
      <w:bookmarkEnd w:id="0"/>
    </w:p>
    <w:p w:rsidR="001610F9" w:rsidRDefault="00F62AAD" w:rsidP="009108F3">
      <w:pPr>
        <w:pStyle w:val="a3"/>
        <w:spacing w:before="0" w:beforeAutospacing="0" w:after="0" w:afterAutospacing="0"/>
        <w:ind w:firstLine="480"/>
        <w:jc w:val="right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Сидоркина Светлана Юрьевна</w:t>
      </w:r>
    </w:p>
    <w:p w:rsidR="001610F9" w:rsidRPr="003B056D" w:rsidRDefault="001610F9" w:rsidP="003B056D">
      <w:pPr>
        <w:pStyle w:val="a3"/>
        <w:keepNext/>
        <w:keepLines/>
        <w:spacing w:before="0" w:beforeAutospacing="0" w:after="0" w:afterAutospacing="0"/>
        <w:jc w:val="center"/>
        <w:rPr>
          <w:color w:val="000000"/>
        </w:rPr>
      </w:pPr>
      <w:r w:rsidRPr="003B056D">
        <w:rPr>
          <w:rStyle w:val="a4"/>
          <w:color w:val="000000"/>
        </w:rPr>
        <w:lastRenderedPageBreak/>
        <w:t>Цель программы: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Развитие у обучающихся интереса к олимпиадной, проектной, исследовательской деятельности, выполнению сложных заданий, способности мыслить творчески. Создание условий для оптимального развития одаренных детей.</w:t>
      </w:r>
    </w:p>
    <w:p w:rsidR="001610F9" w:rsidRPr="003B056D" w:rsidRDefault="001610F9" w:rsidP="003B056D">
      <w:pPr>
        <w:pStyle w:val="a3"/>
        <w:keepNext/>
        <w:keepLines/>
        <w:spacing w:before="0" w:beforeAutospacing="0" w:after="0" w:afterAutospacing="0"/>
        <w:jc w:val="center"/>
        <w:rPr>
          <w:color w:val="000000"/>
        </w:rPr>
      </w:pPr>
      <w:r w:rsidRPr="003B056D">
        <w:rPr>
          <w:rStyle w:val="a4"/>
          <w:color w:val="000000"/>
        </w:rPr>
        <w:t>Задачи: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1. развитие творческой, исследовательской активности детей;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2. развитие творческого мышления;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3. развитие навыков общения и взаимодействия со сверстниками в процессе исследовательской деятельности.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4. Повысить педагогическую культуру родителей в вопросах воспитания одарённого ребёнка.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5. Создать условия для самореализации одарённых детей.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6. Создать максимально благоприятные условия для интеллектуально - творческого и физического развития детей.</w:t>
      </w:r>
    </w:p>
    <w:p w:rsidR="001610F9" w:rsidRPr="003B056D" w:rsidRDefault="001610F9" w:rsidP="003B056D">
      <w:pPr>
        <w:pStyle w:val="a3"/>
        <w:keepNext/>
        <w:keepLines/>
        <w:spacing w:before="0" w:beforeAutospacing="0" w:after="0" w:afterAutospacing="0"/>
        <w:jc w:val="center"/>
        <w:rPr>
          <w:color w:val="000000"/>
        </w:rPr>
      </w:pPr>
      <w:r w:rsidRPr="003B056D">
        <w:rPr>
          <w:rStyle w:val="a4"/>
          <w:color w:val="000000"/>
        </w:rPr>
        <w:t>Аналитическая справка.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rStyle w:val="a4"/>
          <w:color w:val="000000"/>
        </w:rPr>
        <w:t>• </w:t>
      </w:r>
      <w:r w:rsidRPr="003B056D">
        <w:rPr>
          <w:color w:val="000000"/>
        </w:rPr>
        <w:t>Накоплен определенный опыт работы с одарёнными детьми.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• В начале учебного года проводится опрос учащихся о возможном участии в школьных и районных олимпиадах, конкурсах и фестивалях.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• Учащимся своевременно предоставляется информация и положения о проведении конкурсов.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• Создан банк данных результатов участия детей в конкурсах.</w:t>
      </w:r>
    </w:p>
    <w:p w:rsidR="001610F9" w:rsidRPr="003B056D" w:rsidRDefault="001610F9" w:rsidP="003B3DE7">
      <w:pPr>
        <w:pStyle w:val="a3"/>
        <w:keepNext/>
        <w:keepLines/>
        <w:spacing w:before="0" w:beforeAutospacing="0" w:after="0" w:afterAutospacing="0"/>
        <w:rPr>
          <w:color w:val="000000"/>
        </w:rPr>
      </w:pPr>
    </w:p>
    <w:p w:rsidR="001610F9" w:rsidRPr="003B056D" w:rsidRDefault="001610F9" w:rsidP="003B056D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Ожидаемые результаты реализации программы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 Реализации программа призвана способствовать: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 созданию условий для сохранения и приумножения интеллектуального и творческого потенциала учащихся;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   повышению качества образования по географии;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   формирование банка, технологии и программ для работы со способными и одаренными детьми.</w:t>
      </w:r>
    </w:p>
    <w:p w:rsidR="007C01F1" w:rsidRPr="003B056D" w:rsidRDefault="007C01F1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</w:p>
    <w:p w:rsidR="003B3DE7" w:rsidRPr="003B056D" w:rsidRDefault="003B3DE7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Результаты по формированию УУД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Личностные УУД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Сформированные УУД: </w:t>
      </w:r>
      <w:r w:rsidRPr="003B056D">
        <w:rPr>
          <w:color w:val="000000"/>
        </w:rPr>
        <w:t>Основы гражданской идентичности личности в форме сознания «Я» как гражданина России, любящего свою родину, чувство сопричастности и гордости за свою страну, народ и историю, осознающего ответственность за судьбу России. Осознание ответственности человека за общее благополучие своей этнической принадлежности.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Умения: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Проводить рефлексивный анализ собственной учебной деятельности, выявлять проблемы учебной деятельности, переформулировать проблемы в цели;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Работать в разных учебных позициях: ученик, учитель, критик, оценщик, оратор и др.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Стремление к самосовершенствованию;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Широкая мотивационная основа учебной деятельности, включающая в себя: социальные, учебно-познавательные и внешние мотивы.</w:t>
      </w:r>
    </w:p>
    <w:p w:rsidR="003B3DE7" w:rsidRPr="003B056D" w:rsidRDefault="003B3DE7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Регулятивные УУД.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Сформированные УУД: </w:t>
      </w:r>
      <w:r w:rsidRPr="003B056D">
        <w:rPr>
          <w:color w:val="000000"/>
        </w:rPr>
        <w:t>Замечать проблему, самостоятельно определять цель, формулировать промежуточные задачи.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Оценивать собственную работу по критериям, самостоятельно разрабатывать критерии оценки, использовать разные системы оценки (шкалы, линейки, баллы, проценты).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Адекватно выполнять рефлексивную и прогностическую самооценку.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Осуществлять итоговый и пошаговый контроль по результату.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Адекватно воспринимать предложения и оценку учителей и товарищей, родителей и других людей.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Составлять собственную карту знаний на этапе планирования хода изучения нового материала, анализировать продвижение в материале по карте знаний с целью выявления достижений и трудностей.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Прогнозировать результат решения теоретической учебной задачи.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Самостоятельно планировать деятельность, следовать составленному плану.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lastRenderedPageBreak/>
        <w:t>Понимать значение работы над устранением ошибок.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Находить и исправлять ошибки, выделять причины ошибок.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Подбирать задания на устранение пробелов в знаниях.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Различать способ и результат действия.</w:t>
      </w:r>
    </w:p>
    <w:p w:rsidR="003B3DE7" w:rsidRPr="003B056D" w:rsidRDefault="003B3DE7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Познавательные УУД.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Сформированные УУД: </w:t>
      </w:r>
      <w:r w:rsidRPr="003B056D">
        <w:rPr>
          <w:color w:val="000000"/>
        </w:rPr>
        <w:t>Самостоятельно выделять и формулировать познавательную цель.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Использовать разные средства информационного поиска (книга, словарь, энциклопедия, взрослый человек).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Осуществлять запись(фиксацию) выборочной информации в т.ч. инструментов ИКТ.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Грамотное построение устной и письменной речи.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Выполнять рефлексивный анализ учебной деятельности.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Извлекать информацию из прослушанных и прочитанных текстов.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Самостоятельно создавать алгоритм действий.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Обобщать и выделять общность для целого ряда или класса единичных объектов.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Устанавливать аналогии.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Владеть общим рядом приемом решения задач.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Выдвигать собственные гипотезы, обосновывать и доказывать правильность своего выбора.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Понимать, читать, преобразовывать знаковую модель, различать символы, замещаемой предметной действительности.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Использовать разные географические средства.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Замечать проблему, формулировать ее в самостоятельной деятельности, намечать способы решения проблем поискового и творческого характера.</w:t>
      </w:r>
    </w:p>
    <w:p w:rsidR="003B3DE7" w:rsidRPr="003B056D" w:rsidRDefault="003B3DE7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Коммуникативные УУД.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Сформированные УУД: </w:t>
      </w:r>
      <w:r w:rsidRPr="003B056D">
        <w:rPr>
          <w:color w:val="000000"/>
        </w:rPr>
        <w:t>Эффективно сотрудничать в паре, группе и классе.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коммуникации, используя в т.ч. средства и инструменты ИКТ и дистанционного общения.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Допускать возможность существования у людей различных точек зрения, в т.ч., несовпадающих с его собственной и ориентироваться на позицию партнера в общении и взаимодействии.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Учитывать разные мнения и стремиться к координации различных позиций в сотрудничестве.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Уметь формулировать свое мнение и позицию.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Высказываться, убеждать, доказывать, уступать.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 помощью вопросов выяснять недостающую информацию.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Брать на себя инициативу в осуществлении совместного действия.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Анализировать результаты собственного действия относительно общей схемы деятельности, устанавливать отношения других участников деятельности к собственному действию.</w:t>
      </w:r>
    </w:p>
    <w:p w:rsidR="003B3DE7" w:rsidRPr="003B056D" w:rsidRDefault="003B3DE7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Выполнять рефлексию своих действий как достаточно полное отображение предметного содержания и условий осуществляемых действий.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Основные мероприятия программы 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 разработка и внедрение индивидуальных подпрограмм для одарённых детей;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 использование технологии личностно – ориентированного обучения;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 приобретение научной и учебно-методической литературы, необходимой для творческой и исследовательской деятельности одарённых детей;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 организация исследовательских и творческих работ школьников.</w:t>
      </w:r>
    </w:p>
    <w:p w:rsidR="001610F9" w:rsidRPr="003B056D" w:rsidRDefault="001610F9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color w:val="000000"/>
        </w:rPr>
        <w:br/>
      </w:r>
      <w:r w:rsidRPr="003B056D">
        <w:rPr>
          <w:b/>
          <w:bCs/>
          <w:color w:val="000000"/>
        </w:rPr>
        <w:t>Обоснование проблем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Анализ ее исходного состояния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 последнее время значительно упал интерес к географии как к предмету. География, на мой взгляд, это уникальный  школьный предмет, в котором интегрированы знания из области физики и химии, литературы и истории, математики и биологии. «Без географии – вы нигде!» стараюсь, чтобы этим девизом проникся каждый мой ученик.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lastRenderedPageBreak/>
        <w:t xml:space="preserve">Повысить интерес к предмету, активизировать деятельность учащихся на уроках – это задача каждого учителя географии.    Но как построить процесс обучения так, чтобы каждый ребенок смог реализоваться в познании, учебной деятельности, поведении, то есть, как создать условия, позволяющие ученику результативно осуществлять образовательную деятельность и творчески </w:t>
      </w:r>
      <w:proofErr w:type="spellStart"/>
      <w:r w:rsidRPr="003B056D">
        <w:rPr>
          <w:color w:val="000000"/>
        </w:rPr>
        <w:t>самореализоваться</w:t>
      </w:r>
      <w:proofErr w:type="spellEnd"/>
      <w:r w:rsidRPr="003B056D">
        <w:rPr>
          <w:color w:val="000000"/>
        </w:rPr>
        <w:t xml:space="preserve"> в ней?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 xml:space="preserve">    Я считаю целесообразным введение </w:t>
      </w:r>
      <w:proofErr w:type="spellStart"/>
      <w:r w:rsidRPr="003B056D">
        <w:rPr>
          <w:color w:val="000000"/>
        </w:rPr>
        <w:t>деятельностного</w:t>
      </w:r>
      <w:proofErr w:type="spellEnd"/>
      <w:r w:rsidRPr="003B056D">
        <w:rPr>
          <w:color w:val="000000"/>
        </w:rPr>
        <w:t xml:space="preserve"> подхода, позволяющего решить главное противоречие: между привычным репродуктивным воспроизведением изученного    материала школьниками и современными требованиями к развитию творческой личности. А творческая личность – это одаренный ребенок.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 xml:space="preserve">    Основой работы с одарёнными учащимися и является совершенствование таких факторов, как развитие внутреннего </w:t>
      </w:r>
      <w:proofErr w:type="spellStart"/>
      <w:r w:rsidRPr="003B056D">
        <w:rPr>
          <w:color w:val="000000"/>
        </w:rPr>
        <w:t>деятельностного</w:t>
      </w:r>
      <w:proofErr w:type="spellEnd"/>
      <w:r w:rsidRPr="003B056D">
        <w:rPr>
          <w:color w:val="000000"/>
        </w:rPr>
        <w:t xml:space="preserve"> потенциала, способности быть творцом, созидателем своей жизни, уметь ставить цель и искать способы её достижения, т.е. по максимуму использовать свои собственные силы и способности, стремясь выйти за их пределы.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Перед каждым творчески работающим учителем возникает множество проблем, над разрешением которых он порой трудится всю свою педагогическую жизнь. Но есть вопрос вопросов: «Как работать на уроке со всем классом и одновременно с каждым учащимся?» Чтобы найти ответ на этот вопрос я выбрала проблему «Личностно-ориентированный подход в обучении географии». 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Сегодняшняя действительность выдвигает перед школой проблему подготовки самостоятельных, способных к самообучению, ответственных, обладающих коммуникативными навыками граждан. И здесь решающим фактором является стратегия работы с одаренными детьми: будущими учеными, руководителями, лидерами.</w:t>
      </w:r>
    </w:p>
    <w:p w:rsidR="001610F9" w:rsidRPr="003B056D" w:rsidRDefault="001610F9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Концепция программы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        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Работа с одаренными и способными детьми, их поиск, выявление и развитие должны стать одним из важнейших аспектов деятельности учителя.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        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Одаренные дети: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имеют более высокие по сравнению с большинством интеллектуальные способности, восприимчивость к учению, творческие возможности и проявления;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имеют доминирующую активную, ненасыщенную познавательную потребность;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испытывают радость от добывания знаний, умственного труда.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 </w:t>
      </w:r>
      <w:r w:rsidRPr="003B056D">
        <w:rPr>
          <w:b/>
          <w:bCs/>
          <w:color w:val="000000"/>
        </w:rPr>
        <w:t>Условно можно выделить следующие категории одаренных детей: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1. Дети с необыкновенно высокими общими интеллектуальными способностями.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2. Дети с признаками специальной умственной одаренности в определенной области наук и конкретными академическими способностями.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3. Дети с высокими творческими (художественными) способностями.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4. Дети с высокими лидерскими (руководящими) способностями.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5. Учащиеся, не достигающие по каким-либо причинам успехов в учении, но обладающие яркой познавательной активностью, оригинальностью мышления и психического склада.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 </w:t>
      </w:r>
      <w:r w:rsidRPr="003B056D">
        <w:rPr>
          <w:b/>
          <w:bCs/>
          <w:color w:val="000000"/>
        </w:rPr>
        <w:t>Принципы педагогической деятельности в работе с одаренными детьми: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принцип максимального разнообразия предоставленных возможностей для развития личности;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принцип возрастания роли внеурочной деятельности;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принцип индивидуализации и дифференциации обучения;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·        принцип создания условий для совместной работы учащихся при минимальном участии учителя. </w:t>
      </w:r>
    </w:p>
    <w:p w:rsidR="001610F9" w:rsidRPr="003B056D" w:rsidRDefault="001610F9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  <w:u w:val="single"/>
        </w:rPr>
        <w:t>Формы работы с одаренными детьми: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-Индивидуальные задания на уроках;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-Использование заданий повышенной сложности, заданий с опережением;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-Подготовка сообщений по теме, рефератов, презентаций.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-Исследовательская работа, проект.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-Участие в предметной недели, во внеклассных мероприятиях.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-Участие в олимпиадах по географии.</w:t>
      </w:r>
    </w:p>
    <w:p w:rsidR="00BE0AA9" w:rsidRPr="003B056D" w:rsidRDefault="00BE0AA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</w:p>
    <w:p w:rsidR="001610F9" w:rsidRPr="003B056D" w:rsidRDefault="001610F9" w:rsidP="007C01F1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B056D">
        <w:rPr>
          <w:b/>
          <w:bCs/>
          <w:color w:val="000000"/>
        </w:rPr>
        <w:t>Этапы реализации программ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Программы: «Одаренные включает три основных этапа: выявление, создание условий для развития способностей одарённых детей, реализация их потенциальных возможностей.</w:t>
      </w:r>
    </w:p>
    <w:p w:rsidR="007C01F1" w:rsidRPr="003B056D" w:rsidRDefault="007C01F1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Первый этап –</w:t>
      </w:r>
      <w:r w:rsidRPr="003B056D">
        <w:rPr>
          <w:color w:val="000000"/>
        </w:rPr>
        <w:t> выявление одарённых учащихся. Уже в 5 классе, при изучении географии, можно выделить такую группу детей, которые не только могут прочитать и пересказать прочитанное, но и сделать выводы, определить причинно – следственные связи и.т.д.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 6 классе во втором полугодии определяю уровень обучаемости. Провожу контрольно – методический срез с последующей оценкой уровня учебных возможностей учащихся.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Организую самостоятельную работу учащихся, в ходе которой учащиеся отвечают на 5 вопросов: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Напишите, что вы узнали нового на уроке.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Ответьте на вопрос по содержанию нового материала.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Выполните задание по образцу.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Выполните задание в измененной ситуации.</w:t>
      </w:r>
    </w:p>
    <w:p w:rsidR="001610F9" w:rsidRPr="003B056D" w:rsidRDefault="001610F9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Примените полученные знания в новой ситуации, найдите их связь с предыдущим материалом, с реальной жизнью, с другими учебными предметами.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Если правильно выполнены все задания, можно говорить о творческом уровне обучаемости школьника. Это одаренные дети. Но этого еще недостаточно для того чтобы ученик, имея такие способности, хотел ими воспользоваться и развивать дальше. Вот тут – то важным является уровень развития мотивационно – потребности и эмоционально – волевой сфер ученика.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Если ребенок мотивирован на определенную деятельность, то можно приступать к выполнению поставленных задач.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На своих уроках я стараюсь создавать максимально благоприятные условия для интеллектуального, морально – физического развития одаренных детей.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На каждом уроке стимулирую их творческую деятельность.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Использую прогрессивные технологии в работе с одаренными детьми.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Учитываю личностные и возрастные особенности одаренных детей.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Всегда помню высказывание, что ученик  - это не сосуд, который нужно наполнить, а факел, который нужно зажечь!!!</w:t>
      </w:r>
    </w:p>
    <w:p w:rsidR="007C01F1" w:rsidRPr="003B056D" w:rsidRDefault="007C01F1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На втором этапе </w:t>
      </w:r>
      <w:r w:rsidRPr="003B056D">
        <w:rPr>
          <w:color w:val="000000"/>
        </w:rPr>
        <w:t>работа с одарёнными детьми осуществляется по индивидуальной программе, в основу которой положен принцип увеличения объёма знаний, умений и навыков на том концептуальном уровне, который заложен в учебной программе по географии. При составлении программы основной целью является стремление не только дать больший объём знаний, а наметить оптимальные условия для развития творческой мысли, логики, а также укрепить уверенность в своих силах. Индивидуальный план учебной деятельности с одарёнными учениками выстраивается в соответствии с тематическим планом работы. В нём предусматривается широкий спектр заданий: на изменение диапазона  информации, моделирование географических ситуаций и явлений; задания на составление цепочек причинно-следственных связей; задания на узнавание объектов, явлений по данным признакам; задания на сопоставление, сравнение изученных объектов; задания на прогнозирование географических ситуаций и др. Одно из направлений работы – сбор материалов краеведческого, экологического, топонимического характера,  выступление на уроках в роли консультантов, экспертов по определённым вопросам, создание мультимедийных презентаций по отдельным темам. Составляющей успешной деятельности учителя и ученика являются доверительные отношения между ними. Данную программу можно использовать как для индивидуальной,  так и для групповой работы  на уроке с одаренными детьми. Некоторые задания нуждаются в более полном и детальном изложении. Такие задания можно дать ученику для проработки домой. Каждое задание, выполненное успешно, оценивается.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Данная программа мотивирует ученика на поиск и приобретение знаний, умений и навыков, способствует формированию системы знаний, развивает познавательную сферу.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lastRenderedPageBreak/>
        <w:t>Мотивируемое таким образом учение психологически богаче, чем представление о деятельности познания, хотя работать учителю при этом, конечно профессионально сложнее. Здесь требуется систематическая оценка не только мотивационно – смысловых тенденций, но и степени их удовлетворения, как у группы учащихся, так и у каждого индивидуума, т. е. одаренного ученика. </w:t>
      </w:r>
    </w:p>
    <w:p w:rsidR="007C01F1" w:rsidRPr="003B056D" w:rsidRDefault="007C01F1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b/>
          <w:bCs/>
          <w:color w:val="000000"/>
        </w:rPr>
        <w:t>Третий этап-</w:t>
      </w:r>
      <w:r w:rsidRPr="003B056D">
        <w:rPr>
          <w:color w:val="000000"/>
        </w:rPr>
        <w:t> реализация их потенциальных возможностей.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Уже с седьмого и восьмого класса  привлекаю их к исследовательской работе.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Исследовательская деятельность является одним из самых ярких способов активизации познавательной деятельности учащихся, но в то же время одним из самых трудоёмких видов работы, как для преподавателя, так и для ученика. Возможности исследовательской работы неограниченны. Это не только способ для ребят расширить свои знания, но и шанс принять участие во всероссийских и международных конкурсах. Исследовательская культура школьников формируется поэтапно. В ходе ученических исследований школьники сталкиваются с процессом научного познания, обучаются методам самостоятельного мышления. Именно исследовательский подход в обучении делает учащихся активными участниками процесса познания, а не потребителями готовой информации. Главным результатом этой творческой деятельности являются итоговые работы, представляемые на конкурсы,  конференции учащихся, краеведческие проекты.</w:t>
      </w:r>
    </w:p>
    <w:p w:rsidR="001F2B1D" w:rsidRPr="003B056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 w:rsidRPr="003B056D">
        <w:rPr>
          <w:color w:val="000000"/>
        </w:rPr>
        <w:t>Система работы предусматривает сочетание организации индивидуальной и групповой деятельности учащихся на уроках и во внеурочной деятельности с учетом характерных для одаренных детей особенностей с целью более глубокого и осмысленного усвоения географии, подготовки учеников к участию в конференциях, олимпиадах и других интеллектуальных конкурсах. Своеобразной формой развития, формирования оценки творческой одарённости учащихся являются олимпиады по географии. Успешное выступление на олимпиаде требует повышения уровня интеллекта, развития устной и письменной речи, коммуникабельности, способности ориентироваться в незнакомой обстановке и быстро оценивать новую информацию, умения сконцентрироваться на выполнении поставленной задачи, готовности оперативно принимать решения в стрессовой ситуации. Все вышеперечисленные качества – ключевые условия конкурентоспособности молодого человека на рынке труда.</w:t>
      </w:r>
    </w:p>
    <w:p w:rsidR="001F2B1D" w:rsidRDefault="001F2B1D" w:rsidP="003B3DE7">
      <w:pPr>
        <w:pStyle w:val="a3"/>
        <w:keepNext/>
        <w:keepLines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A3F90" w:rsidRPr="007C01F1" w:rsidRDefault="005A3F90" w:rsidP="001C4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Источники и учебная литература</w:t>
      </w:r>
    </w:p>
    <w:p w:rsidR="005A3F90" w:rsidRPr="007C01F1" w:rsidRDefault="005A3F90" w:rsidP="001C45FE">
      <w:pPr>
        <w:keepNext/>
        <w:keepLines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О.Н. Горбатова. География. 6 -11 классы: технология решения творческих задач. – Волгоград: Учитель, 2010. -165 с.</w:t>
      </w:r>
    </w:p>
    <w:p w:rsidR="005A3F90" w:rsidRPr="007C01F1" w:rsidRDefault="005A3F90" w:rsidP="001C45FE">
      <w:pPr>
        <w:keepNext/>
        <w:keepLines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Белых С.Л. Управление исследовательской активностью школьника. – М: ж. «Исследовательская работа школьников», 2007г.</w:t>
      </w:r>
    </w:p>
    <w:p w:rsidR="005A3F90" w:rsidRPr="007C01F1" w:rsidRDefault="005A3F90" w:rsidP="001C45FE">
      <w:pPr>
        <w:keepNext/>
        <w:keepLines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Крылова, О.В. Как научить школьников выражать географические идеи /О.В. Крылова// География. – 2006. - №18. – С. 14.</w:t>
      </w:r>
    </w:p>
    <w:p w:rsidR="001C45FE" w:rsidRPr="007C01F1" w:rsidRDefault="001C45FE" w:rsidP="001C45FE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4.Алексеев, Н.Г. Концепция развития исследовательской деятельности учащихся. / Текст/ Н.Г. Алексеев, А.В. Леонтович. А. В. Обухов, Л. Ф. Обухов, Л.Ф. Фомина // Исследовательская работа школьников. – 2001. - №1. – С. 24 – 34.</w:t>
      </w:r>
    </w:p>
    <w:p w:rsidR="001C45FE" w:rsidRPr="007C01F1" w:rsidRDefault="001C45FE" w:rsidP="001C45FE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5.Горбатова, О.Н. Написание рефератов как способ подготовки учащихся средней школы к научной деятельности. Непрерывное географическое образование: совершенствование методики преподавания географии в средней и высшей школе /Текст/ /О.Н. Горбатова//Тезисы 5 – го научно – межд. семинара. – Харьков: ХГУ, 2000. – С. 23 – 25.</w:t>
      </w:r>
    </w:p>
    <w:p w:rsidR="001C45FE" w:rsidRPr="007C01F1" w:rsidRDefault="001C45FE" w:rsidP="001C45FE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6.Иванов, Ю.П. Развитие творческой деятельности в школьных курсах географии при традиционной и инновационной системах обучения /Текст/ /Ю.П. Иванов/ / География в школе – 2000. - №2. – С. 67 – 71.</w:t>
      </w:r>
    </w:p>
    <w:p w:rsidR="001C45FE" w:rsidRPr="007C01F1" w:rsidRDefault="001C45FE" w:rsidP="001C45FE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7.Конаржевский Ю.А. Анализ урока. – М., «Педагогический поиск», 2000г</w:t>
      </w:r>
    </w:p>
    <w:p w:rsidR="001C45FE" w:rsidRPr="007C01F1" w:rsidRDefault="001C45FE" w:rsidP="001C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45FE" w:rsidRPr="007C01F1" w:rsidRDefault="001C45FE" w:rsidP="001C4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 диски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http://window.edu.ru – образовательные ресурсы по всем предметам.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http://www.geo.ru – сайт журнала «Гео».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http://www.myplanet-earth.com – планета Земля.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http://www/krugosvet.ru/earth – энциклопедия «Кругосветка».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http://igras/ru – Институт географии РАН.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http://www.rubr.ru – все энциклопедии.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http://edukids.narod.ru/zemlia – электронная энциклопедия для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школьников по географии.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http://school-collection.edu.ru – единая коллекция ЦОР.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http://www.9151394.ru/projects/geo/projl/ – школьная </w:t>
      </w: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геоин</w:t>
      </w:r>
      <w:proofErr w:type="spell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формационная система «Живая география».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10.http://mega.km.ru/ (Библиотека Кирилла и </w:t>
      </w: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Мефодия</w:t>
      </w:r>
      <w:proofErr w:type="spell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11.http://www.worlds.ru (Каталог стран мира – информация по разделам: история, география, население, столица, религия, культура).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7C01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http://www.kulichki.com/travel (Виртуальные путешествия. Рассказы о достопримечательностях, истории и современном развитии стран, городов, регионов.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13</w:t>
      </w:r>
      <w:proofErr w:type="gram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.http</w:t>
      </w:r>
      <w:proofErr w:type="gram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://www.geo2000.nm.ru/index 1.htm.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14.www.ch0103.emsd.iks.ru/valleyinfo.html (Долина гейзеров. Общие сведения).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сайты: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--Всемирный фонд дикой природы в России – www.wwf.ru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--Природа России priroda.ru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--Детский Интернет-проект «Сохраним природу» </w:t>
      </w: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ecocoop.ru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--«Малые острова России". Путеводитель по достопримечательностям России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isles.ru</w:t>
      </w:r>
    </w:p>
    <w:p w:rsidR="001C45FE" w:rsidRPr="007C01F1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--Все о геологии. www.geo.web.ru</w:t>
      </w:r>
    </w:p>
    <w:p w:rsidR="001C45FE" w:rsidRDefault="001C45FE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--Каталог минералов </w:t>
      </w: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catalogmineralov</w:t>
      </w:r>
      <w:proofErr w:type="spellEnd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C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ru</w:t>
      </w:r>
      <w:proofErr w:type="spellEnd"/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056D" w:rsidRPr="007C01F1" w:rsidRDefault="003B056D" w:rsidP="007C0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3F90" w:rsidRPr="005A3F90" w:rsidRDefault="007C01F1" w:rsidP="005A3F90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lastRenderedPageBreak/>
        <w:t>п</w:t>
      </w:r>
      <w:r w:rsidR="005A3F90" w:rsidRPr="005A3F9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лан индивидуальной работы с одарёнными детьми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027"/>
        <w:gridCol w:w="2295"/>
        <w:gridCol w:w="1565"/>
        <w:gridCol w:w="1669"/>
        <w:gridCol w:w="1878"/>
      </w:tblGrid>
      <w:tr w:rsidR="005A3F90" w:rsidRPr="005A3F90" w:rsidTr="001C45FE">
        <w:tc>
          <w:tcPr>
            <w:tcW w:w="145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110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</w:t>
            </w:r>
          </w:p>
        </w:tc>
        <w:tc>
          <w:tcPr>
            <w:tcW w:w="75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Сроки проведения</w:t>
            </w:r>
          </w:p>
        </w:tc>
        <w:tc>
          <w:tcPr>
            <w:tcW w:w="170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Результаты</w:t>
            </w:r>
          </w:p>
        </w:tc>
      </w:tr>
      <w:tr w:rsidR="005A3F90" w:rsidRPr="005A3F90" w:rsidTr="005A3F90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Призовые места</w:t>
            </w:r>
          </w:p>
        </w:tc>
      </w:tr>
      <w:tr w:rsidR="005A3F90" w:rsidRPr="005A3F90" w:rsidTr="005A3F90">
        <w:tc>
          <w:tcPr>
            <w:tcW w:w="5000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Урочные и внеурочные мероприятия</w:t>
            </w: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Индивидуальные занятия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консультация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раз</w:t>
            </w:r>
          </w:p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неделю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в школьных предметных олимпиадах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олимпиада по географии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раз в год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в районных предметных олимпиадах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олимпиада по географии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раз в год,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в общероссийских конкурсах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олимпиада по географии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раз в год,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в международных конкурсах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олимпиада по географии –сайт «</w:t>
            </w:r>
            <w:proofErr w:type="spellStart"/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Видеоуроки</w:t>
            </w:r>
            <w:proofErr w:type="spellEnd"/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раз в год,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в научно-практической конференции учащихся.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конференция школьников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раз в год</w:t>
            </w:r>
          </w:p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rPr>
          <w:trHeight w:val="930"/>
        </w:trPr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Конкурсы школьного уровня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5A3F90" w:rsidRPr="005A3F90" w:rsidTr="005A3F90">
        <w:trPr>
          <w:trHeight w:val="915"/>
        </w:trPr>
        <w:tc>
          <w:tcPr>
            <w:tcW w:w="1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Конкурсы муниципального и регионального уровней.</w:t>
            </w:r>
          </w:p>
        </w:tc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3F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5A3F90" w:rsidRPr="005A3F90" w:rsidRDefault="005A3F90" w:rsidP="005A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3F90" w:rsidRPr="005A3F90" w:rsidRDefault="005A3F90" w:rsidP="005A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5A3F90" w:rsidRDefault="005A3F90" w:rsidP="005A3F9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B056D" w:rsidRDefault="003B056D" w:rsidP="005A3F9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B056D" w:rsidRDefault="003B056D" w:rsidP="005A3F9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1C45FE" w:rsidRDefault="001C45FE" w:rsidP="005A3F9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B056D" w:rsidRDefault="003B056D" w:rsidP="005A3F9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B056D" w:rsidRPr="005A3F90" w:rsidRDefault="003B056D" w:rsidP="005A3F9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Pr="001C45FE" w:rsidRDefault="005A3F90" w:rsidP="005A3F90">
      <w:pPr>
        <w:numPr>
          <w:ilvl w:val="0"/>
          <w:numId w:val="2"/>
        </w:numPr>
        <w:shd w:val="clear" w:color="auto" w:fill="FFFFFF"/>
        <w:spacing w:after="0" w:line="240" w:lineRule="auto"/>
        <w:ind w:left="-150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5A3F9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lastRenderedPageBreak/>
        <w:t>Календарно-тематическое планирование индивидуальных занятий</w:t>
      </w:r>
      <w:r w:rsidR="001C45FE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 1 полугодие</w:t>
      </w:r>
      <w:r w:rsidRPr="005A3F9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:</w:t>
      </w:r>
    </w:p>
    <w:tbl>
      <w:tblPr>
        <w:tblStyle w:val="a7"/>
        <w:tblW w:w="0" w:type="auto"/>
        <w:tblLook w:val="04A0"/>
      </w:tblPr>
      <w:tblGrid>
        <w:gridCol w:w="2235"/>
        <w:gridCol w:w="5670"/>
        <w:gridCol w:w="1666"/>
      </w:tblGrid>
      <w:tr w:rsidR="001C45FE" w:rsidTr="003B056D">
        <w:tc>
          <w:tcPr>
            <w:tcW w:w="2235" w:type="dxa"/>
          </w:tcPr>
          <w:p w:rsidR="001C45FE" w:rsidRDefault="001C45FE" w:rsidP="003B056D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Месяц</w:t>
            </w:r>
          </w:p>
        </w:tc>
        <w:tc>
          <w:tcPr>
            <w:tcW w:w="5670" w:type="dxa"/>
          </w:tcPr>
          <w:p w:rsidR="001C45FE" w:rsidRDefault="001C45FE" w:rsidP="003B056D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666" w:type="dxa"/>
          </w:tcPr>
          <w:p w:rsidR="001C45FE" w:rsidRDefault="001C45FE" w:rsidP="003B056D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 w:hint="eastAsia"/>
                <w:color w:val="000000"/>
                <w:sz w:val="21"/>
                <w:szCs w:val="21"/>
                <w:lang w:eastAsia="ru-RU"/>
              </w:rPr>
              <w:t>К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ол-во часов</w:t>
            </w:r>
          </w:p>
        </w:tc>
      </w:tr>
      <w:tr w:rsidR="001C45FE" w:rsidTr="003B056D">
        <w:tc>
          <w:tcPr>
            <w:tcW w:w="2235" w:type="dxa"/>
            <w:vMerge w:val="restart"/>
          </w:tcPr>
          <w:p w:rsidR="001C45FE" w:rsidRPr="0079159F" w:rsidRDefault="001C45FE" w:rsidP="001C45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670" w:type="dxa"/>
          </w:tcPr>
          <w:p w:rsidR="001C45FE" w:rsidRPr="003B056D" w:rsidRDefault="001C45FE" w:rsidP="001C45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Вводное занятие </w:t>
            </w:r>
          </w:p>
        </w:tc>
        <w:tc>
          <w:tcPr>
            <w:tcW w:w="1666" w:type="dxa"/>
          </w:tcPr>
          <w:p w:rsidR="001C45FE" w:rsidRDefault="001C45FE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1C45FE" w:rsidTr="003B056D">
        <w:tc>
          <w:tcPr>
            <w:tcW w:w="2235" w:type="dxa"/>
            <w:vMerge/>
          </w:tcPr>
          <w:p w:rsidR="001C45FE" w:rsidRPr="0079159F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 одаренных детей</w:t>
            </w:r>
            <w:proofErr w:type="gramStart"/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proofErr w:type="gramEnd"/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Хобби</w:t>
            </w:r>
          </w:p>
        </w:tc>
        <w:tc>
          <w:tcPr>
            <w:tcW w:w="1666" w:type="dxa"/>
          </w:tcPr>
          <w:p w:rsidR="001C45FE" w:rsidRDefault="001C45FE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1C45FE" w:rsidTr="003B056D">
        <w:tc>
          <w:tcPr>
            <w:tcW w:w="2235" w:type="dxa"/>
            <w:vMerge/>
          </w:tcPr>
          <w:p w:rsidR="001C45FE" w:rsidRPr="0079159F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диагностики</w:t>
            </w:r>
          </w:p>
        </w:tc>
        <w:tc>
          <w:tcPr>
            <w:tcW w:w="1666" w:type="dxa"/>
          </w:tcPr>
          <w:p w:rsidR="001C45FE" w:rsidRDefault="001C45FE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1C45FE" w:rsidTr="003B056D">
        <w:tc>
          <w:tcPr>
            <w:tcW w:w="2235" w:type="dxa"/>
            <w:vMerge/>
          </w:tcPr>
          <w:p w:rsidR="001C45FE" w:rsidRPr="0079159F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1C45FE" w:rsidP="001C45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тем НПК</w:t>
            </w:r>
          </w:p>
        </w:tc>
        <w:tc>
          <w:tcPr>
            <w:tcW w:w="1666" w:type="dxa"/>
          </w:tcPr>
          <w:p w:rsidR="001C45FE" w:rsidRDefault="001C45FE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1C45FE" w:rsidTr="003B056D">
        <w:tc>
          <w:tcPr>
            <w:tcW w:w="2235" w:type="dxa"/>
            <w:vMerge w:val="restart"/>
          </w:tcPr>
          <w:p w:rsidR="001C45FE" w:rsidRPr="0079159F" w:rsidRDefault="001C45FE" w:rsidP="001C45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1C45FE" w:rsidRPr="0079159F" w:rsidRDefault="001C45FE" w:rsidP="001C45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45FE" w:rsidRPr="0079159F" w:rsidRDefault="001C45FE" w:rsidP="001C45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79159F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Выбор </w:t>
            </w:r>
            <w:proofErr w:type="spellStart"/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конкурсов.Изучение</w:t>
            </w:r>
            <w:proofErr w:type="spellEnd"/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положений конкурсов</w:t>
            </w:r>
          </w:p>
        </w:tc>
        <w:tc>
          <w:tcPr>
            <w:tcW w:w="1666" w:type="dxa"/>
          </w:tcPr>
          <w:p w:rsidR="001C45FE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1C45FE" w:rsidTr="003B056D">
        <w:tc>
          <w:tcPr>
            <w:tcW w:w="2235" w:type="dxa"/>
            <w:vMerge/>
          </w:tcPr>
          <w:p w:rsidR="001C45FE" w:rsidRPr="0079159F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79159F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олимпиадам</w:t>
            </w:r>
          </w:p>
        </w:tc>
        <w:tc>
          <w:tcPr>
            <w:tcW w:w="1666" w:type="dxa"/>
          </w:tcPr>
          <w:p w:rsidR="001C45FE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1C45FE" w:rsidTr="003B056D">
        <w:tc>
          <w:tcPr>
            <w:tcW w:w="2235" w:type="dxa"/>
            <w:vMerge/>
          </w:tcPr>
          <w:p w:rsidR="001C45FE" w:rsidRPr="0079159F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79159F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олимпиадных заданий</w:t>
            </w:r>
          </w:p>
        </w:tc>
        <w:tc>
          <w:tcPr>
            <w:tcW w:w="1666" w:type="dxa"/>
          </w:tcPr>
          <w:p w:rsidR="001C45FE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1C45FE" w:rsidTr="003B056D">
        <w:tc>
          <w:tcPr>
            <w:tcW w:w="2235" w:type="dxa"/>
            <w:vMerge/>
          </w:tcPr>
          <w:p w:rsidR="001C45FE" w:rsidRPr="0079159F" w:rsidRDefault="001C45FE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C45FE" w:rsidRPr="003B056D" w:rsidRDefault="0079159F" w:rsidP="0079159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Разбор олимпиадных заданий высокого уровня</w:t>
            </w:r>
          </w:p>
        </w:tc>
        <w:tc>
          <w:tcPr>
            <w:tcW w:w="1666" w:type="dxa"/>
          </w:tcPr>
          <w:p w:rsidR="001C45FE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 w:val="restart"/>
          </w:tcPr>
          <w:p w:rsidR="0079159F" w:rsidRPr="0079159F" w:rsidRDefault="0079159F" w:rsidP="00791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670" w:type="dxa"/>
          </w:tcPr>
          <w:p w:rsidR="0079159F" w:rsidRPr="003B056D" w:rsidRDefault="0079159F" w:rsidP="0079159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международному географическому диктанту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79159F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Подготовка муниципальному этапу олимпиады 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79159F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 w:hint="eastAsia"/>
                <w:color w:val="000000"/>
                <w:lang w:eastAsia="ru-RU"/>
              </w:rPr>
              <w:t>В</w:t>
            </w: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ыбор тем проектов.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 w:val="restart"/>
          </w:tcPr>
          <w:p w:rsidR="0079159F" w:rsidRDefault="0079159F" w:rsidP="0079159F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 w:hint="eastAsia"/>
                <w:color w:val="000000"/>
                <w:lang w:eastAsia="ru-RU"/>
              </w:rPr>
              <w:t>А</w:t>
            </w: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ктуальность тем проектов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Задачи проектов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Выбор нужной литературы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Обработка выбранной информации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 w:hint="eastAsia"/>
                <w:color w:val="000000"/>
                <w:lang w:eastAsia="ru-RU"/>
              </w:rPr>
              <w:t>П</w:t>
            </w: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оиск информации в ресурсах интернета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Обработка данной информации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9159F" w:rsidTr="003B056D">
        <w:tc>
          <w:tcPr>
            <w:tcW w:w="2235" w:type="dxa"/>
            <w:vMerge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Выполнение практической работы</w:t>
            </w:r>
          </w:p>
        </w:tc>
        <w:tc>
          <w:tcPr>
            <w:tcW w:w="1666" w:type="dxa"/>
          </w:tcPr>
          <w:p w:rsidR="0079159F" w:rsidRDefault="0079159F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9159F" w:rsidRPr="00AF6C91" w:rsidTr="003B056D">
        <w:tc>
          <w:tcPr>
            <w:tcW w:w="2235" w:type="dxa"/>
            <w:vMerge w:val="restart"/>
          </w:tcPr>
          <w:p w:rsidR="0079159F" w:rsidRPr="00AF6C91" w:rsidRDefault="0079159F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670" w:type="dxa"/>
          </w:tcPr>
          <w:p w:rsidR="0079159F" w:rsidRPr="003B056D" w:rsidRDefault="0079159F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Разбор заданий международной олимпиады «</w:t>
            </w:r>
            <w:proofErr w:type="spellStart"/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Видеоуроки</w:t>
            </w:r>
            <w:proofErr w:type="spellEnd"/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  <w:tc>
          <w:tcPr>
            <w:tcW w:w="1666" w:type="dxa"/>
          </w:tcPr>
          <w:p w:rsidR="0079159F" w:rsidRPr="00AF6C91" w:rsidRDefault="00BA0EBC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9159F" w:rsidRPr="00AF6C91" w:rsidTr="003B056D">
        <w:tc>
          <w:tcPr>
            <w:tcW w:w="2235" w:type="dxa"/>
            <w:vMerge/>
          </w:tcPr>
          <w:p w:rsidR="0079159F" w:rsidRPr="00AF6C91" w:rsidRDefault="0079159F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5A3F90" w:rsidRPr="003B056D" w:rsidRDefault="0079159F" w:rsidP="0079159F">
            <w:pPr>
              <w:keepNext/>
              <w:keepLines/>
              <w:rPr>
                <w:rFonts w:ascii="Times New Roman" w:eastAsia="Times New Roman" w:hAnsi="Times New Roman" w:cs="Times New Roman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Составление мероприятий, посвященных «Неделе географии.</w:t>
            </w:r>
          </w:p>
        </w:tc>
        <w:tc>
          <w:tcPr>
            <w:tcW w:w="1666" w:type="dxa"/>
          </w:tcPr>
          <w:p w:rsidR="0079159F" w:rsidRPr="00AF6C91" w:rsidRDefault="00AF6C91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9159F" w:rsidRPr="00AF6C91" w:rsidTr="003B056D">
        <w:tc>
          <w:tcPr>
            <w:tcW w:w="2235" w:type="dxa"/>
            <w:vMerge/>
          </w:tcPr>
          <w:p w:rsidR="0079159F" w:rsidRPr="00AF6C91" w:rsidRDefault="0079159F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5A3F90" w:rsidRPr="003B056D" w:rsidRDefault="0079159F" w:rsidP="0079159F">
            <w:pPr>
              <w:keepNext/>
              <w:keepLines/>
              <w:rPr>
                <w:rFonts w:ascii="Times New Roman" w:eastAsia="Times New Roman" w:hAnsi="Times New Roman" w:cs="Times New Roman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Проведение мероприятий, посвященных «Неделе географии»</w:t>
            </w:r>
          </w:p>
        </w:tc>
        <w:tc>
          <w:tcPr>
            <w:tcW w:w="1666" w:type="dxa"/>
          </w:tcPr>
          <w:p w:rsidR="0079159F" w:rsidRPr="00AF6C91" w:rsidRDefault="00AF6C91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9159F" w:rsidRPr="00AF6C91" w:rsidTr="003B056D">
        <w:tc>
          <w:tcPr>
            <w:tcW w:w="2235" w:type="dxa"/>
            <w:vMerge/>
          </w:tcPr>
          <w:p w:rsidR="0079159F" w:rsidRPr="00AF6C91" w:rsidRDefault="0079159F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5A3F90" w:rsidRPr="003B056D" w:rsidRDefault="0079159F" w:rsidP="0079159F">
            <w:pPr>
              <w:keepNext/>
              <w:keepLines/>
              <w:rPr>
                <w:rFonts w:ascii="Times New Roman" w:eastAsia="Times New Roman" w:hAnsi="Times New Roman" w:cs="Times New Roman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Проведение мероприятий, посвященных «Неделе географии»</w:t>
            </w:r>
          </w:p>
        </w:tc>
        <w:tc>
          <w:tcPr>
            <w:tcW w:w="1666" w:type="dxa"/>
          </w:tcPr>
          <w:p w:rsidR="0079159F" w:rsidRPr="00AF6C91" w:rsidRDefault="00AF6C91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9159F" w:rsidRPr="00AF6C91" w:rsidTr="003B056D">
        <w:tc>
          <w:tcPr>
            <w:tcW w:w="2235" w:type="dxa"/>
            <w:vMerge/>
          </w:tcPr>
          <w:p w:rsidR="0079159F" w:rsidRPr="00AF6C91" w:rsidRDefault="0079159F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5A3F90" w:rsidRPr="003B056D" w:rsidRDefault="0079159F" w:rsidP="0079159F">
            <w:pPr>
              <w:keepNext/>
              <w:keepLines/>
              <w:rPr>
                <w:rFonts w:ascii="Times New Roman" w:eastAsia="Times New Roman" w:hAnsi="Times New Roman" w:cs="Times New Roman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Анализ «Недели географии»</w:t>
            </w:r>
          </w:p>
        </w:tc>
        <w:tc>
          <w:tcPr>
            <w:tcW w:w="1666" w:type="dxa"/>
          </w:tcPr>
          <w:p w:rsidR="0079159F" w:rsidRPr="00AF6C91" w:rsidRDefault="00BA0EBC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0EBC" w:rsidRPr="00AF6C91" w:rsidTr="003B056D">
        <w:tc>
          <w:tcPr>
            <w:tcW w:w="2235" w:type="dxa"/>
            <w:vMerge w:val="restart"/>
          </w:tcPr>
          <w:p w:rsidR="00BA0EBC" w:rsidRPr="00AF6C91" w:rsidRDefault="00BA0EBC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670" w:type="dxa"/>
          </w:tcPr>
          <w:p w:rsidR="005A3F90" w:rsidRPr="003B056D" w:rsidRDefault="00BA0EBC" w:rsidP="00BA0EBC">
            <w:pPr>
              <w:keepNext/>
              <w:keepLines/>
              <w:rPr>
                <w:rFonts w:ascii="Times New Roman" w:eastAsia="Times New Roman" w:hAnsi="Times New Roman" w:cs="Times New Roman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Подготовка к всероссийской олимпиаде по географии «Продленка».</w:t>
            </w:r>
          </w:p>
        </w:tc>
        <w:tc>
          <w:tcPr>
            <w:tcW w:w="1666" w:type="dxa"/>
          </w:tcPr>
          <w:p w:rsidR="00BA0EBC" w:rsidRPr="00AF6C91" w:rsidRDefault="00BA0EBC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A0EBC" w:rsidRPr="00AF6C91" w:rsidTr="003B056D">
        <w:tc>
          <w:tcPr>
            <w:tcW w:w="2235" w:type="dxa"/>
            <w:vMerge/>
          </w:tcPr>
          <w:p w:rsidR="00BA0EBC" w:rsidRPr="00AF6C91" w:rsidRDefault="00BA0EBC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BA0EBC" w:rsidRPr="003B056D" w:rsidRDefault="00BA0EBC" w:rsidP="00BA0EBC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Подготовка к всероссийской олимпиаде по географии «Продленка».</w:t>
            </w:r>
          </w:p>
        </w:tc>
        <w:tc>
          <w:tcPr>
            <w:tcW w:w="1666" w:type="dxa"/>
          </w:tcPr>
          <w:p w:rsidR="00BA0EBC" w:rsidRPr="00AF6C91" w:rsidRDefault="00AF6C91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0EBC" w:rsidRPr="00AF6C91" w:rsidTr="003B056D">
        <w:tc>
          <w:tcPr>
            <w:tcW w:w="2235" w:type="dxa"/>
            <w:vMerge/>
          </w:tcPr>
          <w:p w:rsidR="00BA0EBC" w:rsidRPr="00AF6C91" w:rsidRDefault="00BA0EBC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BA0EBC" w:rsidRPr="003B056D" w:rsidRDefault="00BA0EBC" w:rsidP="00BA0EBC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Подготовка к всероссийской олимпиаде по географии «Продленка».</w:t>
            </w:r>
          </w:p>
        </w:tc>
        <w:tc>
          <w:tcPr>
            <w:tcW w:w="1666" w:type="dxa"/>
          </w:tcPr>
          <w:p w:rsidR="00BA0EBC" w:rsidRPr="00AF6C91" w:rsidRDefault="00AF6C91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0EBC" w:rsidRPr="00AF6C91" w:rsidTr="003B056D">
        <w:tc>
          <w:tcPr>
            <w:tcW w:w="2235" w:type="dxa"/>
            <w:vMerge/>
          </w:tcPr>
          <w:p w:rsidR="00BA0EBC" w:rsidRPr="00AF6C91" w:rsidRDefault="00BA0EBC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BA0EBC" w:rsidRPr="003B056D" w:rsidRDefault="00BA0EBC" w:rsidP="00BA0EBC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lang w:eastAsia="ru-RU"/>
              </w:rPr>
              <w:t>Подготовка к всероссийской олимпиаде по географии «Продленка».</w:t>
            </w:r>
          </w:p>
        </w:tc>
        <w:tc>
          <w:tcPr>
            <w:tcW w:w="1666" w:type="dxa"/>
          </w:tcPr>
          <w:p w:rsidR="00BA0EBC" w:rsidRPr="00AF6C91" w:rsidRDefault="00BA0EBC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7F36" w:rsidRPr="00AF6C91" w:rsidTr="003B056D">
        <w:tc>
          <w:tcPr>
            <w:tcW w:w="2235" w:type="dxa"/>
            <w:vMerge w:val="restart"/>
          </w:tcPr>
          <w:p w:rsidR="009D7F36" w:rsidRPr="00AF6C91" w:rsidRDefault="009D7F36" w:rsidP="009D7F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670" w:type="dxa"/>
          </w:tcPr>
          <w:p w:rsidR="009D7F36" w:rsidRPr="003B056D" w:rsidRDefault="009D7F36" w:rsidP="009D7F3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 к олимпиадам на сайте "</w:t>
            </w:r>
            <w:proofErr w:type="spellStart"/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Знанио</w:t>
            </w:r>
            <w:proofErr w:type="spellEnd"/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666" w:type="dxa"/>
          </w:tcPr>
          <w:p w:rsidR="009D7F36" w:rsidRPr="00AF6C91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7F36" w:rsidRPr="00AF6C91" w:rsidTr="003B056D">
        <w:tc>
          <w:tcPr>
            <w:tcW w:w="2235" w:type="dxa"/>
            <w:vMerge/>
          </w:tcPr>
          <w:p w:rsidR="009D7F36" w:rsidRPr="00AF6C91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9D7F36" w:rsidRPr="003B056D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международному марафону "Финансовая грамотность"</w:t>
            </w:r>
          </w:p>
        </w:tc>
        <w:tc>
          <w:tcPr>
            <w:tcW w:w="1666" w:type="dxa"/>
          </w:tcPr>
          <w:p w:rsidR="009D7F36" w:rsidRPr="00AF6C91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7F36" w:rsidRPr="00AF6C91" w:rsidTr="003B056D">
        <w:tc>
          <w:tcPr>
            <w:tcW w:w="2235" w:type="dxa"/>
            <w:vMerge/>
          </w:tcPr>
          <w:p w:rsidR="009D7F36" w:rsidRPr="00AF6C91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9D7F36" w:rsidRPr="003B056D" w:rsidRDefault="009D7F36" w:rsidP="009D7F3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олимпиаде "Весна 2019"</w:t>
            </w:r>
          </w:p>
        </w:tc>
        <w:tc>
          <w:tcPr>
            <w:tcW w:w="1666" w:type="dxa"/>
          </w:tcPr>
          <w:p w:rsidR="009D7F36" w:rsidRPr="00AF6C91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7F36" w:rsidRPr="00AF6C91" w:rsidTr="003B056D">
        <w:tc>
          <w:tcPr>
            <w:tcW w:w="2235" w:type="dxa"/>
            <w:vMerge/>
          </w:tcPr>
          <w:p w:rsidR="009D7F36" w:rsidRPr="00AF6C91" w:rsidRDefault="009D7F36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9D7F36" w:rsidRPr="003B056D" w:rsidRDefault="009D7F36" w:rsidP="009D7F3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5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 в олимпиадах</w:t>
            </w:r>
          </w:p>
        </w:tc>
        <w:tc>
          <w:tcPr>
            <w:tcW w:w="1666" w:type="dxa"/>
          </w:tcPr>
          <w:p w:rsidR="009D7F36" w:rsidRPr="00AF6C91" w:rsidRDefault="00AF6C91" w:rsidP="005A3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7F36" w:rsidTr="003B056D">
        <w:tc>
          <w:tcPr>
            <w:tcW w:w="2235" w:type="dxa"/>
            <w:vMerge w:val="restart"/>
          </w:tcPr>
          <w:p w:rsidR="009D7F36" w:rsidRDefault="009D7F36" w:rsidP="00AF6C91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5670" w:type="dxa"/>
          </w:tcPr>
          <w:p w:rsidR="009D7F36" w:rsidRPr="003B056D" w:rsidRDefault="009D7F36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выбор и разработка  виртуального туристического маршрута по своей "малой Родине"</w:t>
            </w:r>
          </w:p>
        </w:tc>
        <w:tc>
          <w:tcPr>
            <w:tcW w:w="1666" w:type="dxa"/>
          </w:tcPr>
          <w:p w:rsidR="009D7F36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9D7F36" w:rsidTr="003B056D">
        <w:tc>
          <w:tcPr>
            <w:tcW w:w="2235" w:type="dxa"/>
            <w:vMerge/>
          </w:tcPr>
          <w:p w:rsidR="009D7F36" w:rsidRDefault="009D7F36" w:rsidP="00AF6C91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9D7F36" w:rsidRPr="003B056D" w:rsidRDefault="009D7F36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Продолжение над работой туристического маршрута, сбор информации.</w:t>
            </w:r>
          </w:p>
        </w:tc>
        <w:tc>
          <w:tcPr>
            <w:tcW w:w="1666" w:type="dxa"/>
          </w:tcPr>
          <w:p w:rsidR="009D7F36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9D7F36" w:rsidTr="003B056D">
        <w:tc>
          <w:tcPr>
            <w:tcW w:w="2235" w:type="dxa"/>
            <w:vMerge/>
          </w:tcPr>
          <w:p w:rsidR="009D7F36" w:rsidRDefault="009D7F36" w:rsidP="00AF6C91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9D7F36" w:rsidRPr="003B056D" w:rsidRDefault="00AF6C91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Знаменитые" улицы нашего района. Сбор информации</w:t>
            </w:r>
          </w:p>
        </w:tc>
        <w:tc>
          <w:tcPr>
            <w:tcW w:w="1666" w:type="dxa"/>
          </w:tcPr>
          <w:p w:rsidR="009D7F36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9D7F36" w:rsidTr="003B056D">
        <w:trPr>
          <w:trHeight w:val="706"/>
        </w:trPr>
        <w:tc>
          <w:tcPr>
            <w:tcW w:w="2235" w:type="dxa"/>
            <w:vMerge/>
          </w:tcPr>
          <w:p w:rsidR="009D7F36" w:rsidRDefault="009D7F36" w:rsidP="00AF6C91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9D7F36" w:rsidRPr="003B056D" w:rsidRDefault="00AF6C91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Обработка информации по теме "знаменитые" улицы нашего района</w:t>
            </w:r>
          </w:p>
        </w:tc>
        <w:tc>
          <w:tcPr>
            <w:tcW w:w="1666" w:type="dxa"/>
          </w:tcPr>
          <w:p w:rsidR="009D7F36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AF6C91" w:rsidTr="003B056D">
        <w:tc>
          <w:tcPr>
            <w:tcW w:w="2235" w:type="dxa"/>
            <w:vMerge w:val="restart"/>
          </w:tcPr>
          <w:p w:rsidR="00AF6C91" w:rsidRDefault="00AF6C91" w:rsidP="00AF6C91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5670" w:type="dxa"/>
          </w:tcPr>
          <w:p w:rsidR="00AF6C91" w:rsidRPr="003B056D" w:rsidRDefault="00AF6C91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Сбор информации по направлению "Знаменитые выпускники нашей школы</w:t>
            </w:r>
          </w:p>
        </w:tc>
        <w:tc>
          <w:tcPr>
            <w:tcW w:w="1666" w:type="dxa"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F6C91" w:rsidTr="003B056D">
        <w:tc>
          <w:tcPr>
            <w:tcW w:w="2235" w:type="dxa"/>
            <w:vMerge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AF6C91" w:rsidRPr="003B056D" w:rsidRDefault="00AF6C91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Обработка собранной информации по направлению "Знаменитые выпускники нашей школы"</w:t>
            </w:r>
          </w:p>
        </w:tc>
        <w:tc>
          <w:tcPr>
            <w:tcW w:w="1666" w:type="dxa"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F6C91" w:rsidTr="003B056D">
        <w:tc>
          <w:tcPr>
            <w:tcW w:w="2235" w:type="dxa"/>
            <w:vMerge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AF6C91" w:rsidRPr="003B056D" w:rsidRDefault="00AF6C91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Оформление работ по теме "знаменитые выпускники нашей школы"</w:t>
            </w:r>
          </w:p>
        </w:tc>
        <w:tc>
          <w:tcPr>
            <w:tcW w:w="1666" w:type="dxa"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F6C91" w:rsidTr="003B056D">
        <w:tc>
          <w:tcPr>
            <w:tcW w:w="2235" w:type="dxa"/>
            <w:vMerge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0" w:type="dxa"/>
          </w:tcPr>
          <w:p w:rsidR="00AF6C91" w:rsidRPr="003B056D" w:rsidRDefault="00AF6C91" w:rsidP="005A3F90">
            <w:pPr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B056D">
              <w:rPr>
                <w:rFonts w:ascii="Times New Roman" w:hAnsi="Times New Roman"/>
              </w:rPr>
              <w:t>Подведение итогов работы  по данному направлению</w:t>
            </w:r>
          </w:p>
        </w:tc>
        <w:tc>
          <w:tcPr>
            <w:tcW w:w="1666" w:type="dxa"/>
          </w:tcPr>
          <w:p w:rsidR="00AF6C91" w:rsidRDefault="00AF6C91" w:rsidP="005A3F90">
            <w:pP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</w:tbl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A3F90" w:rsidRDefault="005A3F90" w:rsidP="005A3F90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sectPr w:rsidR="005A3F90" w:rsidSect="003B056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40B0"/>
    <w:multiLevelType w:val="multilevel"/>
    <w:tmpl w:val="B3A8D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9DD10D5"/>
    <w:multiLevelType w:val="multilevel"/>
    <w:tmpl w:val="E182E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B5412A9"/>
    <w:multiLevelType w:val="multilevel"/>
    <w:tmpl w:val="45589B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73294261"/>
    <w:multiLevelType w:val="multilevel"/>
    <w:tmpl w:val="7040E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1F0AB9"/>
    <w:multiLevelType w:val="multilevel"/>
    <w:tmpl w:val="2A4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10F9"/>
    <w:rsid w:val="001610F9"/>
    <w:rsid w:val="001C45FE"/>
    <w:rsid w:val="001F2B1D"/>
    <w:rsid w:val="002B4254"/>
    <w:rsid w:val="003B056D"/>
    <w:rsid w:val="003B3DE7"/>
    <w:rsid w:val="005A3F90"/>
    <w:rsid w:val="00627B11"/>
    <w:rsid w:val="006A5275"/>
    <w:rsid w:val="0079159F"/>
    <w:rsid w:val="007C01F1"/>
    <w:rsid w:val="008F2AFA"/>
    <w:rsid w:val="009108F3"/>
    <w:rsid w:val="009D7F36"/>
    <w:rsid w:val="00A661EF"/>
    <w:rsid w:val="00AF6C91"/>
    <w:rsid w:val="00BA0EBC"/>
    <w:rsid w:val="00BE0AA9"/>
    <w:rsid w:val="00C67287"/>
    <w:rsid w:val="00D63282"/>
    <w:rsid w:val="00DB4FF5"/>
    <w:rsid w:val="00F62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F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2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2AF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C45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8316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9233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3221</Words>
  <Characters>18364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2019-01-09T13:44:00Z</dcterms:created>
  <dcterms:modified xsi:type="dcterms:W3CDTF">2024-04-29T10:53:00Z</dcterms:modified>
</cp:coreProperties>
</file>