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963" w:rsidRP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>Приближается Великий праздник – День побед</w:t>
      </w:r>
      <w:r w:rsidR="00965C67">
        <w:rPr>
          <w:rFonts w:ascii="Times New Roman" w:hAnsi="Times New Roman" w:cs="Times New Roman"/>
          <w:sz w:val="28"/>
          <w:szCs w:val="28"/>
        </w:rPr>
        <w:t>ы. В этом году этому  дню уже 79</w:t>
      </w:r>
      <w:r w:rsidRPr="00547963">
        <w:rPr>
          <w:rFonts w:ascii="Times New Roman" w:hAnsi="Times New Roman" w:cs="Times New Roman"/>
          <w:sz w:val="28"/>
          <w:szCs w:val="28"/>
        </w:rPr>
        <w:t xml:space="preserve"> лет, но что мы можем рассказать нашим детям о нем</w:t>
      </w:r>
    </w:p>
    <w:p w:rsid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>Патриотическое чувство не возникнет само по себе. Только зная историю страны, народа, семьи, ребенок вырастит всесторонне развитым человеком, которому не чужд патриотизм. Для современных дошкольников Великая Отечественная война – далекое время, непонятное и очень туманное. Как же рассказать ребенку, что так</w:t>
      </w:r>
      <w:r>
        <w:rPr>
          <w:rFonts w:ascii="Times New Roman" w:hAnsi="Times New Roman" w:cs="Times New Roman"/>
          <w:sz w:val="28"/>
          <w:szCs w:val="28"/>
        </w:rPr>
        <w:t>ое Великая Отечественная Война?</w:t>
      </w:r>
    </w:p>
    <w:p w:rsid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>Беседа на такую</w:t>
      </w:r>
      <w:bookmarkStart w:id="0" w:name="_GoBack"/>
      <w:bookmarkEnd w:id="0"/>
      <w:r w:rsidRPr="00547963">
        <w:rPr>
          <w:rFonts w:ascii="Times New Roman" w:hAnsi="Times New Roman" w:cs="Times New Roman"/>
          <w:sz w:val="28"/>
          <w:szCs w:val="28"/>
        </w:rPr>
        <w:t xml:space="preserve"> взрослую тему, как война, требует подходящего момента. Поговорить можно в преддверии праздника 9 Мая, а заодно пояснить, что это за день, что он значит для страны, рассказать о подготовке к параду, об украшении города к празднику. Ребенок сам может натолкнуть родителя на разговор. У дошкольника к 5 годам возникает много вопросов обо всем на свете, поэтому когда-нибудь он спросит, есть ли бабушки и дедушки у мамы и папы, где они живут, как они выросли. Это подходящая ситуация для разговора о трудном детстве детей того времени, о том, что многие мамы и папы никогда не видели своих бабушек и дедушек.  Война — это целый период из жизни мужчин и женщин, мальчиков и девочек. Это героизм и самоотверженность дедов, отцов, сыновей и братьев, но вместе с тем – крепость духа, забота и стойкость бабушек, матерей, дочерей, сестер. Такие разговоры дают возможность рассказать об истинных образах героев. Рассказать о войне могут близкие родственники ребенка. Если малыш посещает детский сад, то к празднику 9 Мая он познакомится с этой темой там. В младших группах дети слушают стихи и рассказы на военную тему, а детки постарше сами принимают участие в утренниках и концертах, надевают детскую форму — копию военной формы тех лет, учат стихи, песни, п</w:t>
      </w:r>
      <w:r>
        <w:rPr>
          <w:rFonts w:ascii="Times New Roman" w:hAnsi="Times New Roman" w:cs="Times New Roman"/>
          <w:sz w:val="28"/>
          <w:szCs w:val="28"/>
        </w:rPr>
        <w:t>оздравляют ветеранов на параде.</w:t>
      </w:r>
    </w:p>
    <w:p w:rsid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 xml:space="preserve">  Детей можно приобщать к изучению Великой Отечественной войны  разными способами: посещать с ребенком  вечный огонь, аллею славы, памятники героям в своем городе; ходить на парад Победы 9 мая; просить бабушек и дедушек, родившихся в военные или послевоенные годы, рассказать о своих воспоминаниях из детства; показывать награды своих родственников в войне</w:t>
      </w:r>
      <w:proofErr w:type="gramStart"/>
      <w:r w:rsidRPr="0054796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47963">
        <w:rPr>
          <w:rFonts w:ascii="Times New Roman" w:hAnsi="Times New Roman" w:cs="Times New Roman"/>
          <w:sz w:val="28"/>
          <w:szCs w:val="28"/>
        </w:rPr>
        <w:t xml:space="preserve">  показать фронтовые письма,  фотокарточки, если они сохранились; делать с детьми поделки к празднику Победы для утренника в детском саду или для своих родных; читать книги о войне. Детская литература подойдет для первого знакомства с образами войны. Читать книги на эту тему можно уже с трех лет. Малыш еще мал, он не поймет всех ужасов того времени, но это пока и не нужно. После пяти лет дети уже более осознанно воспринимают вопросы смерти, примеряя их на себя. Главное в такие моменты – успокоить ребенка здесь и сейчас: война уже прошла, ее уже пережили, мы живем в мирное время. Вот некоторые произведения о военном времени, которые подойдут для дошкольников: «Брат  мой в армию идет», В. Орлов</w:t>
      </w:r>
      <w:proofErr w:type="gramStart"/>
      <w:r w:rsidRPr="00547963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547963">
        <w:rPr>
          <w:rFonts w:ascii="Times New Roman" w:hAnsi="Times New Roman" w:cs="Times New Roman"/>
          <w:sz w:val="28"/>
          <w:szCs w:val="28"/>
        </w:rPr>
        <w:t xml:space="preserve">  «Галина мама», С. Георгиевская;  «Арбузный переулок»,  В. Драгунский; «Андрейка», В. Осеева; «Стальное колечко», К. Паустовский; «Шинель», Е. Благинина; «Кукла», Г. Черкашин;  </w:t>
      </w:r>
      <w:r w:rsidRPr="00547963">
        <w:rPr>
          <w:rFonts w:ascii="Times New Roman" w:hAnsi="Times New Roman" w:cs="Times New Roman"/>
          <w:sz w:val="28"/>
          <w:szCs w:val="28"/>
        </w:rPr>
        <w:lastRenderedPageBreak/>
        <w:t>«Главное войско», «Памятник солдату»,  «Твои защитники», Л. К</w:t>
      </w:r>
      <w:r>
        <w:rPr>
          <w:rFonts w:ascii="Times New Roman" w:hAnsi="Times New Roman" w:cs="Times New Roman"/>
          <w:sz w:val="28"/>
          <w:szCs w:val="28"/>
        </w:rPr>
        <w:t>ассиль; «Землянка»,  А. Митяев.</w:t>
      </w:r>
    </w:p>
    <w:p w:rsid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>Знакомя малыша с событиями тех лет, можно также рассказать о военных профессиях. Военные занимаются важными для страны делами: управляют боевыми машинами, несут службу на границе, обучают молодых новобранцев военному ремеслу, чтобы в случае войны они могли встать на защиту Родины. К военным специальностям также относятся профессии врача, летчика, моряка, связиста, инженера, водителя. В военное время люди этих профессий выполняют важнейшие миссии. Женщины наравне с мужчинами идут на войну и проявляют храбрость, отвагу, самоотверженность. Остальные работают на заводах, в госпиталях, детских садах, школах. Женщины все так же остаются матерями и женами на войне, заботятся о своих и чужих детях, о раненых на</w:t>
      </w:r>
      <w:r>
        <w:rPr>
          <w:rFonts w:ascii="Times New Roman" w:hAnsi="Times New Roman" w:cs="Times New Roman"/>
          <w:sz w:val="28"/>
          <w:szCs w:val="28"/>
        </w:rPr>
        <w:t xml:space="preserve"> войне солдатах, как о братьях.</w:t>
      </w:r>
    </w:p>
    <w:p w:rsidR="00547963" w:rsidRP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 xml:space="preserve"> Военные годы были тяжелым испытанием для всех. В один миг детям того времени пришлось повзрослеть. Закончилось их детство: игры в игрушки сменились тяжелым трудом и заботой о тех, кто слабее и беспомощнее. Война – тема взрослая, но она унесла много детских жизней. Дети совершали поистине героические поступки. Их объединяла искренняя ненависть к фашизму и готовность пожертвовать жизнью, чтобы помочь Советской армии уничтожить оккупантов. Многие не увидели Великую Победу.</w:t>
      </w:r>
    </w:p>
    <w:p w:rsidR="00547963" w:rsidRP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>Рассказывая о детях – героях войны, нужно упомянуть о том, что героями были не только отдельные люди, но и целые города. Тринадцать городов носят почетные звания городов-героев. Население этих городов проявило невиданный героизм и мужество в годы войны</w:t>
      </w:r>
    </w:p>
    <w:p w:rsidR="00383E68" w:rsidRPr="00547963" w:rsidRDefault="00547963" w:rsidP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963">
        <w:rPr>
          <w:rFonts w:ascii="Times New Roman" w:hAnsi="Times New Roman" w:cs="Times New Roman"/>
          <w:sz w:val="28"/>
          <w:szCs w:val="28"/>
        </w:rPr>
        <w:t>Откладывать разговоры на тему войны не обязательно до возраста, когда ребенок сам может спросить. Не отказывайте ребенку в разговоре</w:t>
      </w:r>
      <w:proofErr w:type="gramStart"/>
      <w:r w:rsidRPr="0054796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47963">
        <w:rPr>
          <w:rFonts w:ascii="Times New Roman" w:hAnsi="Times New Roman" w:cs="Times New Roman"/>
          <w:sz w:val="28"/>
          <w:szCs w:val="28"/>
        </w:rPr>
        <w:t xml:space="preserve"> если он спрашивает об этом сам. Говорить о войне с дошкольником нужно простым, понятным языком. Не надо перегружать рассказ датами, подробностями, которые ребенок просто не сможет разложить в голове по полочкам. Детям проще воспринимать информацию наглядно, когда можно посмотреть и потрогать. Поэтому говорите с ребенком, когда показываете семейный фотоальбом, читаете книгу на военную тематику или рассматриваете журнал о военной технике. Говорить о подвигах советских солдат можно у вечного огня. Расскажите ребенку, что огонь символизирует вечную память о павших воинах и горит в любое время суток, в любую погоду. Поговорите о том, что надписи на мемориальных плитах – это не просто непонятные ребенку слова. Это имена воинов, погибших за будущее своей страны, за будущее нас и наших детей. Их линия жизни оборвалась, а мы продолжаем жить – и благодарим их за это. Не стесняйтесь говорить о войне откровенно. Наша общая история не должна пропасть с годами, мы, родители, должны передавать эту память детям, а наши дети будут рассказывать о войне нашим внукам. Никто не буде</w:t>
      </w:r>
      <w:r>
        <w:rPr>
          <w:rFonts w:ascii="Times New Roman" w:hAnsi="Times New Roman" w:cs="Times New Roman"/>
          <w:sz w:val="28"/>
          <w:szCs w:val="28"/>
        </w:rPr>
        <w:t>т забыт, пока мы с вами помним.</w:t>
      </w:r>
    </w:p>
    <w:p w:rsidR="00547963" w:rsidRPr="00547963" w:rsidRDefault="00547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47963" w:rsidRPr="00547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1A"/>
    <w:rsid w:val="00383E68"/>
    <w:rsid w:val="00547963"/>
    <w:rsid w:val="006C331A"/>
    <w:rsid w:val="00965C67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2024-05-06T11:52:00Z</dcterms:created>
  <dcterms:modified xsi:type="dcterms:W3CDTF">2024-05-06T11:54:00Z</dcterms:modified>
</cp:coreProperties>
</file>