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16D" w:rsidRPr="0047216D" w:rsidRDefault="0047216D" w:rsidP="004721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lang w:eastAsia="ru-RU"/>
        </w:rPr>
      </w:pPr>
      <w:r w:rsidRPr="0047216D">
        <w:rPr>
          <w:rFonts w:ascii="Times New Roman" w:hAnsi="Times New Roman" w:cs="Times New Roman"/>
          <w:b/>
          <w:noProof/>
          <w:sz w:val="28"/>
          <w:lang w:eastAsia="ru-RU"/>
        </w:rPr>
        <w:t>Путешествие по сказкам А.С.Пушкина в детском саду.</w:t>
      </w:r>
    </w:p>
    <w:p w:rsidR="0047216D" w:rsidRPr="0047216D" w:rsidRDefault="0047216D" w:rsidP="004721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7216D" w:rsidRPr="0047216D" w:rsidRDefault="0047216D" w:rsidP="0047216D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47216D">
        <w:rPr>
          <w:rFonts w:ascii="Times New Roman" w:hAnsi="Times New Roman" w:cs="Times New Roman"/>
          <w:noProof/>
          <w:sz w:val="28"/>
          <w:lang w:eastAsia="ru-RU"/>
        </w:rPr>
        <w:t xml:space="preserve">В этом году мы все будем отмечать 225-летие со дня рождения великого русского поэта А.С. Пушкина. К юбилею великого </w:t>
      </w:r>
      <w:r w:rsidR="00094BEB">
        <w:rPr>
          <w:rFonts w:ascii="Times New Roman" w:hAnsi="Times New Roman" w:cs="Times New Roman"/>
          <w:noProof/>
          <w:sz w:val="28"/>
          <w:lang w:eastAsia="ru-RU"/>
        </w:rPr>
        <w:t xml:space="preserve">русского поэта и писателя </w:t>
      </w:r>
      <w:r w:rsidRPr="0047216D">
        <w:rPr>
          <w:rFonts w:ascii="Times New Roman" w:hAnsi="Times New Roman" w:cs="Times New Roman"/>
          <w:noProof/>
          <w:sz w:val="28"/>
          <w:lang w:eastAsia="ru-RU"/>
        </w:rPr>
        <w:t>в нашем детском саду будут проводится конкурс чтецов «Какое чудное мгновенье…» и конкурс иллюстраций по сказкам А.С.Пушкина.</w:t>
      </w:r>
    </w:p>
    <w:p w:rsidR="0047216D" w:rsidRPr="0047216D" w:rsidRDefault="0047216D" w:rsidP="0047216D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lang w:eastAsia="ru-RU"/>
        </w:rPr>
      </w:pPr>
    </w:p>
    <w:p w:rsidR="000B66DD" w:rsidRDefault="0047216D" w:rsidP="0047216D">
      <w:pPr>
        <w:jc w:val="center"/>
      </w:pPr>
      <w:r>
        <w:rPr>
          <w:noProof/>
          <w:lang w:eastAsia="ru-RU"/>
        </w:rPr>
        <w:drawing>
          <wp:inline distT="0" distB="0" distL="0" distR="0" wp14:anchorId="0A561E2E">
            <wp:extent cx="4248785" cy="26898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483" cy="269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216D" w:rsidRDefault="0047216D" w:rsidP="0047216D">
      <w:pPr>
        <w:jc w:val="center"/>
      </w:pPr>
    </w:p>
    <w:p w:rsidR="0047216D" w:rsidRPr="0047216D" w:rsidRDefault="0047216D" w:rsidP="00472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7216D">
        <w:rPr>
          <w:rFonts w:ascii="Times New Roman" w:hAnsi="Times New Roman" w:cs="Times New Roman"/>
          <w:sz w:val="28"/>
        </w:rPr>
        <w:t xml:space="preserve">В канун дня рождения А.С. Пушкина считаю актуальной тему сказок при проведении выпускного праздника для дошкольников. Мы с большим энтузиазмом </w:t>
      </w:r>
      <w:r w:rsidR="00476046" w:rsidRPr="0047216D">
        <w:rPr>
          <w:rFonts w:ascii="Times New Roman" w:hAnsi="Times New Roman" w:cs="Times New Roman"/>
          <w:sz w:val="28"/>
        </w:rPr>
        <w:t>подготавливаем выпускной</w:t>
      </w:r>
      <w:r w:rsidRPr="0047216D">
        <w:rPr>
          <w:rFonts w:ascii="Times New Roman" w:hAnsi="Times New Roman" w:cs="Times New Roman"/>
          <w:sz w:val="28"/>
        </w:rPr>
        <w:t xml:space="preserve"> </w:t>
      </w:r>
      <w:r w:rsidR="00476046" w:rsidRPr="0047216D">
        <w:rPr>
          <w:rFonts w:ascii="Times New Roman" w:hAnsi="Times New Roman" w:cs="Times New Roman"/>
          <w:sz w:val="28"/>
        </w:rPr>
        <w:t>праздник по</w:t>
      </w:r>
      <w:r w:rsidRPr="0047216D">
        <w:rPr>
          <w:rFonts w:ascii="Times New Roman" w:hAnsi="Times New Roman" w:cs="Times New Roman"/>
          <w:sz w:val="28"/>
        </w:rPr>
        <w:t xml:space="preserve"> сценарию «Путешествие в Лукоморье».</w:t>
      </w:r>
    </w:p>
    <w:p w:rsidR="0047216D" w:rsidRDefault="0047216D" w:rsidP="00472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7216D">
        <w:rPr>
          <w:rFonts w:ascii="Times New Roman" w:hAnsi="Times New Roman" w:cs="Times New Roman"/>
          <w:sz w:val="28"/>
        </w:rPr>
        <w:t>Александр Сергеевич Пушкин – это великий писатель и поэт, который оставил нам в наследие шедевры русской литературы. Пушкина читают не только в России, но и во всём мире, и этим мы можем гордиться. Тот удивительный мир сказок, который он создал, не оставит равнодушным ни одного маленького читателя. Когда читаешь Пушкинское лукоморье, строки из Царя Салтана, о золотой рыбке и другие его сказки, сразу погружаешься в необычайный мир фантазий.</w:t>
      </w:r>
    </w:p>
    <w:p w:rsidR="0047216D" w:rsidRPr="0047216D" w:rsidRDefault="0047216D" w:rsidP="00472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7216D" w:rsidRDefault="0047216D" w:rsidP="0047216D">
      <w:pPr>
        <w:jc w:val="center"/>
      </w:pPr>
      <w:r>
        <w:rPr>
          <w:noProof/>
          <w:lang w:eastAsia="ru-RU"/>
        </w:rPr>
        <w:drawing>
          <wp:inline distT="0" distB="0" distL="0" distR="0" wp14:anchorId="3B882E83">
            <wp:extent cx="4512417" cy="253746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661" cy="2540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216D" w:rsidRDefault="0047216D" w:rsidP="0047216D">
      <w:pPr>
        <w:jc w:val="center"/>
      </w:pPr>
    </w:p>
    <w:p w:rsidR="0047216D" w:rsidRPr="0047216D" w:rsidRDefault="0047216D" w:rsidP="00094BEB">
      <w:pPr>
        <w:jc w:val="both"/>
        <w:rPr>
          <w:rFonts w:ascii="Times New Roman" w:hAnsi="Times New Roman" w:cs="Times New Roman"/>
          <w:sz w:val="28"/>
        </w:rPr>
      </w:pPr>
      <w:r w:rsidRPr="0047216D">
        <w:rPr>
          <w:rFonts w:ascii="Times New Roman" w:hAnsi="Times New Roman" w:cs="Times New Roman"/>
          <w:sz w:val="28"/>
        </w:rPr>
        <w:t>Ведь сколько поколений уже выросло на этих сказках, они интересны и поучительны для всех и на все времена.</w:t>
      </w:r>
    </w:p>
    <w:p w:rsidR="0047216D" w:rsidRPr="00E45E08" w:rsidRDefault="0047216D" w:rsidP="00E45E08">
      <w:pPr>
        <w:jc w:val="center"/>
      </w:pPr>
      <w:r>
        <w:rPr>
          <w:noProof/>
          <w:lang w:eastAsia="ru-RU"/>
        </w:rPr>
        <w:drawing>
          <wp:inline distT="0" distB="0" distL="0" distR="0" wp14:anchorId="5D3FB7D6">
            <wp:extent cx="1926590" cy="2749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27"/>
        <w:gridCol w:w="5226"/>
      </w:tblGrid>
      <w:tr w:rsidR="003868F2" w:rsidTr="0047216D">
        <w:tc>
          <w:tcPr>
            <w:tcW w:w="5026" w:type="dxa"/>
          </w:tcPr>
          <w:p w:rsidR="0047216D" w:rsidRPr="00094BEB" w:rsidRDefault="0047216D" w:rsidP="004721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4BEB">
              <w:rPr>
                <w:rFonts w:ascii="Times New Roman" w:hAnsi="Times New Roman" w:cs="Times New Roman"/>
                <w:b/>
                <w:sz w:val="28"/>
              </w:rPr>
              <w:t>А.С.Пушкина</w:t>
            </w:r>
          </w:p>
          <w:p w:rsidR="0047216D" w:rsidRPr="00094BEB" w:rsidRDefault="0047216D" w:rsidP="004721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4BEB">
              <w:rPr>
                <w:rFonts w:ascii="Times New Roman" w:hAnsi="Times New Roman" w:cs="Times New Roman"/>
                <w:b/>
                <w:sz w:val="28"/>
              </w:rPr>
              <w:t>(1799 – 1837)</w:t>
            </w:r>
          </w:p>
          <w:p w:rsidR="00094BEB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 xml:space="preserve">отрывок из поэмы </w:t>
            </w:r>
          </w:p>
          <w:p w:rsidR="0047216D" w:rsidRPr="00094BEB" w:rsidRDefault="0047216D" w:rsidP="004721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4BEB">
              <w:rPr>
                <w:rFonts w:ascii="Times New Roman" w:hAnsi="Times New Roman" w:cs="Times New Roman"/>
                <w:b/>
                <w:sz w:val="28"/>
              </w:rPr>
              <w:t>«Руслан и Людмилы»</w:t>
            </w:r>
          </w:p>
          <w:p w:rsidR="0047216D" w:rsidRPr="00094BEB" w:rsidRDefault="0047216D" w:rsidP="004721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У лукоморья дуб зелёный;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Златая цепь на дубе том: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И днём, и ночью кот учёный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Всё ходит по цепи кругом;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 xml:space="preserve">Идёт направо </w:t>
            </w:r>
            <w:r w:rsidR="00094BEB">
              <w:rPr>
                <w:rFonts w:ascii="Times New Roman" w:hAnsi="Times New Roman" w:cs="Times New Roman"/>
                <w:sz w:val="28"/>
              </w:rPr>
              <w:t>–</w:t>
            </w:r>
            <w:r w:rsidRPr="0047216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94BEB" w:rsidRPr="0047216D">
              <w:rPr>
                <w:rFonts w:ascii="Times New Roman" w:hAnsi="Times New Roman" w:cs="Times New Roman"/>
                <w:sz w:val="28"/>
              </w:rPr>
              <w:t>песнь</w:t>
            </w:r>
            <w:r w:rsidR="00094BE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94BEB" w:rsidRPr="0047216D">
              <w:rPr>
                <w:rFonts w:ascii="Times New Roman" w:hAnsi="Times New Roman" w:cs="Times New Roman"/>
                <w:sz w:val="28"/>
              </w:rPr>
              <w:t>заводит</w:t>
            </w:r>
            <w:r w:rsidRPr="0047216D">
              <w:rPr>
                <w:rFonts w:ascii="Times New Roman" w:hAnsi="Times New Roman" w:cs="Times New Roman"/>
                <w:sz w:val="28"/>
              </w:rPr>
              <w:t>,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 xml:space="preserve">Налево </w:t>
            </w:r>
            <w:r w:rsidR="00094BEB">
              <w:rPr>
                <w:rFonts w:ascii="Times New Roman" w:hAnsi="Times New Roman" w:cs="Times New Roman"/>
                <w:sz w:val="28"/>
              </w:rPr>
              <w:t>–</w:t>
            </w:r>
            <w:r w:rsidRPr="0047216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94BEB" w:rsidRPr="0047216D">
              <w:rPr>
                <w:rFonts w:ascii="Times New Roman" w:hAnsi="Times New Roman" w:cs="Times New Roman"/>
                <w:sz w:val="28"/>
              </w:rPr>
              <w:t>сказку</w:t>
            </w:r>
            <w:r w:rsidR="00094BE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94BEB" w:rsidRPr="0047216D">
              <w:rPr>
                <w:rFonts w:ascii="Times New Roman" w:hAnsi="Times New Roman" w:cs="Times New Roman"/>
                <w:sz w:val="28"/>
              </w:rPr>
              <w:t>говорит</w:t>
            </w:r>
            <w:r w:rsidRPr="0047216D">
              <w:rPr>
                <w:rFonts w:ascii="Times New Roman" w:hAnsi="Times New Roman" w:cs="Times New Roman"/>
                <w:sz w:val="28"/>
              </w:rPr>
              <w:t>.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Там чудеса: там леший бродит,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Русалка на ветвях сидит;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Там на неведомых дорожках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Следы невиданных зверей;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Избушка там на курьих ножках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Стоит без окон, без дверей;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Там лес и дол видений полны;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Там о заре прихлынут волны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На брег песчаный и пустой,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И тридцать витязей прекрасных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Чредой из вод выходят ясных,</w:t>
            </w:r>
          </w:p>
          <w:p w:rsidR="00094BEB" w:rsidRPr="0047216D" w:rsidRDefault="0047216D" w:rsidP="00E45E0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И с ними дядька их морской;</w:t>
            </w:r>
            <w:bookmarkStart w:id="0" w:name="_GoBack"/>
            <w:bookmarkEnd w:id="0"/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lastRenderedPageBreak/>
              <w:t>Там королевич мимоходом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Пленяет грозного царя;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Там в облаках перед народом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Через леса, через моря</w:t>
            </w:r>
          </w:p>
          <w:p w:rsid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Колдун несёт богатыря;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В темнице там царевна тужит,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А бурый волк ей верно служит;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Там ступа с Бабою Ягой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Идёт, бредёт сама собой,</w:t>
            </w:r>
          </w:p>
          <w:p w:rsid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E45E08" w:rsidRPr="0047216D" w:rsidRDefault="00E45E08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Там царь Кащей над златом чахнет;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Там русский дух... там Русью пахнет!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И там я был, и мёд я пил;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У моря видел дуб зелёный;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Под ним сидел, и кот учёный</w:t>
            </w:r>
          </w:p>
          <w:p w:rsidR="0047216D" w:rsidRP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216D">
              <w:rPr>
                <w:rFonts w:ascii="Times New Roman" w:hAnsi="Times New Roman" w:cs="Times New Roman"/>
                <w:sz w:val="28"/>
              </w:rPr>
              <w:t>Свои мне сказки говорил.</w:t>
            </w:r>
          </w:p>
          <w:p w:rsid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27" w:type="dxa"/>
          </w:tcPr>
          <w:p w:rsid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3868F2" w:rsidRDefault="003868F2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3868F2" w:rsidRDefault="003868F2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216D" w:rsidRDefault="003868F2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2D0F13B9" wp14:editId="36746717">
                  <wp:extent cx="2683152" cy="1509395"/>
                  <wp:effectExtent l="0" t="0" r="317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688" cy="15164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868F2" w:rsidRDefault="003868F2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3868F2" w:rsidRDefault="003868F2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3868F2" w:rsidRDefault="003868F2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216D" w:rsidRDefault="0047216D" w:rsidP="00E45E08">
            <w:pPr>
              <w:rPr>
                <w:rFonts w:ascii="Times New Roman" w:hAnsi="Times New Roman" w:cs="Times New Roman"/>
                <w:sz w:val="28"/>
              </w:rPr>
            </w:pPr>
          </w:p>
          <w:p w:rsidR="0047216D" w:rsidRDefault="0047216D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06A9FED9" wp14:editId="42A28B32">
                  <wp:extent cx="2867690" cy="1610995"/>
                  <wp:effectExtent l="0" t="0" r="8890" b="825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702" cy="161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868F2" w:rsidRDefault="003868F2" w:rsidP="00E45E08">
            <w:pPr>
              <w:rPr>
                <w:rFonts w:ascii="Times New Roman" w:hAnsi="Times New Roman" w:cs="Times New Roman"/>
                <w:sz w:val="28"/>
              </w:rPr>
            </w:pPr>
          </w:p>
          <w:p w:rsidR="003868F2" w:rsidRDefault="003868F2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6046" w:rsidRDefault="003868F2" w:rsidP="004760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868F2">
              <w:rPr>
                <w:rFonts w:ascii="Times New Roman" w:hAnsi="Times New Roman" w:cs="Times New Roman"/>
                <w:noProof/>
                <w:sz w:val="28"/>
                <w:lang w:eastAsia="ru-RU"/>
              </w:rPr>
              <w:lastRenderedPageBreak/>
              <w:drawing>
                <wp:inline distT="0" distB="0" distL="0" distR="0" wp14:anchorId="269BE409" wp14:editId="0A248149">
                  <wp:extent cx="3061546" cy="1722120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057" cy="1729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6046" w:rsidRDefault="00476046" w:rsidP="00476046">
            <w:pPr>
              <w:rPr>
                <w:rFonts w:ascii="Times New Roman" w:hAnsi="Times New Roman" w:cs="Times New Roman"/>
                <w:sz w:val="28"/>
              </w:rPr>
            </w:pPr>
          </w:p>
          <w:p w:rsidR="00476046" w:rsidRDefault="00476046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6B916A" wp14:editId="33B65F3C">
                  <wp:extent cx="3175000" cy="1781210"/>
                  <wp:effectExtent l="0" t="0" r="635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7424" cy="1799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76046" w:rsidRDefault="00476046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6046" w:rsidRDefault="00476046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6046" w:rsidRDefault="00476046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76046" w:rsidRDefault="00476046" w:rsidP="004721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7216D" w:rsidRPr="0047216D" w:rsidRDefault="0047216D" w:rsidP="0047216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7216D" w:rsidRDefault="0047216D" w:rsidP="0047216D">
      <w:pPr>
        <w:jc w:val="center"/>
      </w:pPr>
    </w:p>
    <w:p w:rsidR="0047216D" w:rsidRDefault="0047216D" w:rsidP="0047216D">
      <w:pPr>
        <w:jc w:val="center"/>
      </w:pPr>
    </w:p>
    <w:sectPr w:rsidR="0047216D" w:rsidSect="0047216D">
      <w:footerReference w:type="default" r:id="rId13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EC7" w:rsidRDefault="00BB3EC7" w:rsidP="00476046">
      <w:pPr>
        <w:spacing w:after="0" w:line="240" w:lineRule="auto"/>
      </w:pPr>
      <w:r>
        <w:separator/>
      </w:r>
    </w:p>
  </w:endnote>
  <w:endnote w:type="continuationSeparator" w:id="0">
    <w:p w:rsidR="00BB3EC7" w:rsidRDefault="00BB3EC7" w:rsidP="0047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4619"/>
      <w:docPartObj>
        <w:docPartGallery w:val="Page Numbers (Bottom of Page)"/>
        <w:docPartUnique/>
      </w:docPartObj>
    </w:sdtPr>
    <w:sdtEndPr/>
    <w:sdtContent>
      <w:p w:rsidR="00476046" w:rsidRDefault="0047604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E08">
          <w:rPr>
            <w:noProof/>
          </w:rPr>
          <w:t>2</w:t>
        </w:r>
        <w:r>
          <w:fldChar w:fldCharType="end"/>
        </w:r>
      </w:p>
    </w:sdtContent>
  </w:sdt>
  <w:p w:rsidR="00476046" w:rsidRDefault="0047604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EC7" w:rsidRDefault="00BB3EC7" w:rsidP="00476046">
      <w:pPr>
        <w:spacing w:after="0" w:line="240" w:lineRule="auto"/>
      </w:pPr>
      <w:r>
        <w:separator/>
      </w:r>
    </w:p>
  </w:footnote>
  <w:footnote w:type="continuationSeparator" w:id="0">
    <w:p w:rsidR="00BB3EC7" w:rsidRDefault="00BB3EC7" w:rsidP="004760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16D"/>
    <w:rsid w:val="00094BEB"/>
    <w:rsid w:val="000B66DD"/>
    <w:rsid w:val="003868F2"/>
    <w:rsid w:val="0047216D"/>
    <w:rsid w:val="00476046"/>
    <w:rsid w:val="00BB3EC7"/>
    <w:rsid w:val="00BC0207"/>
    <w:rsid w:val="00D13E04"/>
    <w:rsid w:val="00E4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EA137"/>
  <w15:chartTrackingRefBased/>
  <w15:docId w15:val="{63DCF69C-E410-4A79-8CB7-B0C351CF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2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6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6046"/>
  </w:style>
  <w:style w:type="paragraph" w:styleId="a6">
    <w:name w:val="footer"/>
    <w:basedOn w:val="a"/>
    <w:link w:val="a7"/>
    <w:uiPriority w:val="99"/>
    <w:unhideWhenUsed/>
    <w:rsid w:val="00476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6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2024-05-12T15:32:00Z</dcterms:created>
  <dcterms:modified xsi:type="dcterms:W3CDTF">2024-05-12T15:57:00Z</dcterms:modified>
</cp:coreProperties>
</file>