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E09" w:rsidRDefault="008B2E09" w:rsidP="008B2E09">
      <w:pPr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8B2E09" w:rsidRDefault="008B2E09" w:rsidP="008B2E09">
      <w:pPr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Консультация для педагогов</w:t>
      </w:r>
    </w:p>
    <w:p w:rsidR="008B2E09" w:rsidRDefault="008B2E09" w:rsidP="008B2E09">
      <w:pPr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8B2E09" w:rsidRDefault="008B2E09" w:rsidP="008B2E09">
      <w:pPr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«Книжный уголок»</w:t>
      </w:r>
    </w:p>
    <w:p w:rsidR="008B2E09" w:rsidRDefault="008B2E09" w:rsidP="008B2E09">
      <w:pPr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9B500B" w:rsidRDefault="008B2E09" w:rsidP="008B2E09">
      <w:pPr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</w:t>
      </w:r>
      <w:r w:rsidR="009B500B" w:rsidRPr="00245FE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Проект правильного оформления и организации работы в уголке книги, цель которого, привить любовь и уважение к книге, воспитание будущих книголюбов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:rsidR="008B2E09" w:rsidRPr="00245FEE" w:rsidRDefault="008B2E09" w:rsidP="008B2E09">
      <w:pPr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8B2E09" w:rsidRPr="008B2E09" w:rsidRDefault="009B500B" w:rsidP="008B2E09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bookmarkStart w:id="0" w:name="_GoBack"/>
      <w:bookmarkEnd w:id="0"/>
      <w:r w:rsidRPr="008B2E0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Детские книги пишутся для воспитания, </w:t>
      </w:r>
    </w:p>
    <w:p w:rsidR="008B2E09" w:rsidRPr="008B2E09" w:rsidRDefault="009B500B" w:rsidP="008B2E09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B2E0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 воспитание – великое дело, им решается </w:t>
      </w:r>
    </w:p>
    <w:p w:rsidR="009B500B" w:rsidRPr="00737028" w:rsidRDefault="009B500B" w:rsidP="008B2E09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0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участь человека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B500B" w:rsidRPr="00737028" w:rsidRDefault="009B500B" w:rsidP="008B2E09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Белинский В. Г.</w:t>
      </w:r>
    </w:p>
    <w:p w:rsidR="009B500B" w:rsidRPr="00737028" w:rsidRDefault="009B500B" w:rsidP="008B2E09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737028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План</w:t>
      </w:r>
    </w:p>
    <w:p w:rsidR="009B500B" w:rsidRPr="00737028" w:rsidRDefault="009B500B" w:rsidP="008B2E09">
      <w:pPr>
        <w:numPr>
          <w:ilvl w:val="0"/>
          <w:numId w:val="1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 детей дошкольного возраста интереса и любви к художественной литературе</w:t>
      </w:r>
    </w:p>
    <w:p w:rsidR="009B500B" w:rsidRPr="00737028" w:rsidRDefault="009B500B" w:rsidP="008B2E09">
      <w:pPr>
        <w:numPr>
          <w:ilvl w:val="0"/>
          <w:numId w:val="1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Педагогические требования к организации книжного уголка</w:t>
      </w:r>
    </w:p>
    <w:p w:rsidR="009B500B" w:rsidRPr="00737028" w:rsidRDefault="009B500B" w:rsidP="008B2E09">
      <w:pPr>
        <w:numPr>
          <w:ilvl w:val="0"/>
          <w:numId w:val="1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уголка книги, формы работы. Методика работы с детьми в книжном уголке</w:t>
      </w:r>
    </w:p>
    <w:p w:rsidR="009B500B" w:rsidRPr="00737028" w:rsidRDefault="009B500B" w:rsidP="008B2E09">
      <w:pPr>
        <w:numPr>
          <w:ilvl w:val="0"/>
          <w:numId w:val="1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литературных утренников, вечеров досуга</w:t>
      </w:r>
    </w:p>
    <w:p w:rsidR="009B500B" w:rsidRPr="00737028" w:rsidRDefault="009B500B" w:rsidP="008B2E09">
      <w:pPr>
        <w:numPr>
          <w:ilvl w:val="0"/>
          <w:numId w:val="1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Советы родителям по организации уголка книги в домашних условиях</w:t>
      </w:r>
    </w:p>
    <w:p w:rsidR="009B500B" w:rsidRPr="00737028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С чего начинается литературное воспитание ребёнка? </w:t>
      </w:r>
    </w:p>
    <w:p w:rsidR="009B500B" w:rsidRPr="00737028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Главная задача ознакомления детей дошкольного возраста с художественной литературой – воспитание интереса и любви к книге, стремление к общению с ней, умений слушать и понимать художественный текст.</w:t>
      </w:r>
    </w:p>
    <w:p w:rsidR="009B500B" w:rsidRPr="00737028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Существенную роль в формировании у дошкольников интереса и любви к художественной литературе игровой уголок книги.</w:t>
      </w:r>
    </w:p>
    <w:p w:rsidR="009B500B" w:rsidRPr="00737028" w:rsidRDefault="009B500B" w:rsidP="008B2E09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Что такое уголок книги?</w:t>
      </w:r>
    </w:p>
    <w:p w:rsidR="009B500B" w:rsidRPr="00737028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особое, специально выделенное и оформленное место в групповой комнате, где ребёнок может самостоятельно по своему вкусу выбрать книгу и спокойно рассмотреть и «перечитать» её.</w:t>
      </w:r>
    </w:p>
    <w:p w:rsidR="008B2E09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Встреча в уголке книги со знакомыми произведениями, полюбившимися героями углубляет проникновение в авторский замысел, помогает уточнить возникшие при слушании образы, ещё раз сопережить с героями события и приключения. Внимательно рассматривая иллюстрации, ребёнок приобщается к изобразительному искусству, учится видеть и понимать графические способы передачи литературного содержания. </w:t>
      </w:r>
    </w:p>
    <w:p w:rsidR="009B500B" w:rsidRPr="00737028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7370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Иллюстрированная книга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это и первый художественный музей, куда непосредственно входит ребёнок и где впервые знакомится с творчеством замечательных художников – Ивана Билибина, Юрия Васнецова, Владимира Лебедева, Владимира Конашевича, Евгения Чарушина и многих других.</w:t>
      </w:r>
    </w:p>
    <w:p w:rsidR="009B500B" w:rsidRPr="00737028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Наконец, только в уголке книги воспитатель имеет возможность привить детям навыки культуры общения и обращения с книгой.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Любовное, бережное отношение к книге – одно из важнейших качеств культуры чтения, без которого немыслим настоящий читатель и которое наиболее успешно формируется в уголках книги.</w:t>
      </w:r>
    </w:p>
    <w:p w:rsidR="009B500B" w:rsidRPr="00737028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Уголок книги должен быть во всех группах детского сада. Как наиболее целесообразно организовать его?</w:t>
      </w:r>
    </w:p>
    <w:p w:rsidR="009B500B" w:rsidRPr="00737028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Уголок книги располагают вдали от мест игр детей, поскольку шумные игры могут отвлечь ребёнка от сосредоточенного общения с книгой. Нужно продумать правильное освещение: естественное (вблизи окна) и электрическое (наличие настольной лампы, настенного бра) для вечернего времени.</w:t>
      </w:r>
    </w:p>
    <w:p w:rsidR="009B500B" w:rsidRPr="00737028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уголка книги каждый воспитатель может проявить индивидуальный вкус и творчество – главные условия, которые должны быть соблюдены, это удобство и целесообразность.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Уголок книги должен быть уютным, привлекательным, располагающим </w:t>
      </w:r>
      <w:r w:rsidR="008B2E0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ребёнка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неторопливому сосредоточенному общению с книгой.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Важно, чтобы каждый мог сам, по своему вкусу выбрать книгу и спокойно рассмотреть её.</w:t>
      </w:r>
    </w:p>
    <w:p w:rsidR="009B500B" w:rsidRPr="00737028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Подбор литературы и педагогическая работа, организуемая в уголке, должны соответствовать возрастным особенностям и потребностям детей.</w:t>
      </w:r>
    </w:p>
    <w:p w:rsidR="009B500B" w:rsidRPr="00737028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737028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В младшей группе воспитатель даёт детям первые уроки самостоятельного общения с книгой:</w:t>
      </w:r>
    </w:p>
    <w:p w:rsidR="009B500B" w:rsidRPr="00737028" w:rsidRDefault="009B500B" w:rsidP="008B2E09">
      <w:pPr>
        <w:numPr>
          <w:ilvl w:val="0"/>
          <w:numId w:val="2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знакомит с уголком книги (устройством, назначением);</w:t>
      </w:r>
    </w:p>
    <w:p w:rsidR="009B500B" w:rsidRPr="00737028" w:rsidRDefault="009B500B" w:rsidP="008B2E09">
      <w:pPr>
        <w:numPr>
          <w:ilvl w:val="0"/>
          <w:numId w:val="2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приучает рассматривать книги и картинки только там;</w:t>
      </w:r>
    </w:p>
    <w:p w:rsidR="009B500B" w:rsidRPr="00737028" w:rsidRDefault="009B500B" w:rsidP="008B2E09">
      <w:pPr>
        <w:numPr>
          <w:ilvl w:val="0"/>
          <w:numId w:val="2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сообщает правила:</w:t>
      </w:r>
    </w:p>
    <w:p w:rsidR="009B500B" w:rsidRPr="00737028" w:rsidRDefault="009B500B" w:rsidP="008B2E09">
      <w:pPr>
        <w:numPr>
          <w:ilvl w:val="0"/>
          <w:numId w:val="3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брать книги чистыми руками;</w:t>
      </w:r>
    </w:p>
    <w:p w:rsidR="009B500B" w:rsidRPr="00737028" w:rsidRDefault="009B500B" w:rsidP="008B2E09">
      <w:pPr>
        <w:numPr>
          <w:ilvl w:val="0"/>
          <w:numId w:val="3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перелистывать осторожно за верхний левый угол страницы;</w:t>
      </w:r>
    </w:p>
    <w:p w:rsidR="009B500B" w:rsidRPr="00737028" w:rsidRDefault="009B500B" w:rsidP="008B2E09">
      <w:pPr>
        <w:numPr>
          <w:ilvl w:val="0"/>
          <w:numId w:val="3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рвать;</w:t>
      </w:r>
    </w:p>
    <w:p w:rsidR="009B500B" w:rsidRPr="00737028" w:rsidRDefault="009B500B" w:rsidP="008B2E09">
      <w:pPr>
        <w:numPr>
          <w:ilvl w:val="0"/>
          <w:numId w:val="3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мять;</w:t>
      </w:r>
    </w:p>
    <w:p w:rsidR="009B500B" w:rsidRPr="00737028" w:rsidRDefault="009B500B" w:rsidP="008B2E09">
      <w:pPr>
        <w:numPr>
          <w:ilvl w:val="0"/>
          <w:numId w:val="3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использовать для игр;</w:t>
      </w:r>
    </w:p>
    <w:p w:rsidR="009B500B" w:rsidRPr="00737028" w:rsidRDefault="009B500B" w:rsidP="008B2E09">
      <w:pPr>
        <w:numPr>
          <w:ilvl w:val="0"/>
          <w:numId w:val="3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всегда класть книгу на место.</w:t>
      </w:r>
    </w:p>
    <w:p w:rsidR="009B500B" w:rsidRPr="00737028" w:rsidRDefault="009B500B" w:rsidP="008B2E09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книжной витрине младшей группы </w:t>
      </w:r>
    </w:p>
    <w:p w:rsidR="009B500B" w:rsidRPr="00737028" w:rsidRDefault="009B500B" w:rsidP="008B2E09">
      <w:pPr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– 4 книги (У воспитателя в запасе дополнительные экземпляры этих же книг) Дело в том, что маленькие дети очень склонны к подражанию, и если кто-то из них начинает рассматривать, то и у других возникает желание получить такую же книгу. </w:t>
      </w:r>
    </w:p>
    <w:p w:rsidR="009B500B" w:rsidRPr="00737028" w:rsidRDefault="009B500B" w:rsidP="008B2E09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Помещают издания:</w:t>
      </w:r>
    </w:p>
    <w:p w:rsidR="009B500B" w:rsidRPr="00737028" w:rsidRDefault="009B500B" w:rsidP="008B2E09">
      <w:pPr>
        <w:numPr>
          <w:ilvl w:val="0"/>
          <w:numId w:val="5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Знакомые;</w:t>
      </w:r>
    </w:p>
    <w:p w:rsidR="009B500B" w:rsidRPr="00737028" w:rsidRDefault="009B500B" w:rsidP="008B2E09">
      <w:pPr>
        <w:numPr>
          <w:ilvl w:val="0"/>
          <w:numId w:val="5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С яркими крупными иллюстрациями.</w:t>
      </w:r>
    </w:p>
    <w:p w:rsidR="009B500B" w:rsidRPr="00737028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Хорошая иллюстрация отличается образностью и выразительностью. Книги необходимо подбирать с иллюстрациями, которые  шаг за шагом следуют тексту, подробно раскрывая ребёнку художественный мир произведения, помогая войти в этот мир, быть участником событий и приключений, которые происходят с героями.</w:t>
      </w:r>
    </w:p>
    <w:p w:rsidR="009B500B" w:rsidRPr="00737028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Также в уголке книги должны быть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B500B" w:rsidRPr="00282DDE" w:rsidRDefault="009B500B" w:rsidP="008B2E09">
      <w:pPr>
        <w:pStyle w:val="a3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DD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Отдельные картинки, небольшие альбомы для рассматривания на близкие детям этого возраста темы: «Игрушки», Игры и занятия детей», «Домашние животные» и др.</w:t>
      </w:r>
    </w:p>
    <w:p w:rsidR="009B500B" w:rsidRPr="00737028" w:rsidRDefault="009B500B" w:rsidP="008B2E09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младшей группе необходимо иметь эстампы – иллюстрации русских народных сказок.</w:t>
      </w:r>
    </w:p>
    <w:p w:rsidR="009B500B" w:rsidRPr="00737028" w:rsidRDefault="009B500B" w:rsidP="008B2E09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Воспитатель учит детей внимательно рассматривать картинки, узнавать героев, побуждает вспомнить и пересказать отдельные эпизоды.</w:t>
      </w:r>
    </w:p>
    <w:p w:rsidR="009B500B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</w:t>
      </w:r>
      <w:r w:rsidRPr="00737028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В средней группе 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умения самостоятельно и аккуратно рассматривать книги закрепляются, становятся привычкой. Воспитатель обращает внимание детей на то, что книги легко мнутся и рвутся, показывает способы ухода за ними, привлекает к наблюдениям за починкой книг и участию в ней. В этом возрасте у ребёнка формируется потребность приносить пользу своим трудом. И вот для этого в уголке книги появляется «книжная больница». Все необходимое для ремонта книг можно сложить в чемоданчик, наклеить на него красный крест.  Сколько удовольствия, радости и удовлетворения получают дети, когда рваные странички и переплёты книг они заклеивают и ремонтируют сами!</w:t>
      </w:r>
    </w:p>
    <w:p w:rsidR="009B500B" w:rsidRPr="00737028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средней группе уже 4 – 5 книг разных авторов на определённую тему. В конце года выставляются портреты писателе и поэтов, с которыми в данное время детей знакомят на занятиях.</w:t>
      </w:r>
    </w:p>
    <w:p w:rsidR="009B500B" w:rsidRPr="00737028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В старшей и подготовительной группе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содержание книжного уголка становится более разносторонним за счет жанрового многообразия. </w:t>
      </w:r>
    </w:p>
    <w:p w:rsidR="009B500B" w:rsidRPr="00737028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книжную витрину можно помещать одновременно 10 – 12 разных книг. </w:t>
      </w:r>
    </w:p>
    <w:p w:rsidR="009B500B" w:rsidRPr="00737028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отобрать книги, с тем, чтобы наилучшим образом учесть разные вкусы детей?</w:t>
      </w:r>
    </w:p>
    <w:p w:rsidR="009B500B" w:rsidRPr="00737028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Учитывая особый, постоянный, преобладающий интерес всех дошкольников к сказкам, обязательно поместим в уголок книги 2-3 сказочных произведения.</w:t>
      </w:r>
    </w:p>
    <w:p w:rsidR="009B500B" w:rsidRPr="00737028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Детская литература играет огромную роль в формировании гражданских черт личности ребёнка. Поэтому в уголке книги постоянно должны быть стихи, рассказы, знакомящие детей с историей нашей Родины, с её сегодняшней жизнью.</w:t>
      </w:r>
    </w:p>
    <w:p w:rsidR="009B500B" w:rsidRPr="00737028" w:rsidRDefault="008B2E09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Ребёнка</w:t>
      </w:r>
      <w:r w:rsidR="009B500B"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дошкольника привлекает природа, её красота, скрытое таинство живого, и в уголке всегда должны находиться 2-3 книги о жизни природы, о животных, растениях.</w:t>
      </w:r>
    </w:p>
    <w:p w:rsidR="009B500B" w:rsidRPr="00737028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витрине уголка книги, какой – то период должны находиться издания произведений и портреты писателей, с которыми в данное время знакомят детей на занятиях.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Например, после чтения на занятии рассказа Л. Толстого «Филипок» поставим в уголок книги издание с иллюстрациями Алексея Пахомова. Художник писал, что ему хотелось сделать Филипка любимым героем малышей, поэтому он нарисовал его красавцем. Прекрасные рисунки помогут детям увидеть и лучше узнать «бедового» деревенского мальчика, полюбить его, как любили своего героя писатель и художник.</w:t>
      </w:r>
    </w:p>
    <w:p w:rsidR="009B500B" w:rsidRPr="00737028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Особое удовлетворение получают дети от разглядывания смешных картинок в юмористических книгах.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Встреча с ними удовлетворяет детскую потребность повеселиться, посмеяться, создает в группе радостную спокойную атмосферу, эмоциональный комфорт. Веселые книги С. Маршака, С. Михалкова, А Барто, М. Зощенко, Н. Носова, В. Драгунского, Э. Успенского и многих других обязательно должны быть в уголке книги.</w:t>
      </w:r>
    </w:p>
    <w:p w:rsidR="009B500B" w:rsidRPr="00737028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в уголок можно помещать интересные, хорошо иллюстрированные книги, которые дети приносят из дома, а также «толстые» книжки, которые воспитатель читает в группе в течение длительного времени.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ринцип организации уголка книги – удовлетворение разнообразных литературных интересов детей. Поэтому нельзя определить точный срок пребывания в уголке каждой отдельной книги.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Некоторые книги дети подолгу любят рассматривать, а к иным интерес утрачивается довольно быстро, и, наблюдая это, воспитатель может убрать книгу с полочки, не дожидаясь намеченного срока. В среднем, срок  пребывания книги в книжном уголке </w:t>
      </w:r>
      <w:r w:rsidRPr="00737028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2 – 2,5 недели.</w:t>
      </w:r>
    </w:p>
    <w:p w:rsidR="009B500B" w:rsidRPr="00737028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37028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Кроме книг, в книжном уголке группы старшего дошкольного возраста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должны находиться иллюстрации к знакомым произведениям, разнообразные   альбомы для рассматривания. Это может быть и специально созданные художниками альбомы на определённые темы: «Разные звери» Н. Чарушина, «Наша детвора» А. Пахомова и альбомы, составленные воспитателем  вместе с детьми из отдельных открыток и рисунков о труде, природе в разные времена года, книгах или иного писателя. А также альбомы с детскими рассказами. Записанные воспитателем на занятиях по развитию речи. </w:t>
      </w:r>
    </w:p>
    <w:p w:rsidR="009B500B" w:rsidRPr="00737028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Воспитатели нередко устраивают в книжном уголке </w:t>
      </w:r>
      <w:r w:rsidRPr="00737028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тематические выставки книг. </w:t>
      </w:r>
    </w:p>
    <w:p w:rsidR="009B500B" w:rsidRPr="00737028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таких выставок:</w:t>
      </w:r>
    </w:p>
    <w:p w:rsidR="009B500B" w:rsidRPr="00737028" w:rsidRDefault="009B500B" w:rsidP="008B2E09">
      <w:pPr>
        <w:numPr>
          <w:ilvl w:val="0"/>
          <w:numId w:val="6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углубить литературные интересы детей;</w:t>
      </w:r>
    </w:p>
    <w:p w:rsidR="009B500B" w:rsidRPr="00737028" w:rsidRDefault="009B500B" w:rsidP="008B2E09">
      <w:pPr>
        <w:numPr>
          <w:ilvl w:val="0"/>
          <w:numId w:val="6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для дошкольников особо значимой, актуальной ту или иную литературную или общественную тему.</w:t>
      </w:r>
    </w:p>
    <w:p w:rsidR="009B500B" w:rsidRPr="00737028" w:rsidRDefault="009B500B" w:rsidP="008B2E09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могут быть выставка сказок А. Пушкина (иллюстрации разных художников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), книг Л. Толстого, С. Маршака, К. Чуковского и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др.</w:t>
      </w:r>
    </w:p>
    <w:p w:rsidR="009B500B" w:rsidRDefault="009B500B" w:rsidP="008B2E09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500B" w:rsidRPr="00737028" w:rsidRDefault="009B500B" w:rsidP="008B2E09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организации выставки:</w:t>
      </w:r>
    </w:p>
    <w:p w:rsidR="009B500B" w:rsidRPr="008B2E09" w:rsidRDefault="008B2E09" w:rsidP="008B2E09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9B500B" w:rsidRPr="008B2E09">
        <w:rPr>
          <w:rFonts w:ascii="Times New Roman" w:eastAsia="Times New Roman" w:hAnsi="Times New Roman" w:cs="Times New Roman"/>
          <w:sz w:val="24"/>
          <w:szCs w:val="24"/>
          <w:lang w:eastAsia="ru-RU"/>
        </w:rPr>
        <w:t>ема должна быть актуальной для детей (связана с предстоящим праздником, юбилеем писателя или художника – иллюстратора, с содержанием планируемого утренника и т.д.);</w:t>
      </w:r>
    </w:p>
    <w:p w:rsidR="009B500B" w:rsidRPr="00737028" w:rsidRDefault="008B2E09" w:rsidP="008B2E09">
      <w:pPr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9B500B"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еобходим особый, тщательный отбор книг с точки зрения художественного оформления, внешнего состояния;</w:t>
      </w:r>
    </w:p>
    <w:p w:rsidR="009B500B" w:rsidRPr="00737028" w:rsidRDefault="008B2E09" w:rsidP="008B2E09">
      <w:pPr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B500B"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ыставка должна быть непродолжительной по времени – 3-4 дня, так как далее внимание и интерес дошкольников будут неизбежно снижаться</w:t>
      </w:r>
    </w:p>
    <w:p w:rsidR="009B500B" w:rsidRPr="00737028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Постоянное индивидуальное общение дошкольников в период их жизни в детском саду с литературными и изобразительными искусствами, которые неразрывны в детской книге, постепенно формирует эстетические чувства и сознание детей, «создаёт тот необходимый навык уединения человека с художественным произведением, без которого не может быть высокообразованного зрителя, понимающего пластические искусства вообще» (Ганкина Э.З.  Художник в современной детской книге. -  М., 1977 – с.150) и подлинного талантливого читателя.</w:t>
      </w:r>
    </w:p>
    <w:p w:rsidR="009B500B" w:rsidRPr="00737028" w:rsidRDefault="009B500B" w:rsidP="008B2E09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Какую ещё методическую работу можно проводить в книжном уголке?</w:t>
      </w:r>
    </w:p>
    <w:p w:rsidR="009B500B" w:rsidRPr="00737028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старшей группе надо выделять специальное время для рассказывания детям о жизни писателей и их книгах. </w:t>
      </w:r>
    </w:p>
    <w:p w:rsidR="009B500B" w:rsidRPr="00737028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таких рассказов – вызвать у детей интерес к личности того или иного писателя, желание ближе познакомиться с его творчеством, повысить читательскую культуру ребёнка.</w:t>
      </w:r>
    </w:p>
    <w:p w:rsidR="009B500B" w:rsidRPr="00737028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 воспитателя должен отвечать следующим требованиям:</w:t>
      </w:r>
    </w:p>
    <w:p w:rsidR="009B500B" w:rsidRPr="00737028" w:rsidRDefault="009B500B" w:rsidP="008B2E09">
      <w:pPr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факты из жизни писателя должны быть точными и научными;</w:t>
      </w:r>
    </w:p>
    <w:p w:rsidR="009B500B" w:rsidRPr="00737028" w:rsidRDefault="009B500B" w:rsidP="008B2E09">
      <w:pPr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изложение должно быть образным, интересным;</w:t>
      </w:r>
    </w:p>
    <w:p w:rsidR="009B500B" w:rsidRPr="00737028" w:rsidRDefault="009B500B" w:rsidP="008B2E09">
      <w:pPr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 должен быть доступным дошкольнику, не следует приводить даты (хронология детям не понятна); можно использовать перифразы, например:</w:t>
      </w:r>
    </w:p>
    <w:p w:rsidR="009B500B" w:rsidRPr="00737028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было очень давно, когда 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было не только ваших мам и пап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даже ваших бабушек и дедушек, или, это было так давно, что не только электричества  и телевизоров не было, но даже поезда ещё не ходили.</w:t>
      </w:r>
    </w:p>
    <w:p w:rsidR="009B500B" w:rsidRPr="00737028" w:rsidRDefault="009B500B" w:rsidP="008B2E09">
      <w:pPr>
        <w:numPr>
          <w:ilvl w:val="0"/>
          <w:numId w:val="9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 должен быть близок детским интересам, то есть, рассказать о детстве писателя. Но останавливаться  только на детских и юношеских годах писателя – значит не создавать в представлении ребёнка законченной картины;</w:t>
      </w:r>
    </w:p>
    <w:p w:rsidR="009B500B" w:rsidRPr="00737028" w:rsidRDefault="009B500B" w:rsidP="008B2E09">
      <w:pPr>
        <w:numPr>
          <w:ilvl w:val="0"/>
          <w:numId w:val="9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 должен быть оснащён богатым наглядным материалом;</w:t>
      </w:r>
    </w:p>
    <w:p w:rsidR="009B500B" w:rsidRPr="00737028" w:rsidRDefault="009B500B" w:rsidP="008B2E09">
      <w:pPr>
        <w:numPr>
          <w:ilvl w:val="0"/>
          <w:numId w:val="9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рассказ нужно обязательно включать вопросы к детям, выявляющие знания детей о произведениях писателя, опыт посещения памятных мест, музеев, просмотра диафильмов;</w:t>
      </w:r>
    </w:p>
    <w:p w:rsidR="009B500B" w:rsidRPr="00737028" w:rsidRDefault="009B500B" w:rsidP="008B2E09">
      <w:pPr>
        <w:numPr>
          <w:ilvl w:val="0"/>
          <w:numId w:val="9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 важно, чтобы в рассказе звучало личное отношение педагога к творчеству писателя.</w:t>
      </w:r>
    </w:p>
    <w:p w:rsidR="009B500B" w:rsidRPr="00737028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рассказа возможна длительная совместная с детьми и родителями деятельность: чтение книг в детском саду и дома, прослушивание грамзаписей, сбор иллюстративного материала и составление альбома, экскурсии к памятным местам, посещение выставки и т.д.</w:t>
      </w:r>
    </w:p>
    <w:p w:rsidR="009B500B" w:rsidRPr="00737028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имея подчас возможности ещё раз вернуться на занятиях к тому или иному прочитанному произведению, воспитатель в свободные часы доставляет удовольствие от новой встречи с полюбившей книгой.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занятий невозможно прочитать всё произведение, поэтому такие прекрасные детские книги, как «Каштанка» А.П. Чехова, «Золотой ключик» А.К. Толстого, «Приключение Незнайки и его друзей» Н. Носова и многие другие дошкольникам читают также в свободное от занятий время.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с продолжением развивает у ребёнка привычку слушать книгу, формирует устойчивый интерес к художественной литературе.</w:t>
      </w:r>
    </w:p>
    <w:p w:rsidR="009B500B" w:rsidRPr="00737028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Свободные часы – прекрасное время для чтения поэтических произведений. Далеко не всегда стихотворение можно запомнить наизусть, да ещё и научиться выразительно читать в пределах одного занятия. В свободное время воспитатель закрепляет в памяти детей выученные на занятии стихи. Работает над выразительным чтением. </w:t>
      </w:r>
    </w:p>
    <w:p w:rsidR="009B500B" w:rsidRPr="00737028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Непринуждённая, интимная атмосфера в уголке уединения помогает детям легче и спокойнее войти в мир поэзии. При этом воспитатель работает, как правило, с одним или несколькими детьми, помогая им преодолеть застенчивость и робость.</w:t>
      </w:r>
    </w:p>
    <w:p w:rsidR="009B500B" w:rsidRPr="00737028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Свободное от занятий время богато возможностями и для организации разнообразной художественной деятельности: </w:t>
      </w:r>
    </w:p>
    <w:p w:rsidR="009B500B" w:rsidRPr="00737028" w:rsidRDefault="009B500B" w:rsidP="008B2E09">
      <w:pPr>
        <w:numPr>
          <w:ilvl w:val="0"/>
          <w:numId w:val="10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инсценирования любимых книг;</w:t>
      </w:r>
    </w:p>
    <w:p w:rsidR="009B500B" w:rsidRPr="00737028" w:rsidRDefault="009B500B" w:rsidP="008B2E09">
      <w:pPr>
        <w:numPr>
          <w:ilvl w:val="0"/>
          <w:numId w:val="10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игры – драматизации;</w:t>
      </w:r>
    </w:p>
    <w:p w:rsidR="009B500B" w:rsidRPr="00737028" w:rsidRDefault="009B500B" w:rsidP="008B2E09">
      <w:pPr>
        <w:numPr>
          <w:ilvl w:val="0"/>
          <w:numId w:val="10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творческие ролевые игры на основе литературной темы;</w:t>
      </w:r>
    </w:p>
    <w:p w:rsidR="009B500B" w:rsidRPr="00737028" w:rsidRDefault="009B500B" w:rsidP="008B2E09">
      <w:pPr>
        <w:numPr>
          <w:ilvl w:val="0"/>
          <w:numId w:val="10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просмотр кукольного и теневого театра;</w:t>
      </w:r>
    </w:p>
    <w:p w:rsidR="009B500B" w:rsidRPr="00737028" w:rsidRDefault="009B500B" w:rsidP="008B2E09">
      <w:pPr>
        <w:numPr>
          <w:ilvl w:val="0"/>
          <w:numId w:val="10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диафильмы;</w:t>
      </w:r>
    </w:p>
    <w:p w:rsidR="009B500B" w:rsidRPr="00737028" w:rsidRDefault="009B500B" w:rsidP="008B2E09">
      <w:pPr>
        <w:numPr>
          <w:ilvl w:val="0"/>
          <w:numId w:val="10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литературные утренники и развлечения.</w:t>
      </w:r>
    </w:p>
    <w:p w:rsidR="009B500B" w:rsidRPr="00737028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1967 году Международный совет ЮНЕСКО по детской и юношеской литературе объявил 2 апреля Международным днём детской книги. Дата выбрана не случайно: больше полутора веков назад  (в 1805 году) в этот день в Датском королевстве на свет появился мальчик, ставший впоследствии непревзойдённым сказочником, - Ханс Кристиан Андерсен. </w:t>
      </w:r>
    </w:p>
    <w:p w:rsidR="009B500B" w:rsidRPr="00737028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Международный день детской книги соседствует в календаре с нашим отечественным книжным праздником под названием «Неделя детской книги» или более «детское» и весёлое  - «Книжкина неделя». «Книжкина неделя» - период праздничного общения детей с писателями и поэтами, с «ожившими» персонажами детской литературы, время весёлых конкурсов и соревнований. Пусть проведен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ие этой недели станет для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детского сада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доброй традицией.  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Литературные праздники закрепляют и обобщают многообразные художественные впечатления, знания и умения детей, они включают в себя разные виды детской деятельности:</w:t>
      </w:r>
    </w:p>
    <w:p w:rsidR="009B500B" w:rsidRPr="00737028" w:rsidRDefault="009B500B" w:rsidP="008B2E09">
      <w:pPr>
        <w:numPr>
          <w:ilvl w:val="0"/>
          <w:numId w:val="11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и рассказывание;</w:t>
      </w:r>
    </w:p>
    <w:p w:rsidR="009B500B" w:rsidRPr="00737028" w:rsidRDefault="009B500B" w:rsidP="008B2E09">
      <w:pPr>
        <w:numPr>
          <w:ilvl w:val="0"/>
          <w:numId w:val="11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пение и танцы;</w:t>
      </w:r>
    </w:p>
    <w:p w:rsidR="009B500B" w:rsidRPr="00737028" w:rsidRDefault="009B500B" w:rsidP="008B2E09">
      <w:pPr>
        <w:numPr>
          <w:ilvl w:val="0"/>
          <w:numId w:val="11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слушание;</w:t>
      </w:r>
    </w:p>
    <w:p w:rsidR="009B500B" w:rsidRPr="00737028" w:rsidRDefault="009B500B" w:rsidP="008B2E09">
      <w:pPr>
        <w:numPr>
          <w:ilvl w:val="0"/>
          <w:numId w:val="11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просмотры и инсценировки.</w:t>
      </w:r>
    </w:p>
    <w:p w:rsidR="009B500B" w:rsidRPr="00737028" w:rsidRDefault="009B500B" w:rsidP="008B2E09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– результат работы воспитателя, её итог, «венец делу».</w:t>
      </w:r>
    </w:p>
    <w:p w:rsidR="009B500B" w:rsidRPr="00737028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средства массовой информации вытеснили или почти вытеснили такую традиционную форму общения старших и младших в семье, как семейное чтение.</w:t>
      </w:r>
    </w:p>
    <w:p w:rsidR="009B500B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D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Задача детского сада 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помочь родит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елям понять гуманистическую цен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ность искусства,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книги, театра и его особую роль в воспитании челове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ка. Воспитате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 должны помочь семье в литера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турном развит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ии </w:t>
      </w:r>
      <w:r w:rsidR="008B2E0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 формировании у ма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лыша читательского вкуса, отношения к книге как к явлению 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ультуры. В организации родитель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педагогичес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кого всеобуча в детском саду по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четное место должна занять проблема детского чтения. В чем конкретно может пр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оявиться педа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гогич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еская пропаганда в этой области.  </w:t>
      </w:r>
    </w:p>
    <w:p w:rsidR="009B500B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Детский сад должен информировать родителей о том, какие произ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входят в круг чтения де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тей каждой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озрастной группы. Информация мо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 быть представлена в уголке для родителей в виде списков литерат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урных произведений с указа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нием, что будет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читаться на занятиях и что реко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мендуется для домашнего чтения.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уголке 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ля родителей целесообразно поме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щать советы, пож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елания по поводу того, как орга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низовать чтение </w:t>
      </w:r>
      <w:r w:rsidR="008B2E0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ребёнка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домашних условиях, под такими, например, рубриками: «Сказка в жизни </w:t>
      </w:r>
      <w:r w:rsidR="008B2E0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ребёнка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«Как и когда рассказывать сказ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ки», «О чем и как беседовать с детьми после чте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ния книги», «Личная библиотека вашего </w:t>
      </w:r>
      <w:r w:rsidR="008B2E0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ребёнка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и др. Здесь же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быть представлена постоян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ная рубрика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«Новинки детской литератур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ы» с ин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формацией о новых кни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гах, с краткой аннотацией к ним.</w:t>
      </w:r>
    </w:p>
    <w:p w:rsidR="009B500B" w:rsidRPr="00737028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ель проводит индивидуальные кон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сультации и беседы с родителями на конкретные, важные для той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иной семьи темы (как приохо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тить </w:t>
      </w:r>
      <w:r w:rsidR="008B2E0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ребёнка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слушанию книг, какие литератур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ные места можно показать детям в выходной день, как использовать книгу для развития связной речи и др.).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детском саду родителям показывают занятия по литературным произведениям, знакомят с угол ком книги.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чень полезны подготовленные сов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 с родителями досуги дл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детей на литера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турные темы. </w:t>
      </w:r>
    </w:p>
    <w:p w:rsidR="009B500B" w:rsidRPr="00737028" w:rsidRDefault="009B500B" w:rsidP="008B2E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Семейное чтение способствует раннему и правильному овладению родной речью. Виды и способы обучения человека во многом определяются средой обитания, зависят от общения и главного его средства — степени овладения речью. «Период пассивной речи, 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которая поверхностному наблюдателю кажется простым молчанием,— самое творческое время развития речи </w:t>
      </w:r>
      <w:r w:rsidR="008B2E0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ребёнка</w:t>
      </w:r>
      <w:r w:rsidRPr="00737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...». </w:t>
      </w:r>
    </w:p>
    <w:p w:rsidR="009535A2" w:rsidRDefault="009535A2" w:rsidP="008B2E09">
      <w:pPr>
        <w:spacing w:after="0"/>
        <w:ind w:firstLine="426"/>
      </w:pPr>
    </w:p>
    <w:sectPr w:rsidR="009535A2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7447" w:rsidRDefault="00897447" w:rsidP="00E1439E">
      <w:pPr>
        <w:spacing w:after="0" w:line="240" w:lineRule="auto"/>
      </w:pPr>
      <w:r>
        <w:separator/>
      </w:r>
    </w:p>
  </w:endnote>
  <w:endnote w:type="continuationSeparator" w:id="0">
    <w:p w:rsidR="00897447" w:rsidRDefault="00897447" w:rsidP="00E14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0964804"/>
      <w:docPartObj>
        <w:docPartGallery w:val="Page Numbers (Bottom of Page)"/>
        <w:docPartUnique/>
      </w:docPartObj>
    </w:sdtPr>
    <w:sdtEndPr/>
    <w:sdtContent>
      <w:p w:rsidR="00E1439E" w:rsidRDefault="00E1439E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2E09">
          <w:rPr>
            <w:noProof/>
          </w:rPr>
          <w:t>3</w:t>
        </w:r>
        <w:r>
          <w:fldChar w:fldCharType="end"/>
        </w:r>
      </w:p>
    </w:sdtContent>
  </w:sdt>
  <w:p w:rsidR="00E1439E" w:rsidRDefault="00E1439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7447" w:rsidRDefault="00897447" w:rsidP="00E1439E">
      <w:pPr>
        <w:spacing w:after="0" w:line="240" w:lineRule="auto"/>
      </w:pPr>
      <w:r>
        <w:separator/>
      </w:r>
    </w:p>
  </w:footnote>
  <w:footnote w:type="continuationSeparator" w:id="0">
    <w:p w:rsidR="00897447" w:rsidRDefault="00897447" w:rsidP="00E143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01682"/>
    <w:multiLevelType w:val="multilevel"/>
    <w:tmpl w:val="7924F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EA5E60"/>
    <w:multiLevelType w:val="multilevel"/>
    <w:tmpl w:val="9E20E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8537D8"/>
    <w:multiLevelType w:val="multilevel"/>
    <w:tmpl w:val="16BEB81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A226A8"/>
    <w:multiLevelType w:val="multilevel"/>
    <w:tmpl w:val="551EE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9F78DF"/>
    <w:multiLevelType w:val="multilevel"/>
    <w:tmpl w:val="AF4C7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AB7640"/>
    <w:multiLevelType w:val="multilevel"/>
    <w:tmpl w:val="ADFC2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A040A8"/>
    <w:multiLevelType w:val="multilevel"/>
    <w:tmpl w:val="57AE4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C509B5"/>
    <w:multiLevelType w:val="multilevel"/>
    <w:tmpl w:val="3CC27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875402"/>
    <w:multiLevelType w:val="multilevel"/>
    <w:tmpl w:val="19089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26452F2"/>
    <w:multiLevelType w:val="multilevel"/>
    <w:tmpl w:val="669E5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C0A5052"/>
    <w:multiLevelType w:val="multilevel"/>
    <w:tmpl w:val="4258B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9"/>
  </w:num>
  <w:num w:numId="8">
    <w:abstractNumId w:val="7"/>
  </w:num>
  <w:num w:numId="9">
    <w:abstractNumId w:val="2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00B"/>
    <w:rsid w:val="0029762F"/>
    <w:rsid w:val="00573F59"/>
    <w:rsid w:val="00897447"/>
    <w:rsid w:val="008B2E09"/>
    <w:rsid w:val="009535A2"/>
    <w:rsid w:val="009B500B"/>
    <w:rsid w:val="00E1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A2C39D-59C5-466D-9EA8-B73D73E3D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0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500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143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1439E"/>
  </w:style>
  <w:style w:type="paragraph" w:styleId="a6">
    <w:name w:val="footer"/>
    <w:basedOn w:val="a"/>
    <w:link w:val="a7"/>
    <w:uiPriority w:val="99"/>
    <w:unhideWhenUsed/>
    <w:rsid w:val="00E143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143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2410</Words>
  <Characters>13740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Дельфинчик</cp:lastModifiedBy>
  <cp:revision>3</cp:revision>
  <dcterms:created xsi:type="dcterms:W3CDTF">2015-10-06T11:43:00Z</dcterms:created>
  <dcterms:modified xsi:type="dcterms:W3CDTF">2024-05-14T13:01:00Z</dcterms:modified>
</cp:coreProperties>
</file>