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63FA" w:rsidRPr="00D67574" w:rsidRDefault="00DB63FA" w:rsidP="00D67574">
      <w:pPr>
        <w:pStyle w:val="a4"/>
        <w:spacing w:before="0"/>
        <w:ind w:left="0" w:right="0" w:firstLine="0"/>
        <w:jc w:val="center"/>
        <w:rPr>
          <w:rFonts w:ascii="Times New Roman" w:hAnsi="Times New Roman" w:cs="Times New Roman"/>
          <w:color w:val="231F20"/>
          <w:sz w:val="20"/>
          <w:szCs w:val="20"/>
        </w:rPr>
      </w:pPr>
      <w:bookmarkStart w:id="0" w:name="_GoBack"/>
      <w:r w:rsidRPr="00DB63FA">
        <w:rPr>
          <w:rFonts w:ascii="Times New Roman" w:hAnsi="Times New Roman" w:cs="Times New Roman"/>
          <w:color w:val="231F20"/>
          <w:sz w:val="20"/>
          <w:szCs w:val="20"/>
        </w:rPr>
        <w:t>Карта наблюдения по художественно-эстетическому развитию в соответствии с ФОП</w:t>
      </w:r>
      <w:bookmarkEnd w:id="0"/>
    </w:p>
    <w:p w:rsidR="00A0259E" w:rsidRPr="00D67574" w:rsidRDefault="00A0259E" w:rsidP="00D67574">
      <w:pPr>
        <w:pStyle w:val="a4"/>
        <w:spacing w:before="0"/>
        <w:ind w:left="0" w:right="0" w:firstLine="0"/>
        <w:jc w:val="center"/>
        <w:rPr>
          <w:rFonts w:ascii="Times New Roman" w:hAnsi="Times New Roman" w:cs="Times New Roman"/>
          <w:sz w:val="20"/>
          <w:szCs w:val="20"/>
        </w:rPr>
      </w:pPr>
    </w:p>
    <w:p w:rsidR="00980EBB" w:rsidRPr="00D67574" w:rsidRDefault="00052244" w:rsidP="00D67574">
      <w:pPr>
        <w:pStyle w:val="a3"/>
        <w:ind w:firstLine="720"/>
        <w:jc w:val="both"/>
        <w:rPr>
          <w:sz w:val="20"/>
          <w:szCs w:val="20"/>
        </w:rPr>
      </w:pPr>
      <w:r w:rsidRPr="00D67574">
        <w:rPr>
          <w:color w:val="231F20"/>
          <w:sz w:val="20"/>
          <w:szCs w:val="20"/>
        </w:rPr>
        <w:t xml:space="preserve">   При анализе показателей возрастного развития детей используйте универсальные      </w:t>
      </w:r>
      <w:r w:rsidR="00E26BB5" w:rsidRPr="00D67574">
        <w:rPr>
          <w:color w:val="231F20"/>
          <w:sz w:val="20"/>
          <w:szCs w:val="20"/>
        </w:rPr>
        <w:t xml:space="preserve">         </w:t>
      </w:r>
      <w:r w:rsidRPr="00D67574">
        <w:rPr>
          <w:color w:val="231F20"/>
          <w:sz w:val="20"/>
          <w:szCs w:val="20"/>
        </w:rPr>
        <w:t>маркеры:</w:t>
      </w:r>
    </w:p>
    <w:p w:rsidR="00980EBB" w:rsidRPr="00D67574" w:rsidRDefault="00052244" w:rsidP="00D67574">
      <w:pPr>
        <w:pStyle w:val="a5"/>
        <w:numPr>
          <w:ilvl w:val="0"/>
          <w:numId w:val="1"/>
        </w:numPr>
        <w:tabs>
          <w:tab w:val="left" w:pos="456"/>
        </w:tabs>
        <w:ind w:left="0" w:firstLine="720"/>
        <w:jc w:val="both"/>
        <w:rPr>
          <w:sz w:val="20"/>
          <w:szCs w:val="20"/>
        </w:rPr>
      </w:pPr>
      <w:r w:rsidRPr="00D67574">
        <w:rPr>
          <w:color w:val="231F20"/>
          <w:sz w:val="20"/>
          <w:szCs w:val="20"/>
        </w:rPr>
        <w:t>«обычно» (+) – означает, что данный показатель является типичным, характерным для ребенка, проявляется у него чаще всего;</w:t>
      </w:r>
    </w:p>
    <w:p w:rsidR="00980EBB" w:rsidRPr="00D67574" w:rsidRDefault="00052244" w:rsidP="00D67574">
      <w:pPr>
        <w:pStyle w:val="a5"/>
        <w:numPr>
          <w:ilvl w:val="0"/>
          <w:numId w:val="1"/>
        </w:numPr>
        <w:tabs>
          <w:tab w:val="left" w:pos="456"/>
        </w:tabs>
        <w:ind w:left="0" w:firstLine="720"/>
        <w:jc w:val="both"/>
        <w:rPr>
          <w:sz w:val="20"/>
          <w:szCs w:val="20"/>
        </w:rPr>
      </w:pPr>
      <w:r w:rsidRPr="00D67574">
        <w:rPr>
          <w:color w:val="231F20"/>
          <w:sz w:val="20"/>
          <w:szCs w:val="20"/>
        </w:rPr>
        <w:t>«изредка» (±) – означает, что данный показатель не характерен для ребенка, но проявляется</w:t>
      </w:r>
      <w:r w:rsidR="00D67574" w:rsidRPr="00D67574">
        <w:rPr>
          <w:color w:val="231F20"/>
          <w:sz w:val="20"/>
          <w:szCs w:val="20"/>
        </w:rPr>
        <w:t xml:space="preserve"> </w:t>
      </w:r>
      <w:r w:rsidRPr="00D67574">
        <w:rPr>
          <w:color w:val="231F20"/>
          <w:sz w:val="20"/>
          <w:szCs w:val="20"/>
        </w:rPr>
        <w:t>в его деятельности и/или поведении время от времени;</w:t>
      </w:r>
    </w:p>
    <w:p w:rsidR="00052244" w:rsidRPr="00D67574" w:rsidRDefault="00052244" w:rsidP="00D67574">
      <w:pPr>
        <w:pStyle w:val="a5"/>
        <w:numPr>
          <w:ilvl w:val="0"/>
          <w:numId w:val="1"/>
        </w:numPr>
        <w:tabs>
          <w:tab w:val="left" w:pos="456"/>
        </w:tabs>
        <w:ind w:left="0" w:firstLine="720"/>
        <w:jc w:val="both"/>
        <w:rPr>
          <w:sz w:val="20"/>
          <w:szCs w:val="20"/>
        </w:rPr>
      </w:pPr>
      <w:r w:rsidRPr="00D67574">
        <w:rPr>
          <w:color w:val="231F20"/>
          <w:sz w:val="20"/>
          <w:szCs w:val="20"/>
        </w:rPr>
        <w:t>«никогда» (–) – означает, что данный показатель не проявляется в деятельности и поведении ребенка</w:t>
      </w:r>
    </w:p>
    <w:p w:rsidR="00980EBB" w:rsidRPr="00D67574" w:rsidRDefault="00052244" w:rsidP="00D67574">
      <w:pPr>
        <w:pStyle w:val="a5"/>
        <w:tabs>
          <w:tab w:val="left" w:pos="456"/>
        </w:tabs>
        <w:ind w:left="0" w:firstLine="720"/>
        <w:jc w:val="both"/>
        <w:rPr>
          <w:sz w:val="20"/>
          <w:szCs w:val="20"/>
        </w:rPr>
      </w:pPr>
      <w:r w:rsidRPr="00D67574">
        <w:rPr>
          <w:b/>
          <w:color w:val="231F20"/>
          <w:sz w:val="20"/>
          <w:szCs w:val="20"/>
        </w:rPr>
        <w:t>Ф.И. ребенка:</w:t>
      </w:r>
      <w:r w:rsidRPr="00D67574">
        <w:rPr>
          <w:b/>
          <w:color w:val="231F20"/>
          <w:sz w:val="20"/>
          <w:szCs w:val="20"/>
          <w:lang w:val="en-US"/>
        </w:rPr>
        <w:t>____________________________________</w:t>
      </w:r>
      <w:r w:rsidR="00D67574">
        <w:rPr>
          <w:b/>
          <w:color w:val="231F20"/>
          <w:sz w:val="20"/>
          <w:szCs w:val="20"/>
        </w:rPr>
        <w:t>____________________________________</w:t>
      </w:r>
    </w:p>
    <w:p w:rsidR="00980EBB" w:rsidRPr="00D67574" w:rsidRDefault="00980EBB" w:rsidP="00D67574">
      <w:pPr>
        <w:pStyle w:val="a3"/>
        <w:spacing w:before="12" w:after="1"/>
        <w:rPr>
          <w:b/>
          <w:sz w:val="20"/>
          <w:szCs w:val="20"/>
        </w:rPr>
      </w:pPr>
    </w:p>
    <w:tbl>
      <w:tblPr>
        <w:tblStyle w:val="TableNormal"/>
        <w:tblpPr w:leftFromText="180" w:rightFromText="180" w:vertAnchor="text" w:horzAnchor="margin" w:tblpX="-139" w:tblpY="-585"/>
        <w:tblW w:w="9501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75"/>
        <w:gridCol w:w="4903"/>
        <w:gridCol w:w="570"/>
        <w:gridCol w:w="567"/>
        <w:gridCol w:w="570"/>
        <w:gridCol w:w="570"/>
        <w:gridCol w:w="567"/>
        <w:gridCol w:w="570"/>
        <w:gridCol w:w="709"/>
      </w:tblGrid>
      <w:tr w:rsidR="006A1085" w:rsidRPr="00D67574" w:rsidTr="00685DE8">
        <w:trPr>
          <w:trHeight w:val="224"/>
        </w:trPr>
        <w:tc>
          <w:tcPr>
            <w:tcW w:w="9501" w:type="dxa"/>
            <w:gridSpan w:val="9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21"/>
              <w:ind w:left="1952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sz w:val="20"/>
                <w:szCs w:val="20"/>
              </w:rPr>
              <w:lastRenderedPageBreak/>
              <w:t>В</w:t>
            </w:r>
            <w:r w:rsidRPr="00D67574">
              <w:rPr>
                <w:color w:val="231F20"/>
                <w:spacing w:val="17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10"/>
                <w:sz w:val="20"/>
                <w:szCs w:val="20"/>
              </w:rPr>
              <w:t>СФЕРЕ</w:t>
            </w:r>
            <w:r w:rsidRPr="00D67574">
              <w:rPr>
                <w:color w:val="231F20"/>
                <w:spacing w:val="18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14"/>
                <w:sz w:val="20"/>
                <w:szCs w:val="20"/>
              </w:rPr>
              <w:t>ХУДОЖЕСТВЕННО-ЭСТЕТИЧЕСКОГО</w:t>
            </w:r>
            <w:r w:rsidRPr="00D67574">
              <w:rPr>
                <w:color w:val="231F20"/>
                <w:spacing w:val="18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12"/>
                <w:sz w:val="20"/>
                <w:szCs w:val="20"/>
              </w:rPr>
              <w:t>РАЗВИТИЯ</w:t>
            </w:r>
          </w:p>
        </w:tc>
      </w:tr>
      <w:tr w:rsidR="006A1085" w:rsidRPr="00D67574" w:rsidTr="00685DE8">
        <w:trPr>
          <w:trHeight w:val="284"/>
        </w:trPr>
        <w:tc>
          <w:tcPr>
            <w:tcW w:w="475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18"/>
              <w:ind w:right="123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1</w:t>
            </w:r>
          </w:p>
        </w:tc>
        <w:tc>
          <w:tcPr>
            <w:tcW w:w="4903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26"/>
              <w:ind w:left="56" w:right="138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способен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воспринимать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понимать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произведения</w:t>
            </w:r>
            <w:r w:rsidRPr="00D67574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различных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видов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искусства</w:t>
            </w: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A1085" w:rsidRPr="00D67574" w:rsidTr="00685DE8">
        <w:trPr>
          <w:trHeight w:val="284"/>
        </w:trPr>
        <w:tc>
          <w:tcPr>
            <w:tcW w:w="475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18"/>
              <w:ind w:right="123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2</w:t>
            </w:r>
          </w:p>
        </w:tc>
        <w:tc>
          <w:tcPr>
            <w:tcW w:w="4903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26"/>
              <w:ind w:left="56" w:right="181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pacing w:val="-1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имеет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предпочтения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в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области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музыкальной,</w:t>
            </w:r>
            <w:r w:rsidRPr="00D67574">
              <w:rPr>
                <w:color w:val="231F20"/>
                <w:spacing w:val="-47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изобразительной,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театрализованной</w:t>
            </w:r>
            <w:r w:rsidRPr="00D67574">
              <w:rPr>
                <w:color w:val="231F20"/>
                <w:spacing w:val="-9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деятельности</w:t>
            </w: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A1085" w:rsidRPr="00D67574" w:rsidTr="00685DE8">
        <w:trPr>
          <w:trHeight w:val="284"/>
        </w:trPr>
        <w:tc>
          <w:tcPr>
            <w:tcW w:w="475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3</w:t>
            </w:r>
          </w:p>
        </w:tc>
        <w:tc>
          <w:tcPr>
            <w:tcW w:w="4903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26"/>
              <w:ind w:left="56" w:right="218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6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выражает</w:t>
            </w:r>
            <w:r w:rsidRPr="00D67574">
              <w:rPr>
                <w:color w:val="231F20"/>
                <w:spacing w:val="-5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интерес</w:t>
            </w:r>
            <w:r w:rsidRPr="00D67574">
              <w:rPr>
                <w:color w:val="231F20"/>
                <w:spacing w:val="-6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к</w:t>
            </w:r>
            <w:r w:rsidRPr="00D67574">
              <w:rPr>
                <w:color w:val="231F20"/>
                <w:spacing w:val="-5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культурным</w:t>
            </w:r>
            <w:r w:rsidRPr="00D67574">
              <w:rPr>
                <w:color w:val="231F20"/>
                <w:spacing w:val="-6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традициям</w:t>
            </w:r>
            <w:r w:rsidRPr="00D67574">
              <w:rPr>
                <w:color w:val="231F20"/>
                <w:spacing w:val="-47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народа в процессе знакомства с различными видами</w:t>
            </w:r>
            <w:r w:rsidRPr="00D67574">
              <w:rPr>
                <w:color w:val="231F20"/>
                <w:spacing w:val="-47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жанрами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искусства</w:t>
            </w: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A1085" w:rsidRPr="00D67574" w:rsidTr="00685DE8">
        <w:trPr>
          <w:trHeight w:val="284"/>
        </w:trPr>
        <w:tc>
          <w:tcPr>
            <w:tcW w:w="475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4</w:t>
            </w:r>
          </w:p>
        </w:tc>
        <w:tc>
          <w:tcPr>
            <w:tcW w:w="4903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18"/>
              <w:ind w:left="56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pacing w:val="-1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обладает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начальными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знаниями</w:t>
            </w:r>
            <w:r w:rsidRPr="00D67574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об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искусстве</w:t>
            </w: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A1085" w:rsidRPr="00D67574" w:rsidTr="00685DE8">
        <w:trPr>
          <w:trHeight w:val="284"/>
        </w:trPr>
        <w:tc>
          <w:tcPr>
            <w:tcW w:w="475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5</w:t>
            </w:r>
          </w:p>
        </w:tc>
        <w:tc>
          <w:tcPr>
            <w:tcW w:w="4903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26"/>
              <w:ind w:left="56" w:right="172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z w:val="20"/>
                <w:szCs w:val="20"/>
              </w:rPr>
              <w:t>Ребенок владеет умениями, навыками и средствами</w:t>
            </w:r>
            <w:r w:rsidRPr="00D67574">
              <w:rPr>
                <w:color w:val="231F20"/>
                <w:spacing w:val="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художественной</w:t>
            </w:r>
            <w:r w:rsidRPr="00D67574">
              <w:rPr>
                <w:color w:val="231F20"/>
                <w:spacing w:val="-9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выразительности</w:t>
            </w:r>
            <w:r w:rsidRPr="00D67574">
              <w:rPr>
                <w:color w:val="231F20"/>
                <w:spacing w:val="-9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в</w:t>
            </w:r>
            <w:r w:rsidRPr="00D67574">
              <w:rPr>
                <w:color w:val="231F20"/>
                <w:spacing w:val="-9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различных</w:t>
            </w:r>
            <w:r w:rsidRPr="00D67574">
              <w:rPr>
                <w:color w:val="231F20"/>
                <w:spacing w:val="-9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видах</w:t>
            </w:r>
            <w:r w:rsidRPr="00D67574">
              <w:rPr>
                <w:color w:val="231F20"/>
                <w:spacing w:val="-47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деятельности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</w:t>
            </w:r>
            <w:r w:rsidRPr="00D67574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искусства</w:t>
            </w: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A1085" w:rsidRPr="00D67574" w:rsidTr="00685DE8">
        <w:trPr>
          <w:trHeight w:val="284"/>
        </w:trPr>
        <w:tc>
          <w:tcPr>
            <w:tcW w:w="475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6</w:t>
            </w:r>
          </w:p>
        </w:tc>
        <w:tc>
          <w:tcPr>
            <w:tcW w:w="4903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26"/>
              <w:ind w:left="56" w:right="297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pacing w:val="-2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использует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различные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технические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приемы</w:t>
            </w:r>
            <w:r w:rsidRPr="00D67574">
              <w:rPr>
                <w:color w:val="231F20"/>
                <w:spacing w:val="-47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в</w:t>
            </w:r>
            <w:r w:rsidRPr="00D67574">
              <w:rPr>
                <w:color w:val="231F20"/>
                <w:spacing w:val="-6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свободной</w:t>
            </w:r>
            <w:r w:rsidRPr="00D67574">
              <w:rPr>
                <w:color w:val="231F20"/>
                <w:spacing w:val="-5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художественной</w:t>
            </w:r>
            <w:r w:rsidRPr="00D67574">
              <w:rPr>
                <w:color w:val="231F20"/>
                <w:spacing w:val="-5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деятельности</w:t>
            </w: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A1085" w:rsidRPr="00D67574" w:rsidTr="00685DE8">
        <w:trPr>
          <w:trHeight w:val="284"/>
        </w:trPr>
        <w:tc>
          <w:tcPr>
            <w:tcW w:w="475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7</w:t>
            </w:r>
          </w:p>
        </w:tc>
        <w:tc>
          <w:tcPr>
            <w:tcW w:w="4903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26"/>
              <w:ind w:left="56" w:right="143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pacing w:val="-1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участвует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в</w:t>
            </w:r>
            <w:r w:rsidRPr="00D67574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создании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индивидуальных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</w:t>
            </w:r>
            <w:r w:rsidRPr="00D67574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коллективных творческих работ, тематических композиций к праздничным утренникам и развлечениям,</w:t>
            </w:r>
            <w:r w:rsidRPr="00D67574">
              <w:rPr>
                <w:color w:val="231F20"/>
                <w:spacing w:val="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художественных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проектах</w:t>
            </w: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A1085" w:rsidRPr="00D67574" w:rsidTr="00685DE8">
        <w:trPr>
          <w:trHeight w:val="284"/>
        </w:trPr>
        <w:tc>
          <w:tcPr>
            <w:tcW w:w="475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8</w:t>
            </w:r>
          </w:p>
        </w:tc>
        <w:tc>
          <w:tcPr>
            <w:tcW w:w="4903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26"/>
              <w:ind w:left="56" w:right="380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pacing w:val="-1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самостоятельно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выбирает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технику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выра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 xml:space="preserve">зительные средства для наиболее </w:t>
            </w:r>
            <w:r w:rsidRPr="00D67574">
              <w:rPr>
                <w:color w:val="231F20"/>
                <w:sz w:val="20"/>
                <w:szCs w:val="20"/>
              </w:rPr>
              <w:t>точной передачи</w:t>
            </w:r>
            <w:r w:rsidRPr="00D67574">
              <w:rPr>
                <w:color w:val="231F20"/>
                <w:spacing w:val="-47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образа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своего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замысла</w:t>
            </w: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A1085" w:rsidRPr="00D67574" w:rsidTr="00685DE8">
        <w:trPr>
          <w:trHeight w:val="284"/>
        </w:trPr>
        <w:tc>
          <w:tcPr>
            <w:tcW w:w="475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9</w:t>
            </w:r>
          </w:p>
        </w:tc>
        <w:tc>
          <w:tcPr>
            <w:tcW w:w="4903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spacing w:before="26"/>
              <w:ind w:left="56" w:right="203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pacing w:val="-1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способен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создавать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сложные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объекты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композиции, преобразовывать и использовать с учетом</w:t>
            </w:r>
            <w:r w:rsidRPr="00D67574">
              <w:rPr>
                <w:color w:val="231F20"/>
                <w:spacing w:val="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игровой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ситуации</w:t>
            </w: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6A1085" w:rsidRPr="00D67574" w:rsidRDefault="006A1085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6A1085" w:rsidRPr="00D67574" w:rsidTr="00685DE8">
        <w:trPr>
          <w:trHeight w:val="284"/>
        </w:trPr>
        <w:tc>
          <w:tcPr>
            <w:tcW w:w="9501" w:type="dxa"/>
            <w:gridSpan w:val="9"/>
            <w:shd w:val="clear" w:color="auto" w:fill="FFFFFF"/>
          </w:tcPr>
          <w:p w:rsidR="006A1085" w:rsidRPr="00D67574" w:rsidRDefault="005F6E04" w:rsidP="00D67574">
            <w:pPr>
              <w:pStyle w:val="TableParagraph"/>
              <w:jc w:val="center"/>
              <w:rPr>
                <w:sz w:val="20"/>
                <w:szCs w:val="20"/>
              </w:rPr>
            </w:pPr>
            <w:r w:rsidRPr="00D67574">
              <w:rPr>
                <w:sz w:val="20"/>
                <w:szCs w:val="20"/>
              </w:rPr>
              <w:t>В СФЕРЕ ФИЗИЧЕСКОГО РАЗВИТИЯ</w:t>
            </w:r>
          </w:p>
        </w:tc>
      </w:tr>
      <w:tr w:rsidR="005F6E04" w:rsidRPr="00D67574" w:rsidTr="00685DE8">
        <w:trPr>
          <w:trHeight w:val="284"/>
        </w:trPr>
        <w:tc>
          <w:tcPr>
            <w:tcW w:w="475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1</w:t>
            </w:r>
          </w:p>
        </w:tc>
        <w:tc>
          <w:tcPr>
            <w:tcW w:w="4903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26"/>
              <w:ind w:left="56" w:right="178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pacing w:val="-1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владеет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основными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движениями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элемента-</w:t>
            </w:r>
            <w:r w:rsidRPr="00D67574">
              <w:rPr>
                <w:color w:val="231F20"/>
                <w:spacing w:val="-47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ми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спортивных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игр</w:t>
            </w: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F6E04" w:rsidRPr="00D67574" w:rsidTr="00685DE8">
        <w:trPr>
          <w:trHeight w:val="284"/>
        </w:trPr>
        <w:tc>
          <w:tcPr>
            <w:tcW w:w="475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2</w:t>
            </w:r>
          </w:p>
        </w:tc>
        <w:tc>
          <w:tcPr>
            <w:tcW w:w="4903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26"/>
              <w:ind w:left="56" w:right="705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может</w:t>
            </w:r>
            <w:r w:rsidRPr="00D67574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контролировать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свои</w:t>
            </w:r>
            <w:r w:rsidRPr="00D67574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движения</w:t>
            </w:r>
            <w:r w:rsidRPr="00D67574">
              <w:rPr>
                <w:color w:val="231F20"/>
                <w:spacing w:val="-47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управлять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ими</w:t>
            </w: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F6E04" w:rsidRPr="00D67574" w:rsidTr="00685DE8">
        <w:trPr>
          <w:trHeight w:val="284"/>
        </w:trPr>
        <w:tc>
          <w:tcPr>
            <w:tcW w:w="475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3</w:t>
            </w:r>
          </w:p>
        </w:tc>
        <w:tc>
          <w:tcPr>
            <w:tcW w:w="4903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26"/>
              <w:ind w:left="56" w:right="263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pacing w:val="-2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>соблюдает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>элементарные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>правила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>здорового</w:t>
            </w:r>
            <w:r w:rsidRPr="00D67574">
              <w:rPr>
                <w:color w:val="231F20"/>
                <w:spacing w:val="-47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образа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жизни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личной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гигиены</w:t>
            </w: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F6E04" w:rsidRPr="00D67574" w:rsidTr="00685DE8">
        <w:trPr>
          <w:trHeight w:val="461"/>
        </w:trPr>
        <w:tc>
          <w:tcPr>
            <w:tcW w:w="475" w:type="dxa"/>
            <w:vMerge w:val="restart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4"/>
              <w:ind w:left="56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z w:val="20"/>
                <w:szCs w:val="20"/>
              </w:rPr>
              <w:t>№</w:t>
            </w:r>
          </w:p>
        </w:tc>
        <w:tc>
          <w:tcPr>
            <w:tcW w:w="4903" w:type="dxa"/>
            <w:vMerge w:val="restart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4"/>
              <w:ind w:left="56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pacing w:val="-2"/>
                <w:sz w:val="20"/>
                <w:szCs w:val="20"/>
              </w:rPr>
              <w:t>Показатели</w:t>
            </w:r>
            <w:r w:rsidRPr="00D67574">
              <w:rPr>
                <w:b/>
                <w:color w:val="231F20"/>
                <w:spacing w:val="-5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pacing w:val="-2"/>
                <w:sz w:val="20"/>
                <w:szCs w:val="20"/>
              </w:rPr>
              <w:t>возрастного</w:t>
            </w:r>
            <w:r w:rsidRPr="00D67574">
              <w:rPr>
                <w:b/>
                <w:color w:val="231F20"/>
                <w:spacing w:val="-5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pacing w:val="-1"/>
                <w:sz w:val="20"/>
                <w:szCs w:val="20"/>
              </w:rPr>
              <w:t>развития</w:t>
            </w:r>
          </w:p>
        </w:tc>
        <w:tc>
          <w:tcPr>
            <w:tcW w:w="3414" w:type="dxa"/>
            <w:gridSpan w:val="6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38"/>
              <w:ind w:left="57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z w:val="20"/>
                <w:szCs w:val="20"/>
              </w:rPr>
              <w:t>Критерии</w:t>
            </w:r>
            <w:r w:rsidRPr="00D67574">
              <w:rPr>
                <w:b/>
                <w:color w:val="231F20"/>
                <w:spacing w:val="20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z w:val="20"/>
                <w:szCs w:val="20"/>
              </w:rPr>
              <w:t>анализа</w:t>
            </w:r>
            <w:r w:rsidRPr="00D67574">
              <w:rPr>
                <w:b/>
                <w:color w:val="231F20"/>
                <w:spacing w:val="21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z w:val="20"/>
                <w:szCs w:val="20"/>
              </w:rPr>
              <w:t>показателей</w:t>
            </w:r>
            <w:r w:rsidRPr="00D67574">
              <w:rPr>
                <w:b/>
                <w:color w:val="231F20"/>
                <w:spacing w:val="21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z w:val="20"/>
                <w:szCs w:val="20"/>
              </w:rPr>
              <w:t>возрастного</w:t>
            </w:r>
            <w:r w:rsidRPr="00D67574">
              <w:rPr>
                <w:b/>
                <w:color w:val="231F20"/>
                <w:spacing w:val="-7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z w:val="20"/>
                <w:szCs w:val="20"/>
              </w:rPr>
              <w:t>развития</w:t>
            </w:r>
          </w:p>
        </w:tc>
        <w:tc>
          <w:tcPr>
            <w:tcW w:w="709" w:type="dxa"/>
            <w:vMerge w:val="restart"/>
            <w:shd w:val="clear" w:color="auto" w:fill="FFFFFF"/>
          </w:tcPr>
          <w:p w:rsidR="00D67574" w:rsidRDefault="005F6E04" w:rsidP="00D67574">
            <w:pPr>
              <w:pStyle w:val="TableParagraph"/>
              <w:spacing w:before="38"/>
              <w:ind w:left="59" w:right="71"/>
              <w:jc w:val="both"/>
              <w:rPr>
                <w:b/>
                <w:color w:val="231F20"/>
                <w:sz w:val="20"/>
                <w:szCs w:val="20"/>
              </w:rPr>
            </w:pPr>
            <w:proofErr w:type="spellStart"/>
            <w:r w:rsidRPr="00D67574">
              <w:rPr>
                <w:b/>
                <w:color w:val="231F20"/>
                <w:spacing w:val="-1"/>
                <w:sz w:val="20"/>
                <w:szCs w:val="20"/>
              </w:rPr>
              <w:t>При</w:t>
            </w:r>
            <w:r w:rsidRPr="00D67574">
              <w:rPr>
                <w:b/>
                <w:color w:val="231F20"/>
                <w:sz w:val="20"/>
                <w:szCs w:val="20"/>
              </w:rPr>
              <w:t>меча</w:t>
            </w:r>
            <w:proofErr w:type="spellEnd"/>
          </w:p>
          <w:p w:rsidR="005F6E04" w:rsidRPr="00D67574" w:rsidRDefault="005F6E04" w:rsidP="00D67574">
            <w:pPr>
              <w:pStyle w:val="TableParagraph"/>
              <w:spacing w:before="38"/>
              <w:ind w:left="59" w:right="71"/>
              <w:jc w:val="both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z w:val="20"/>
                <w:szCs w:val="20"/>
              </w:rPr>
              <w:t>ние</w:t>
            </w:r>
          </w:p>
        </w:tc>
      </w:tr>
      <w:tr w:rsidR="005F6E04" w:rsidRPr="00D67574" w:rsidTr="00685DE8">
        <w:trPr>
          <w:trHeight w:val="661"/>
        </w:trPr>
        <w:tc>
          <w:tcPr>
            <w:tcW w:w="475" w:type="dxa"/>
            <w:vMerge/>
            <w:tcBorders>
              <w:top w:val="nil"/>
            </w:tcBorders>
            <w:shd w:val="clear" w:color="auto" w:fill="FFFFFF"/>
          </w:tcPr>
          <w:p w:rsidR="005F6E04" w:rsidRPr="00D67574" w:rsidRDefault="005F6E04" w:rsidP="00D67574">
            <w:pPr>
              <w:rPr>
                <w:sz w:val="20"/>
                <w:szCs w:val="20"/>
              </w:rPr>
            </w:pPr>
          </w:p>
        </w:tc>
        <w:tc>
          <w:tcPr>
            <w:tcW w:w="4903" w:type="dxa"/>
            <w:vMerge/>
            <w:tcBorders>
              <w:top w:val="nil"/>
            </w:tcBorders>
            <w:shd w:val="clear" w:color="auto" w:fill="FFFFFF"/>
          </w:tcPr>
          <w:p w:rsidR="005F6E04" w:rsidRPr="00D67574" w:rsidRDefault="005F6E04" w:rsidP="00D67574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2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38"/>
              <w:ind w:left="57" w:right="244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pacing w:val="-1"/>
                <w:sz w:val="20"/>
                <w:szCs w:val="20"/>
              </w:rPr>
              <w:t>Частота</w:t>
            </w:r>
            <w:r w:rsidRPr="00D67574">
              <w:rPr>
                <w:b/>
                <w:color w:val="231F20"/>
                <w:spacing w:val="-40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z w:val="20"/>
                <w:szCs w:val="20"/>
              </w:rPr>
              <w:t>проявлений</w:t>
            </w:r>
          </w:p>
        </w:tc>
        <w:tc>
          <w:tcPr>
            <w:tcW w:w="1140" w:type="dxa"/>
            <w:gridSpan w:val="2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38"/>
              <w:ind w:left="57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z w:val="20"/>
                <w:szCs w:val="20"/>
              </w:rPr>
              <w:t>Самостоятельность</w:t>
            </w:r>
          </w:p>
          <w:p w:rsidR="005F6E04" w:rsidRPr="00D67574" w:rsidRDefault="005F6E04" w:rsidP="00D67574">
            <w:pPr>
              <w:pStyle w:val="TableParagraph"/>
              <w:ind w:left="57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pacing w:val="-2"/>
                <w:sz w:val="20"/>
                <w:szCs w:val="20"/>
              </w:rPr>
              <w:t>в</w:t>
            </w:r>
            <w:r w:rsidRPr="00D67574">
              <w:rPr>
                <w:b/>
                <w:color w:val="231F20"/>
                <w:spacing w:val="-5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pacing w:val="-2"/>
                <w:sz w:val="20"/>
                <w:szCs w:val="20"/>
              </w:rPr>
              <w:t>выполнении</w:t>
            </w:r>
          </w:p>
        </w:tc>
        <w:tc>
          <w:tcPr>
            <w:tcW w:w="1137" w:type="dxa"/>
            <w:gridSpan w:val="2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38"/>
              <w:ind w:left="58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z w:val="20"/>
                <w:szCs w:val="20"/>
              </w:rPr>
              <w:t>Инициативность</w:t>
            </w: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FFFFFF"/>
          </w:tcPr>
          <w:p w:rsidR="005F6E04" w:rsidRPr="00D67574" w:rsidRDefault="005F6E04" w:rsidP="00D67574">
            <w:pPr>
              <w:rPr>
                <w:sz w:val="20"/>
                <w:szCs w:val="20"/>
              </w:rPr>
            </w:pPr>
          </w:p>
        </w:tc>
      </w:tr>
      <w:tr w:rsidR="005F6E04" w:rsidRPr="00D67574" w:rsidTr="00685DE8">
        <w:trPr>
          <w:trHeight w:val="261"/>
        </w:trPr>
        <w:tc>
          <w:tcPr>
            <w:tcW w:w="475" w:type="dxa"/>
            <w:vMerge/>
            <w:tcBorders>
              <w:top w:val="nil"/>
            </w:tcBorders>
            <w:shd w:val="clear" w:color="auto" w:fill="FFFFFF"/>
          </w:tcPr>
          <w:p w:rsidR="005F6E04" w:rsidRPr="00D67574" w:rsidRDefault="005F6E04" w:rsidP="00D67574">
            <w:pPr>
              <w:rPr>
                <w:sz w:val="20"/>
                <w:szCs w:val="20"/>
              </w:rPr>
            </w:pPr>
          </w:p>
        </w:tc>
        <w:tc>
          <w:tcPr>
            <w:tcW w:w="4903" w:type="dxa"/>
            <w:vMerge/>
            <w:tcBorders>
              <w:top w:val="nil"/>
            </w:tcBorders>
            <w:shd w:val="clear" w:color="auto" w:fill="FFFFFF"/>
          </w:tcPr>
          <w:p w:rsidR="005F6E04" w:rsidRPr="00D67574" w:rsidRDefault="005F6E04" w:rsidP="00D67574">
            <w:pPr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4"/>
              <w:ind w:left="57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pacing w:val="-4"/>
                <w:w w:val="95"/>
                <w:sz w:val="20"/>
                <w:szCs w:val="20"/>
              </w:rPr>
              <w:t>н.</w:t>
            </w:r>
            <w:r w:rsidRPr="00D67574">
              <w:rPr>
                <w:b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pacing w:val="-4"/>
                <w:w w:val="95"/>
                <w:sz w:val="20"/>
                <w:szCs w:val="20"/>
              </w:rPr>
              <w:t>г.</w:t>
            </w: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4"/>
              <w:ind w:left="57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pacing w:val="-9"/>
                <w:sz w:val="20"/>
                <w:szCs w:val="20"/>
              </w:rPr>
              <w:t>к.</w:t>
            </w:r>
            <w:r w:rsidRPr="00D67574">
              <w:rPr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pacing w:val="-8"/>
                <w:sz w:val="20"/>
                <w:szCs w:val="20"/>
              </w:rPr>
              <w:t>г.</w:t>
            </w: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4"/>
              <w:ind w:left="57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pacing w:val="-4"/>
                <w:w w:val="95"/>
                <w:sz w:val="20"/>
                <w:szCs w:val="20"/>
              </w:rPr>
              <w:t>н.</w:t>
            </w:r>
            <w:r w:rsidRPr="00D67574">
              <w:rPr>
                <w:b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pacing w:val="-4"/>
                <w:w w:val="95"/>
                <w:sz w:val="20"/>
                <w:szCs w:val="20"/>
              </w:rPr>
              <w:t>г.</w:t>
            </w: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4"/>
              <w:ind w:left="58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pacing w:val="-9"/>
                <w:sz w:val="20"/>
                <w:szCs w:val="20"/>
              </w:rPr>
              <w:t>к.</w:t>
            </w:r>
            <w:r w:rsidRPr="00D67574">
              <w:rPr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pacing w:val="-8"/>
                <w:sz w:val="20"/>
                <w:szCs w:val="20"/>
              </w:rPr>
              <w:t>г.</w:t>
            </w: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4"/>
              <w:ind w:left="58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pacing w:val="-4"/>
                <w:w w:val="95"/>
                <w:sz w:val="20"/>
                <w:szCs w:val="20"/>
              </w:rPr>
              <w:t>н.</w:t>
            </w:r>
            <w:r w:rsidRPr="00D67574">
              <w:rPr>
                <w:b/>
                <w:color w:val="231F20"/>
                <w:spacing w:val="-5"/>
                <w:w w:val="95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pacing w:val="-4"/>
                <w:w w:val="95"/>
                <w:sz w:val="20"/>
                <w:szCs w:val="20"/>
              </w:rPr>
              <w:t>г.</w:t>
            </w: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4"/>
              <w:ind w:left="59"/>
              <w:rPr>
                <w:b/>
                <w:sz w:val="20"/>
                <w:szCs w:val="20"/>
              </w:rPr>
            </w:pPr>
            <w:r w:rsidRPr="00D67574">
              <w:rPr>
                <w:b/>
                <w:color w:val="231F20"/>
                <w:spacing w:val="-9"/>
                <w:sz w:val="20"/>
                <w:szCs w:val="20"/>
              </w:rPr>
              <w:t>к.</w:t>
            </w:r>
            <w:r w:rsidRPr="00D67574">
              <w:rPr>
                <w:b/>
                <w:color w:val="231F20"/>
                <w:spacing w:val="-3"/>
                <w:sz w:val="20"/>
                <w:szCs w:val="20"/>
              </w:rPr>
              <w:t xml:space="preserve"> </w:t>
            </w:r>
            <w:r w:rsidRPr="00D67574">
              <w:rPr>
                <w:b/>
                <w:color w:val="231F20"/>
                <w:spacing w:val="-8"/>
                <w:sz w:val="20"/>
                <w:szCs w:val="20"/>
              </w:rPr>
              <w:t>г.</w:t>
            </w:r>
          </w:p>
        </w:tc>
        <w:tc>
          <w:tcPr>
            <w:tcW w:w="709" w:type="dxa"/>
            <w:vMerge/>
            <w:tcBorders>
              <w:top w:val="nil"/>
            </w:tcBorders>
            <w:shd w:val="clear" w:color="auto" w:fill="FFFFFF"/>
          </w:tcPr>
          <w:p w:rsidR="005F6E04" w:rsidRPr="00D67574" w:rsidRDefault="005F6E04" w:rsidP="00D67574">
            <w:pPr>
              <w:rPr>
                <w:sz w:val="20"/>
                <w:szCs w:val="20"/>
              </w:rPr>
            </w:pPr>
          </w:p>
        </w:tc>
      </w:tr>
      <w:tr w:rsidR="005F6E04" w:rsidRPr="00D67574" w:rsidTr="00685DE8">
        <w:trPr>
          <w:trHeight w:val="473"/>
        </w:trPr>
        <w:tc>
          <w:tcPr>
            <w:tcW w:w="475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4</w:t>
            </w:r>
          </w:p>
        </w:tc>
        <w:tc>
          <w:tcPr>
            <w:tcW w:w="4903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26"/>
              <w:ind w:left="56" w:right="122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pacing w:val="-1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результативно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выполняет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физические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упраж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 xml:space="preserve">нения: общеразвивающие, </w:t>
            </w:r>
            <w:r w:rsidRPr="00D67574">
              <w:rPr>
                <w:color w:val="231F20"/>
                <w:sz w:val="20"/>
                <w:szCs w:val="20"/>
              </w:rPr>
              <w:t>основные движения, спортивные</w:t>
            </w: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F6E04" w:rsidRPr="00D67574" w:rsidTr="00D67574">
        <w:trPr>
          <w:trHeight w:val="288"/>
        </w:trPr>
        <w:tc>
          <w:tcPr>
            <w:tcW w:w="475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5</w:t>
            </w:r>
          </w:p>
        </w:tc>
        <w:tc>
          <w:tcPr>
            <w:tcW w:w="4903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18"/>
              <w:ind w:left="56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pacing w:val="-1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участвует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в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туристских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пеших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прогулках</w:t>
            </w: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F6E04" w:rsidRPr="00D67574" w:rsidTr="00D67574">
        <w:trPr>
          <w:trHeight w:val="293"/>
        </w:trPr>
        <w:tc>
          <w:tcPr>
            <w:tcW w:w="475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6</w:t>
            </w:r>
          </w:p>
        </w:tc>
        <w:tc>
          <w:tcPr>
            <w:tcW w:w="4903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18"/>
              <w:ind w:left="56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3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осваивает</w:t>
            </w:r>
            <w:r w:rsidRPr="00D67574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простейшие</w:t>
            </w:r>
            <w:r w:rsidRPr="00D67574">
              <w:rPr>
                <w:color w:val="231F20"/>
                <w:spacing w:val="-1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туристские</w:t>
            </w:r>
            <w:r w:rsidRPr="00D67574">
              <w:rPr>
                <w:color w:val="231F20"/>
                <w:spacing w:val="-13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навыки</w:t>
            </w: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F6E04" w:rsidRPr="00D67574" w:rsidTr="00D67574">
        <w:trPr>
          <w:trHeight w:val="268"/>
        </w:trPr>
        <w:tc>
          <w:tcPr>
            <w:tcW w:w="475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7</w:t>
            </w:r>
          </w:p>
        </w:tc>
        <w:tc>
          <w:tcPr>
            <w:tcW w:w="4903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18"/>
              <w:ind w:left="56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pacing w:val="-1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самостоятельно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ориентируется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на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местности</w:t>
            </w: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F6E04" w:rsidRPr="00D67574" w:rsidTr="00685DE8">
        <w:trPr>
          <w:trHeight w:val="473"/>
        </w:trPr>
        <w:tc>
          <w:tcPr>
            <w:tcW w:w="475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8</w:t>
            </w:r>
          </w:p>
        </w:tc>
        <w:tc>
          <w:tcPr>
            <w:tcW w:w="4903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26"/>
              <w:ind w:left="56" w:right="210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pacing w:val="-1"/>
                <w:sz w:val="20"/>
                <w:szCs w:val="20"/>
              </w:rPr>
              <w:t>Ребенок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проявляет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элементы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творчества</w:t>
            </w:r>
            <w:r w:rsidRPr="00D67574">
              <w:rPr>
                <w:color w:val="231F20"/>
                <w:spacing w:val="-11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в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двигатель-</w:t>
            </w:r>
            <w:r w:rsidRPr="00D67574">
              <w:rPr>
                <w:color w:val="231F20"/>
                <w:spacing w:val="-47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ной</w:t>
            </w:r>
            <w:r w:rsidRPr="00D67574">
              <w:rPr>
                <w:color w:val="231F20"/>
                <w:spacing w:val="-2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деятельности</w:t>
            </w: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5F6E04" w:rsidRPr="00D67574" w:rsidTr="00685DE8">
        <w:trPr>
          <w:trHeight w:val="473"/>
        </w:trPr>
        <w:tc>
          <w:tcPr>
            <w:tcW w:w="475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18"/>
              <w:ind w:left="56"/>
              <w:jc w:val="center"/>
              <w:rPr>
                <w:sz w:val="20"/>
                <w:szCs w:val="20"/>
              </w:rPr>
            </w:pPr>
            <w:r w:rsidRPr="00D67574">
              <w:rPr>
                <w:color w:val="231F20"/>
                <w:w w:val="96"/>
                <w:sz w:val="20"/>
                <w:szCs w:val="20"/>
              </w:rPr>
              <w:t>9</w:t>
            </w:r>
          </w:p>
        </w:tc>
        <w:tc>
          <w:tcPr>
            <w:tcW w:w="4903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spacing w:before="26"/>
              <w:ind w:left="56" w:right="424"/>
              <w:jc w:val="both"/>
              <w:rPr>
                <w:sz w:val="20"/>
                <w:szCs w:val="20"/>
              </w:rPr>
            </w:pPr>
            <w:r w:rsidRPr="00D67574">
              <w:rPr>
                <w:color w:val="231F20"/>
                <w:spacing w:val="-2"/>
                <w:sz w:val="20"/>
                <w:szCs w:val="20"/>
              </w:rPr>
              <w:t xml:space="preserve">Ребенок </w:t>
            </w:r>
            <w:r w:rsidRPr="00D67574">
              <w:rPr>
                <w:color w:val="231F20"/>
                <w:spacing w:val="-1"/>
                <w:sz w:val="20"/>
                <w:szCs w:val="20"/>
              </w:rPr>
              <w:t>проявляет нравственно-волевые качества,</w:t>
            </w:r>
            <w:r w:rsidRPr="00D67574">
              <w:rPr>
                <w:color w:val="231F20"/>
                <w:spacing w:val="-47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самоконтроль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и</w:t>
            </w:r>
            <w:r w:rsidRPr="00D67574">
              <w:rPr>
                <w:color w:val="231F20"/>
                <w:spacing w:val="-9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может</w:t>
            </w:r>
            <w:r w:rsidRPr="00D67574">
              <w:rPr>
                <w:color w:val="231F20"/>
                <w:spacing w:val="-10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осуществлять</w:t>
            </w:r>
            <w:r w:rsidRPr="00D67574">
              <w:rPr>
                <w:color w:val="231F20"/>
                <w:spacing w:val="-9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анализ</w:t>
            </w:r>
            <w:r w:rsidRPr="00D67574">
              <w:rPr>
                <w:color w:val="231F20"/>
                <w:spacing w:val="-9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своей</w:t>
            </w:r>
            <w:r w:rsidRPr="00D67574">
              <w:rPr>
                <w:color w:val="231F20"/>
                <w:spacing w:val="-48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двигательной</w:t>
            </w:r>
            <w:r w:rsidRPr="00D67574">
              <w:rPr>
                <w:color w:val="231F20"/>
                <w:spacing w:val="-3"/>
                <w:sz w:val="20"/>
                <w:szCs w:val="20"/>
              </w:rPr>
              <w:t xml:space="preserve"> </w:t>
            </w:r>
            <w:r w:rsidRPr="00D67574">
              <w:rPr>
                <w:color w:val="231F20"/>
                <w:sz w:val="20"/>
                <w:szCs w:val="20"/>
              </w:rPr>
              <w:t>деятельности</w:t>
            </w: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jc w:val="bot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FFFFFF"/>
          </w:tcPr>
          <w:p w:rsidR="005F6E04" w:rsidRPr="00D67574" w:rsidRDefault="005F6E04" w:rsidP="00D67574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:rsidR="00980EBB" w:rsidRPr="00D67574" w:rsidRDefault="00980EBB" w:rsidP="00D67574">
      <w:pPr>
        <w:pStyle w:val="a3"/>
        <w:rPr>
          <w:b/>
          <w:sz w:val="20"/>
          <w:szCs w:val="20"/>
        </w:rPr>
      </w:pPr>
    </w:p>
    <w:p w:rsidR="00980EBB" w:rsidRPr="00D67574" w:rsidRDefault="00980EBB" w:rsidP="00D67574">
      <w:pPr>
        <w:pStyle w:val="a3"/>
        <w:rPr>
          <w:b/>
          <w:sz w:val="20"/>
          <w:szCs w:val="20"/>
        </w:rPr>
      </w:pPr>
    </w:p>
    <w:p w:rsidR="00980EBB" w:rsidRPr="00D67574" w:rsidRDefault="00980EBB" w:rsidP="00D67574">
      <w:pPr>
        <w:pStyle w:val="a3"/>
        <w:spacing w:before="4"/>
        <w:rPr>
          <w:b/>
          <w:sz w:val="20"/>
          <w:szCs w:val="20"/>
        </w:rPr>
      </w:pPr>
    </w:p>
    <w:sectPr w:rsidR="00980EBB" w:rsidRPr="00D67574" w:rsidSect="00980EBB">
      <w:pgSz w:w="11340" w:h="14180"/>
      <w:pgMar w:top="1200" w:right="900" w:bottom="280" w:left="11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altName w:val="Palatino Linotype"/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D70F05"/>
    <w:multiLevelType w:val="hybridMultilevel"/>
    <w:tmpl w:val="6B700934"/>
    <w:lvl w:ilvl="0" w:tplc="4EA47AC2">
      <w:numFmt w:val="bullet"/>
      <w:lvlText w:val=""/>
      <w:lvlJc w:val="left"/>
      <w:pPr>
        <w:ind w:left="455" w:hanging="199"/>
      </w:pPr>
      <w:rPr>
        <w:rFonts w:ascii="Symbol" w:eastAsia="Symbol" w:hAnsi="Symbol" w:cs="Symbol" w:hint="default"/>
        <w:color w:val="231F20"/>
        <w:w w:val="102"/>
        <w:sz w:val="21"/>
        <w:szCs w:val="21"/>
        <w:lang w:val="ru-RU" w:eastAsia="en-US" w:bidi="ar-SA"/>
      </w:rPr>
    </w:lvl>
    <w:lvl w:ilvl="1" w:tplc="F1CE3190">
      <w:numFmt w:val="bullet"/>
      <w:lvlText w:val="•"/>
      <w:lvlJc w:val="left"/>
      <w:pPr>
        <w:ind w:left="1341" w:hanging="199"/>
      </w:pPr>
      <w:rPr>
        <w:rFonts w:hint="default"/>
        <w:lang w:val="ru-RU" w:eastAsia="en-US" w:bidi="ar-SA"/>
      </w:rPr>
    </w:lvl>
    <w:lvl w:ilvl="2" w:tplc="C8D410BC">
      <w:numFmt w:val="bullet"/>
      <w:lvlText w:val="•"/>
      <w:lvlJc w:val="left"/>
      <w:pPr>
        <w:ind w:left="2223" w:hanging="199"/>
      </w:pPr>
      <w:rPr>
        <w:rFonts w:hint="default"/>
        <w:lang w:val="ru-RU" w:eastAsia="en-US" w:bidi="ar-SA"/>
      </w:rPr>
    </w:lvl>
    <w:lvl w:ilvl="3" w:tplc="6A222086">
      <w:numFmt w:val="bullet"/>
      <w:lvlText w:val="•"/>
      <w:lvlJc w:val="left"/>
      <w:pPr>
        <w:ind w:left="3105" w:hanging="199"/>
      </w:pPr>
      <w:rPr>
        <w:rFonts w:hint="default"/>
        <w:lang w:val="ru-RU" w:eastAsia="en-US" w:bidi="ar-SA"/>
      </w:rPr>
    </w:lvl>
    <w:lvl w:ilvl="4" w:tplc="290036E2">
      <w:numFmt w:val="bullet"/>
      <w:lvlText w:val="•"/>
      <w:lvlJc w:val="left"/>
      <w:pPr>
        <w:ind w:left="3987" w:hanging="199"/>
      </w:pPr>
      <w:rPr>
        <w:rFonts w:hint="default"/>
        <w:lang w:val="ru-RU" w:eastAsia="en-US" w:bidi="ar-SA"/>
      </w:rPr>
    </w:lvl>
    <w:lvl w:ilvl="5" w:tplc="0B482CE0">
      <w:numFmt w:val="bullet"/>
      <w:lvlText w:val="•"/>
      <w:lvlJc w:val="left"/>
      <w:pPr>
        <w:ind w:left="4869" w:hanging="199"/>
      </w:pPr>
      <w:rPr>
        <w:rFonts w:hint="default"/>
        <w:lang w:val="ru-RU" w:eastAsia="en-US" w:bidi="ar-SA"/>
      </w:rPr>
    </w:lvl>
    <w:lvl w:ilvl="6" w:tplc="ECC00278">
      <w:numFmt w:val="bullet"/>
      <w:lvlText w:val="•"/>
      <w:lvlJc w:val="left"/>
      <w:pPr>
        <w:ind w:left="5751" w:hanging="199"/>
      </w:pPr>
      <w:rPr>
        <w:rFonts w:hint="default"/>
        <w:lang w:val="ru-RU" w:eastAsia="en-US" w:bidi="ar-SA"/>
      </w:rPr>
    </w:lvl>
    <w:lvl w:ilvl="7" w:tplc="387C7224">
      <w:numFmt w:val="bullet"/>
      <w:lvlText w:val="•"/>
      <w:lvlJc w:val="left"/>
      <w:pPr>
        <w:ind w:left="6633" w:hanging="199"/>
      </w:pPr>
      <w:rPr>
        <w:rFonts w:hint="default"/>
        <w:lang w:val="ru-RU" w:eastAsia="en-US" w:bidi="ar-SA"/>
      </w:rPr>
    </w:lvl>
    <w:lvl w:ilvl="8" w:tplc="54083772">
      <w:numFmt w:val="bullet"/>
      <w:lvlText w:val="•"/>
      <w:lvlJc w:val="left"/>
      <w:pPr>
        <w:ind w:left="7514" w:hanging="19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980EBB"/>
    <w:rsid w:val="00052244"/>
    <w:rsid w:val="00190AD2"/>
    <w:rsid w:val="00192DCA"/>
    <w:rsid w:val="001E005B"/>
    <w:rsid w:val="002957E7"/>
    <w:rsid w:val="003173BA"/>
    <w:rsid w:val="0039018A"/>
    <w:rsid w:val="003D4D55"/>
    <w:rsid w:val="00422934"/>
    <w:rsid w:val="004B108D"/>
    <w:rsid w:val="004D63DC"/>
    <w:rsid w:val="004F6C2E"/>
    <w:rsid w:val="00516431"/>
    <w:rsid w:val="0054191D"/>
    <w:rsid w:val="005E1EA1"/>
    <w:rsid w:val="005E41CD"/>
    <w:rsid w:val="005F6E04"/>
    <w:rsid w:val="00621C64"/>
    <w:rsid w:val="00627C38"/>
    <w:rsid w:val="0065471C"/>
    <w:rsid w:val="006A1085"/>
    <w:rsid w:val="006C7659"/>
    <w:rsid w:val="006E1F8A"/>
    <w:rsid w:val="006F3AD6"/>
    <w:rsid w:val="00710058"/>
    <w:rsid w:val="007224F5"/>
    <w:rsid w:val="00776228"/>
    <w:rsid w:val="007A5FDA"/>
    <w:rsid w:val="007B28D1"/>
    <w:rsid w:val="007C5044"/>
    <w:rsid w:val="00832F45"/>
    <w:rsid w:val="00881193"/>
    <w:rsid w:val="008A1C36"/>
    <w:rsid w:val="008D0F7D"/>
    <w:rsid w:val="008F3706"/>
    <w:rsid w:val="00944191"/>
    <w:rsid w:val="00980EBB"/>
    <w:rsid w:val="009F2A57"/>
    <w:rsid w:val="009F4F43"/>
    <w:rsid w:val="00A0259E"/>
    <w:rsid w:val="00A37701"/>
    <w:rsid w:val="00A4653A"/>
    <w:rsid w:val="00AC7E9F"/>
    <w:rsid w:val="00B87EE8"/>
    <w:rsid w:val="00BF356C"/>
    <w:rsid w:val="00C4366E"/>
    <w:rsid w:val="00CF19C8"/>
    <w:rsid w:val="00D67574"/>
    <w:rsid w:val="00D766DD"/>
    <w:rsid w:val="00D92B7D"/>
    <w:rsid w:val="00DB63FA"/>
    <w:rsid w:val="00DE018B"/>
    <w:rsid w:val="00DE4FA7"/>
    <w:rsid w:val="00E16B0D"/>
    <w:rsid w:val="00E26BB5"/>
    <w:rsid w:val="00E67FB2"/>
    <w:rsid w:val="00E975C1"/>
    <w:rsid w:val="00F2215E"/>
    <w:rsid w:val="00F335FF"/>
    <w:rsid w:val="00F81E3F"/>
    <w:rsid w:val="00F9574E"/>
    <w:rsid w:val="00FC12EA"/>
    <w:rsid w:val="00FC3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499AC"/>
  <w15:docId w15:val="{F2358AB1-5B84-406B-BAD6-80B5BD1D5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980EBB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80EB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80EBB"/>
    <w:rPr>
      <w:sz w:val="21"/>
      <w:szCs w:val="21"/>
    </w:rPr>
  </w:style>
  <w:style w:type="paragraph" w:styleId="a4">
    <w:name w:val="Title"/>
    <w:basedOn w:val="a"/>
    <w:uiPriority w:val="1"/>
    <w:qFormat/>
    <w:rsid w:val="00980EBB"/>
    <w:pPr>
      <w:spacing w:before="137"/>
      <w:ind w:left="2289" w:right="922" w:hanging="1040"/>
    </w:pPr>
    <w:rPr>
      <w:rFonts w:ascii="Palatino Linotype" w:eastAsia="Palatino Linotype" w:hAnsi="Palatino Linotype" w:cs="Palatino Linotype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980EBB"/>
    <w:pPr>
      <w:ind w:left="455" w:hanging="199"/>
    </w:pPr>
  </w:style>
  <w:style w:type="paragraph" w:customStyle="1" w:styleId="TableParagraph">
    <w:name w:val="Table Paragraph"/>
    <w:basedOn w:val="a"/>
    <w:uiPriority w:val="1"/>
    <w:qFormat/>
    <w:rsid w:val="00980E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4A6AEC-4A5F-4550-B180-DBEB4CD22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401</Words>
  <Characters>2288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57</cp:revision>
  <dcterms:created xsi:type="dcterms:W3CDTF">2024-01-11T06:58:00Z</dcterms:created>
  <dcterms:modified xsi:type="dcterms:W3CDTF">2024-06-14T13:20:00Z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2023-10-20T00:00:00Z</vt:filetime>
  </property>
  <property fmtid="{D5CDD505-2E9C-101B-9397-08002B2CF9AE}" pid="3" name="Creator">
    <vt:lpwstr>Adobe InDesign CS5.5 (7.5.4)</vt:lpwstr>
  </property>
  <property fmtid="{D5CDD505-2E9C-101B-9397-08002B2CF9AE}" pid="4" name="LastSaved">
    <vt:filetime>2024-01-11T00:00:00Z</vt:filetime>
  </property>
</Properties>
</file>