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F31" w:rsidRDefault="00181F31" w:rsidP="00181F31">
      <w:pPr>
        <w:jc w:val="center"/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Викторина «Тюмень – ворота Сибири</w:t>
      </w:r>
      <w:bookmarkStart w:id="0" w:name="_GoBack"/>
      <w:bookmarkEnd w:id="0"/>
      <w:r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»</w:t>
      </w:r>
    </w:p>
    <w:p w:rsidR="00CE64CD" w:rsidRPr="00813316" w:rsidRDefault="00CE64CD" w:rsidP="00813316">
      <w:pPr>
        <w:pStyle w:val="a6"/>
        <w:numPr>
          <w:ilvl w:val="0"/>
          <w:numId w:val="9"/>
        </w:numPr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813316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В каком году основан</w:t>
      </w:r>
      <w:r w:rsidR="00156506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город</w:t>
      </w:r>
      <w:r w:rsidRPr="00813316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Тюмень?</w:t>
      </w:r>
    </w:p>
    <w:p w:rsidR="004A55E1" w:rsidRPr="00CE64CD" w:rsidRDefault="0081599A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CE64CD">
        <w:rPr>
          <w:rStyle w:val="a3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>Тюмень – первый русский город в Сибири.</w:t>
      </w:r>
      <w:r w:rsidRPr="00CE64C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Он был основан в 1586 году.</w:t>
      </w:r>
    </w:p>
    <w:p w:rsidR="004C4C71" w:rsidRPr="004C4C71" w:rsidRDefault="004C4C71" w:rsidP="004C4C71">
      <w:pPr>
        <w:pStyle w:val="a6"/>
        <w:numPr>
          <w:ilvl w:val="0"/>
          <w:numId w:val="9"/>
        </w:num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4C4C7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На какие части Тюменская область делит Россию?</w:t>
      </w:r>
    </w:p>
    <w:p w:rsidR="004C4C71" w:rsidRPr="00CE64CD" w:rsidRDefault="004C4C71" w:rsidP="004C4C71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E64CD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 </w:t>
      </w:r>
      <w:r w:rsidRPr="00CE64C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 европейскую и азиатскую части.</w:t>
      </w:r>
    </w:p>
    <w:p w:rsidR="004C4C71" w:rsidRDefault="004C4C71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CE64CD" w:rsidRPr="00813316" w:rsidRDefault="00CE64CD" w:rsidP="00813316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</w:pPr>
      <w:r w:rsidRPr="00813316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Кому принадлежит высказывание «Российское могущество прирастать будет Сибирью»? </w:t>
      </w:r>
    </w:p>
    <w:p w:rsidR="00677D51" w:rsidRPr="00CE64CD" w:rsidRDefault="00677D51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CE64C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Именно с Тюмени в 1586 году начиналось присоединение территории Сибири к России. Известно высказывание Михаила Ломоносова: «Российское могущество прирастать будет Сибирью». Часть этой фразы сегодня написана на гербе Тюменской области.</w:t>
      </w:r>
    </w:p>
    <w:p w:rsidR="00CE64CD" w:rsidRDefault="00CE64CD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813316" w:rsidRPr="00813316" w:rsidRDefault="0081599A" w:rsidP="00813316">
      <w:pPr>
        <w:pStyle w:val="a6"/>
        <w:numPr>
          <w:ilvl w:val="0"/>
          <w:numId w:val="9"/>
        </w:numPr>
        <w:jc w:val="both"/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813316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Во время Великой Отечественной войны </w:t>
      </w:r>
      <w:r w:rsidR="00813316" w:rsidRPr="00813316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под грифом «секретно»</w:t>
      </w:r>
      <w:r w:rsidR="00813316" w:rsidRPr="00813316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r w:rsidRPr="00813316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в </w:t>
      </w:r>
      <w:r w:rsidR="00CE64CD" w:rsidRPr="00813316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Тюмень было эвакуировано </w:t>
      </w:r>
      <w:r w:rsidRPr="00813316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тело </w:t>
      </w:r>
      <w:r w:rsidR="00813316" w:rsidRPr="00813316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известного всему миру человека. Кто это?</w:t>
      </w:r>
    </w:p>
    <w:p w:rsidR="0081599A" w:rsidRPr="00CE64CD" w:rsidRDefault="0081599A" w:rsidP="004B2E78">
      <w:pPr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CE64CD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Владимира Ильича Ленин</w:t>
      </w:r>
      <w:r w:rsidRPr="00CE64CD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а – местом для хранения выбрали здание Тюменской сельскохозяйственной академии</w:t>
      </w:r>
    </w:p>
    <w:p w:rsidR="00813316" w:rsidRPr="00813316" w:rsidRDefault="00813316" w:rsidP="00813316">
      <w:pPr>
        <w:pStyle w:val="a6"/>
        <w:numPr>
          <w:ilvl w:val="0"/>
          <w:numId w:val="9"/>
        </w:num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1331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В каком городе </w:t>
      </w:r>
      <w:r w:rsidR="0081599A" w:rsidRPr="0081331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Тюменской области</w:t>
      </w:r>
      <w:r w:rsidRPr="0081331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родился</w:t>
      </w:r>
      <w:r w:rsidRPr="0081331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Pr="0081331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самый знаменитый в мире химик</w:t>
      </w: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, </w:t>
      </w:r>
      <w:r w:rsidRPr="0081331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основоположник нефтяного дела в России</w:t>
      </w: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?</w:t>
      </w:r>
    </w:p>
    <w:p w:rsidR="0081599A" w:rsidRPr="00813316" w:rsidRDefault="0081599A" w:rsidP="00813316">
      <w:pPr>
        <w:shd w:val="clear" w:color="auto" w:fill="FFFFFF"/>
        <w:spacing w:before="100" w:beforeAutospacing="1" w:after="18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1331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 городе Тобольске (240 км севернее Тюмени), в 1834 году</w:t>
      </w:r>
      <w:r w:rsidRPr="0081331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</w:t>
      </w:r>
      <w:r w:rsidRPr="0081331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Помимо создания периодической системы химических элементов, он вошел в историю как.</w:t>
      </w:r>
    </w:p>
    <w:p w:rsidR="0081599A" w:rsidRDefault="00813316" w:rsidP="00813316">
      <w:pPr>
        <w:pStyle w:val="a6"/>
        <w:numPr>
          <w:ilvl w:val="0"/>
          <w:numId w:val="9"/>
        </w:numPr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Кострома неофициально считается ювелирной столицей России, Казань – «третьей столицей России». Какой </w:t>
      </w:r>
      <w:r w:rsidR="0081599A" w:rsidRPr="00813316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неофициальной столицей России</w:t>
      </w:r>
      <w:r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именуют Тюмень?</w:t>
      </w:r>
    </w:p>
    <w:p w:rsidR="00813316" w:rsidRDefault="00813316" w:rsidP="00813316">
      <w:pPr>
        <w:pStyle w:val="a6"/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6E73D7" w:rsidRDefault="006E73D7" w:rsidP="006E73D7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E73D7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Российская теннисистка, экс-первая ракетка мира, одна из десяти женщин в истории, кто обладает «Карьерным шлемом» (выиграла все турниры Большого шлема в разные годы), умница и просто </w:t>
      </w:r>
      <w:proofErr w:type="gramStart"/>
      <w:r w:rsidRPr="006E73D7">
        <w:rPr>
          <w:rFonts w:ascii="Times New Roman" w:hAnsi="Times New Roman" w:cs="Times New Roman"/>
          <w:b/>
          <w:sz w:val="32"/>
          <w:szCs w:val="32"/>
        </w:rPr>
        <w:t>красавица</w:t>
      </w:r>
      <w:r w:rsidR="00156506">
        <w:rPr>
          <w:rFonts w:ascii="Times New Roman" w:hAnsi="Times New Roman" w:cs="Times New Roman"/>
          <w:b/>
          <w:sz w:val="32"/>
          <w:szCs w:val="32"/>
        </w:rPr>
        <w:t>,</w:t>
      </w:r>
      <w:r w:rsidRPr="006E73D7">
        <w:rPr>
          <w:rFonts w:ascii="Times New Roman" w:hAnsi="Times New Roman" w:cs="Times New Roman"/>
          <w:b/>
          <w:sz w:val="32"/>
          <w:szCs w:val="32"/>
        </w:rPr>
        <w:t xml:space="preserve">  появилась</w:t>
      </w:r>
      <w:proofErr w:type="gramEnd"/>
      <w:r w:rsidRPr="006E73D7">
        <w:rPr>
          <w:rFonts w:ascii="Times New Roman" w:hAnsi="Times New Roman" w:cs="Times New Roman"/>
          <w:b/>
          <w:sz w:val="32"/>
          <w:szCs w:val="32"/>
        </w:rPr>
        <w:t xml:space="preserve"> на свет в маленьком северном городке </w:t>
      </w:r>
      <w:proofErr w:type="spellStart"/>
      <w:r w:rsidRPr="006E73D7">
        <w:rPr>
          <w:rFonts w:ascii="Times New Roman" w:hAnsi="Times New Roman" w:cs="Times New Roman"/>
          <w:b/>
          <w:sz w:val="32"/>
          <w:szCs w:val="32"/>
        </w:rPr>
        <w:t>Нягань</w:t>
      </w:r>
      <w:proofErr w:type="spellEnd"/>
      <w:r w:rsidRPr="006E73D7">
        <w:rPr>
          <w:rFonts w:ascii="Times New Roman" w:hAnsi="Times New Roman" w:cs="Times New Roman"/>
          <w:b/>
          <w:sz w:val="32"/>
          <w:szCs w:val="32"/>
        </w:rPr>
        <w:t xml:space="preserve"> Тюменской области. Назовите известную спортсменку.</w:t>
      </w:r>
    </w:p>
    <w:p w:rsidR="006E73D7" w:rsidRPr="006E73D7" w:rsidRDefault="006E73D7" w:rsidP="006E73D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6E73D7" w:rsidRPr="006E73D7" w:rsidRDefault="006E73D7" w:rsidP="006E73D7">
      <w:pPr>
        <w:pStyle w:val="a6"/>
        <w:jc w:val="both"/>
        <w:rPr>
          <w:rFonts w:ascii="Times New Roman" w:hAnsi="Times New Roman" w:cs="Times New Roman"/>
          <w:sz w:val="32"/>
          <w:szCs w:val="32"/>
        </w:rPr>
      </w:pPr>
      <w:r w:rsidRPr="006E73D7">
        <w:rPr>
          <w:rFonts w:ascii="Times New Roman" w:hAnsi="Times New Roman" w:cs="Times New Roman"/>
          <w:sz w:val="32"/>
          <w:szCs w:val="32"/>
        </w:rPr>
        <w:t>Мария Шарапова</w:t>
      </w:r>
    </w:p>
    <w:p w:rsidR="006E73D7" w:rsidRDefault="006E73D7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6E73D7" w:rsidRPr="006E73D7" w:rsidRDefault="006E73D7" w:rsidP="006E73D7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6E73D7">
        <w:rPr>
          <w:rFonts w:ascii="Times New Roman" w:hAnsi="Times New Roman" w:cs="Times New Roman"/>
          <w:b/>
          <w:bCs/>
          <w:color w:val="37404D"/>
          <w:sz w:val="32"/>
          <w:szCs w:val="32"/>
          <w:shd w:val="clear" w:color="auto" w:fill="FFFFFF"/>
        </w:rPr>
        <w:t>Кто автор скандально известного высказывания «</w:t>
      </w:r>
      <w:proofErr w:type="gramStart"/>
      <w:r w:rsidRPr="006E73D7">
        <w:rPr>
          <w:rFonts w:ascii="Times New Roman" w:hAnsi="Times New Roman" w:cs="Times New Roman"/>
          <w:b/>
          <w:bCs/>
          <w:color w:val="37404D"/>
          <w:sz w:val="32"/>
          <w:szCs w:val="32"/>
          <w:shd w:val="clear" w:color="auto" w:fill="FFFFFF"/>
        </w:rPr>
        <w:t>Тюмень  -</w:t>
      </w:r>
      <w:proofErr w:type="gramEnd"/>
      <w:r w:rsidRPr="006E73D7">
        <w:rPr>
          <w:rFonts w:ascii="Times New Roman" w:hAnsi="Times New Roman" w:cs="Times New Roman"/>
          <w:b/>
          <w:bCs/>
          <w:color w:val="37404D"/>
          <w:sz w:val="32"/>
          <w:szCs w:val="32"/>
          <w:shd w:val="clear" w:color="auto" w:fill="FFFFFF"/>
        </w:rPr>
        <w:t xml:space="preserve"> лучший город Земли»?</w:t>
      </w:r>
    </w:p>
    <w:p w:rsidR="006E73D7" w:rsidRDefault="006E73D7" w:rsidP="006E73D7">
      <w:pPr>
        <w:ind w:firstLine="360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Сергей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Собянин</w:t>
      </w:r>
      <w:proofErr w:type="spellEnd"/>
    </w:p>
    <w:p w:rsidR="00BD6807" w:rsidRPr="00BD6807" w:rsidRDefault="00BD6807" w:rsidP="00BD6807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BD6807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 Тюмени больше ясных дней, чем в Краснодаре. Здешний климат местности благоприятно сказывается на здоровье и настроении людей. В 2012 году, по результатам опроса,</w:t>
      </w:r>
      <w:r w:rsidRPr="00CE64CD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Тюмень вошла в тройку самых счастливых городов России</w:t>
      </w: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 Какова</w:t>
      </w:r>
      <w:r w:rsidRPr="00CE64C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CE64CD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среднегодовая продолжительность солнечного сияния</w:t>
      </w: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в Тюмени?</w:t>
      </w:r>
    </w:p>
    <w:p w:rsidR="00BD6807" w:rsidRDefault="00BD6807" w:rsidP="00BD6807">
      <w:pPr>
        <w:pStyle w:val="a6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6E73D7" w:rsidRDefault="00BD6807" w:rsidP="00BD6807">
      <w:pPr>
        <w:pStyle w:val="a6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CE64CD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составляет 2066 часов</w:t>
      </w:r>
    </w:p>
    <w:p w:rsidR="009A653F" w:rsidRDefault="009A653F" w:rsidP="00BD6807">
      <w:pPr>
        <w:pStyle w:val="a6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9A653F" w:rsidRPr="009A653F" w:rsidRDefault="009A653F" w:rsidP="007109C0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</w:pPr>
      <w:r w:rsidRPr="009A653F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Тюменская гордость – одно из старейших учреждений культуры в стране, в настоящий момент имеет </w:t>
      </w:r>
      <w:r w:rsidRPr="009A653F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самое большое здание подобных учреждений в России, </w:t>
      </w:r>
      <w:r w:rsidRPr="009A653F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вошло в Книгу рекордов Тюменской области. О каком учреждении идет речь? Назовите его</w:t>
      </w:r>
      <w:r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.</w:t>
      </w:r>
    </w:p>
    <w:p w:rsidR="009A653F" w:rsidRPr="009A653F" w:rsidRDefault="009A653F" w:rsidP="009A653F">
      <w:pPr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Тюменский драматический театр</w:t>
      </w:r>
    </w:p>
    <w:p w:rsidR="009A653F" w:rsidRDefault="009A653F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E102A6" w:rsidRPr="004C4C71" w:rsidRDefault="00E102A6" w:rsidP="00E102A6">
      <w:pPr>
        <w:pStyle w:val="a6"/>
        <w:numPr>
          <w:ilvl w:val="0"/>
          <w:numId w:val="9"/>
        </w:numPr>
        <w:rPr>
          <w:rFonts w:ascii="Times New Roman" w:hAnsi="Times New Roman" w:cs="Times New Roman"/>
          <w:b/>
          <w:sz w:val="32"/>
          <w:szCs w:val="32"/>
        </w:rPr>
      </w:pPr>
      <w:r w:rsidRPr="004C4C71">
        <w:rPr>
          <w:rFonts w:ascii="Times New Roman" w:hAnsi="Times New Roman" w:cs="Times New Roman"/>
          <w:b/>
          <w:sz w:val="32"/>
          <w:szCs w:val="32"/>
        </w:rPr>
        <w:t xml:space="preserve">Именно кошки когда-то спасли Эрмитаж от нашествия крыс, на борьбу с которыми из Тюмени был отправлен полный вагон кошек. Всего «кошачий призыв» из Сибири в Ленинград составил более 5 тысяч животных. В </w:t>
      </w:r>
      <w:r w:rsidR="004C4C71" w:rsidRPr="004C4C71">
        <w:rPr>
          <w:rFonts w:ascii="Times New Roman" w:hAnsi="Times New Roman" w:cs="Times New Roman"/>
          <w:b/>
          <w:sz w:val="32"/>
          <w:szCs w:val="32"/>
        </w:rPr>
        <w:t xml:space="preserve">честь этого в </w:t>
      </w:r>
      <w:r w:rsidRPr="004C4C71">
        <w:rPr>
          <w:rFonts w:ascii="Times New Roman" w:hAnsi="Times New Roman" w:cs="Times New Roman"/>
          <w:b/>
          <w:sz w:val="32"/>
          <w:szCs w:val="32"/>
        </w:rPr>
        <w:t xml:space="preserve">Тюмени </w:t>
      </w:r>
      <w:r w:rsidR="004C4C71" w:rsidRPr="004C4C71">
        <w:rPr>
          <w:rFonts w:ascii="Times New Roman" w:hAnsi="Times New Roman" w:cs="Times New Roman"/>
          <w:b/>
          <w:sz w:val="32"/>
          <w:szCs w:val="32"/>
        </w:rPr>
        <w:t>открыт</w:t>
      </w:r>
      <w:r w:rsidRPr="004C4C71">
        <w:rPr>
          <w:rFonts w:ascii="Times New Roman" w:hAnsi="Times New Roman" w:cs="Times New Roman"/>
          <w:b/>
          <w:sz w:val="32"/>
          <w:szCs w:val="32"/>
        </w:rPr>
        <w:t xml:space="preserve"> сквер Сибирских кошек. </w:t>
      </w:r>
      <w:proofErr w:type="gramStart"/>
      <w:r w:rsidRPr="004C4C71">
        <w:rPr>
          <w:rFonts w:ascii="Times New Roman" w:hAnsi="Times New Roman" w:cs="Times New Roman"/>
          <w:b/>
          <w:sz w:val="32"/>
          <w:szCs w:val="32"/>
        </w:rPr>
        <w:lastRenderedPageBreak/>
        <w:t>Сколько  скульптур</w:t>
      </w:r>
      <w:proofErr w:type="gramEnd"/>
      <w:r w:rsidRPr="004C4C71">
        <w:rPr>
          <w:rFonts w:ascii="Times New Roman" w:hAnsi="Times New Roman" w:cs="Times New Roman"/>
          <w:b/>
          <w:sz w:val="32"/>
          <w:szCs w:val="32"/>
        </w:rPr>
        <w:t xml:space="preserve"> этих животных </w:t>
      </w:r>
      <w:r w:rsidR="004C4C71" w:rsidRPr="004C4C71">
        <w:rPr>
          <w:rFonts w:ascii="Times New Roman" w:hAnsi="Times New Roman" w:cs="Times New Roman"/>
          <w:b/>
          <w:sz w:val="32"/>
          <w:szCs w:val="32"/>
        </w:rPr>
        <w:t>его украшают?</w:t>
      </w:r>
      <w:r w:rsidRPr="004C4C71">
        <w:rPr>
          <w:rFonts w:ascii="Times New Roman" w:hAnsi="Times New Roman" w:cs="Times New Roman"/>
          <w:b/>
          <w:sz w:val="32"/>
          <w:szCs w:val="32"/>
        </w:rPr>
        <w:br/>
      </w:r>
    </w:p>
    <w:p w:rsidR="004C4C71" w:rsidRDefault="004C4C71" w:rsidP="004C4C71">
      <w:pPr>
        <w:pStyle w:val="a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 скульптур кошек.</w:t>
      </w:r>
    </w:p>
    <w:p w:rsidR="004C4C71" w:rsidRDefault="004C4C71" w:rsidP="004C4C71">
      <w:pPr>
        <w:pStyle w:val="a6"/>
        <w:rPr>
          <w:rFonts w:ascii="Times New Roman" w:hAnsi="Times New Roman" w:cs="Times New Roman"/>
          <w:sz w:val="32"/>
          <w:szCs w:val="32"/>
        </w:rPr>
      </w:pPr>
    </w:p>
    <w:p w:rsidR="004C4C71" w:rsidRDefault="004C4C71" w:rsidP="004C4C71">
      <w:pPr>
        <w:pStyle w:val="a6"/>
        <w:numPr>
          <w:ilvl w:val="0"/>
          <w:numId w:val="9"/>
        </w:numPr>
        <w:rPr>
          <w:rFonts w:ascii="Times New Roman" w:hAnsi="Times New Roman" w:cs="Times New Roman"/>
          <w:b/>
          <w:sz w:val="32"/>
          <w:szCs w:val="32"/>
        </w:rPr>
      </w:pPr>
      <w:r w:rsidRPr="004C4C71">
        <w:rPr>
          <w:rFonts w:ascii="Times New Roman" w:hAnsi="Times New Roman" w:cs="Times New Roman"/>
          <w:b/>
          <w:sz w:val="32"/>
          <w:szCs w:val="32"/>
        </w:rPr>
        <w:t>Что изображено на современном гербе Тюмени?</w:t>
      </w:r>
    </w:p>
    <w:p w:rsidR="004C4C71" w:rsidRDefault="004C4C71" w:rsidP="004C4C71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4C4C71" w:rsidRPr="004C4C71" w:rsidRDefault="004C4C71" w:rsidP="004C4C71">
      <w:pPr>
        <w:pStyle w:val="a6"/>
        <w:rPr>
          <w:rFonts w:ascii="Times New Roman" w:hAnsi="Times New Roman" w:cs="Times New Roman"/>
          <w:sz w:val="32"/>
          <w:szCs w:val="32"/>
        </w:rPr>
      </w:pPr>
      <w:r w:rsidRPr="004C4C71">
        <w:rPr>
          <w:rFonts w:ascii="Times New Roman" w:hAnsi="Times New Roman" w:cs="Times New Roman"/>
          <w:sz w:val="32"/>
          <w:szCs w:val="32"/>
        </w:rPr>
        <w:t>Два соболя</w:t>
      </w:r>
    </w:p>
    <w:p w:rsidR="004C4C71" w:rsidRDefault="004C4C71" w:rsidP="004C4C71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4C4C71" w:rsidRPr="004C4C71" w:rsidRDefault="004C4C71" w:rsidP="004C4C71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4C4C71">
        <w:rPr>
          <w:rFonts w:ascii="Times New Roman" w:hAnsi="Times New Roman" w:cs="Times New Roman"/>
          <w:b/>
          <w:sz w:val="32"/>
          <w:szCs w:val="32"/>
        </w:rPr>
        <w:t>Единственный в своем роде ресторан северной кухни, уникальное заведение не только для Тюмени, но и для России, настоящая визитная карточка города.  На открытии был освящен настоящим сибирским шаманом, поэтому считается, что желания, загаданные здесь, обязательно сбудутся. В ресторане открыта выставка музейных экспонатов Тюменского краеведческого музея.</w:t>
      </w:r>
      <w:r w:rsidRPr="004C4C71">
        <w:rPr>
          <w:rFonts w:ascii="Times New Roman" w:hAnsi="Times New Roman" w:cs="Times New Roman"/>
          <w:b/>
          <w:sz w:val="32"/>
          <w:szCs w:val="32"/>
        </w:rPr>
        <w:br/>
        <w:t xml:space="preserve">Назовите этот ресторан-музей. </w:t>
      </w:r>
    </w:p>
    <w:p w:rsidR="004C4C71" w:rsidRDefault="004C4C71" w:rsidP="004C4C7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«Чум»</w:t>
      </w:r>
    </w:p>
    <w:p w:rsidR="00C311FD" w:rsidRDefault="00C311FD" w:rsidP="00FF5956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b/>
          <w:color w:val="37404D"/>
          <w:sz w:val="32"/>
          <w:szCs w:val="32"/>
          <w:shd w:val="clear" w:color="auto" w:fill="FFFFFF"/>
        </w:rPr>
      </w:pPr>
      <w:r w:rsidRPr="00FF5956">
        <w:rPr>
          <w:rFonts w:ascii="Times New Roman" w:hAnsi="Times New Roman" w:cs="Times New Roman"/>
          <w:b/>
          <w:color w:val="37404D"/>
          <w:sz w:val="32"/>
          <w:szCs w:val="32"/>
          <w:shd w:val="clear" w:color="auto" w:fill="FFFFFF"/>
        </w:rPr>
        <w:t xml:space="preserve">Во второй половине 18 века в </w:t>
      </w:r>
      <w:proofErr w:type="gramStart"/>
      <w:r w:rsidRPr="00FF5956">
        <w:rPr>
          <w:rFonts w:ascii="Times New Roman" w:hAnsi="Times New Roman" w:cs="Times New Roman"/>
          <w:b/>
          <w:color w:val="37404D"/>
          <w:sz w:val="32"/>
          <w:szCs w:val="32"/>
          <w:shd w:val="clear" w:color="auto" w:fill="FFFFFF"/>
        </w:rPr>
        <w:t>Тюмени  началась</w:t>
      </w:r>
      <w:proofErr w:type="gramEnd"/>
      <w:r w:rsidRPr="00FF5956">
        <w:rPr>
          <w:rFonts w:ascii="Times New Roman" w:hAnsi="Times New Roman" w:cs="Times New Roman"/>
          <w:b/>
          <w:color w:val="37404D"/>
          <w:sz w:val="32"/>
          <w:szCs w:val="32"/>
          <w:shd w:val="clear" w:color="auto" w:fill="FFFFFF"/>
        </w:rPr>
        <w:t xml:space="preserve"> архитектурная перестройка города: вместо деревянных домов стали появляться каменные. Что этому способствовало?</w:t>
      </w:r>
    </w:p>
    <w:p w:rsidR="00FF5956" w:rsidRPr="00FF5956" w:rsidRDefault="00FF5956" w:rsidP="00FF5956">
      <w:pPr>
        <w:rPr>
          <w:rFonts w:ascii="Times New Roman" w:hAnsi="Times New Roman" w:cs="Times New Roman"/>
          <w:color w:val="37404D"/>
          <w:sz w:val="32"/>
          <w:szCs w:val="32"/>
          <w:shd w:val="clear" w:color="auto" w:fill="FFFFFF"/>
        </w:rPr>
      </w:pPr>
      <w:r w:rsidRPr="00FF5956">
        <w:rPr>
          <w:rFonts w:ascii="Times New Roman" w:hAnsi="Times New Roman" w:cs="Times New Roman"/>
          <w:color w:val="37404D"/>
          <w:sz w:val="32"/>
          <w:szCs w:val="32"/>
          <w:shd w:val="clear" w:color="auto" w:fill="FFFFFF"/>
        </w:rPr>
        <w:t>Пожары в 1766 году</w:t>
      </w:r>
    </w:p>
    <w:p w:rsidR="00C311FD" w:rsidRDefault="00C311FD" w:rsidP="00FF5956">
      <w:pPr>
        <w:numPr>
          <w:ilvl w:val="0"/>
          <w:numId w:val="9"/>
        </w:numPr>
        <w:shd w:val="clear" w:color="auto" w:fill="FFFFFF"/>
        <w:spacing w:before="75" w:after="100" w:afterAutospacing="1" w:line="345" w:lineRule="atLeast"/>
        <w:jc w:val="both"/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</w:pPr>
      <w:r w:rsidRPr="00FF5956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 xml:space="preserve">Какая известная команда КВН Тюмени стала </w:t>
      </w:r>
      <w:r w:rsidRPr="00CE64CD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чемпионом Высшей лиги КВН</w:t>
      </w:r>
      <w:r w:rsidRPr="00FF5956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 xml:space="preserve"> в 2014 году и до сих пор остается очень популярной в сфере шоу-</w:t>
      </w:r>
      <w:proofErr w:type="spellStart"/>
      <w:r w:rsidRPr="00FF5956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биза</w:t>
      </w:r>
      <w:proofErr w:type="spellEnd"/>
      <w:r w:rsidRPr="00FF5956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  <w:t>?</w:t>
      </w:r>
    </w:p>
    <w:p w:rsidR="00FF5956" w:rsidRPr="00CE64CD" w:rsidRDefault="00FF5956" w:rsidP="00FF5956">
      <w:pPr>
        <w:shd w:val="clear" w:color="auto" w:fill="FFFFFF"/>
        <w:spacing w:before="75" w:after="100" w:afterAutospacing="1" w:line="345" w:lineRule="atLeast"/>
        <w:ind w:left="360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r w:rsidRPr="00FF5956"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  <w:t>Команда «Союз»</w:t>
      </w:r>
    </w:p>
    <w:p w:rsidR="004C4C71" w:rsidRPr="009F3770" w:rsidRDefault="009F3770" w:rsidP="00C311FD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F3770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С 1965 по 1988 </w:t>
      </w:r>
      <w:proofErr w:type="gramStart"/>
      <w:r w:rsidRPr="009F3770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годы </w:t>
      </w:r>
      <w:r w:rsidR="00FF5956" w:rsidRPr="009F3770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на</w:t>
      </w:r>
      <w:proofErr w:type="gramEnd"/>
      <w:r w:rsidR="00FF5956" w:rsidRPr="009F3770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территории Советского Союза произошло 124 мирных ядерных взрыва в интересах народного хозяйства.</w:t>
      </w:r>
      <w:r w:rsidRPr="009F3770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Один из них под названием «Тавда» произошёл </w:t>
      </w:r>
      <w:r w:rsidRPr="009F3770">
        <w:rPr>
          <w:rFonts w:ascii="Times New Roman" w:hAnsi="Times New Roman" w:cs="Times New Roman"/>
          <w:b/>
          <w:color w:val="37404D"/>
          <w:sz w:val="32"/>
          <w:szCs w:val="32"/>
        </w:rPr>
        <w:t>6 октября 1967 года под Тюменью. Для чего он был произведен?</w:t>
      </w:r>
    </w:p>
    <w:p w:rsidR="00A96EBC" w:rsidRPr="00CE64CD" w:rsidRDefault="009F3770" w:rsidP="004C6C23">
      <w:pPr>
        <w:pStyle w:val="a5"/>
        <w:shd w:val="clear" w:color="auto" w:fill="FFFFFF"/>
        <w:spacing w:before="240" w:beforeAutospacing="0" w:after="240" w:afterAutospacing="0" w:line="360" w:lineRule="atLeast"/>
        <w:ind w:left="360" w:firstLine="348"/>
        <w:rPr>
          <w:color w:val="37404D"/>
          <w:sz w:val="32"/>
          <w:szCs w:val="32"/>
          <w:shd w:val="clear" w:color="auto" w:fill="FFFFFF"/>
        </w:rPr>
      </w:pPr>
      <w:r>
        <w:rPr>
          <w:color w:val="37404D"/>
          <w:sz w:val="32"/>
          <w:szCs w:val="32"/>
        </w:rPr>
        <w:lastRenderedPageBreak/>
        <w:t>Д</w:t>
      </w:r>
      <w:r w:rsidRPr="00CE64CD">
        <w:rPr>
          <w:color w:val="37404D"/>
          <w:sz w:val="32"/>
          <w:szCs w:val="32"/>
        </w:rPr>
        <w:t>ля создания подземных емкостей в толстых слоях глины. Те, в свою очередь, выполняли функции хранителей нефтепродуктов.</w:t>
      </w:r>
    </w:p>
    <w:p w:rsidR="00A10573" w:rsidRPr="00CE64CD" w:rsidRDefault="00A10573">
      <w:pPr>
        <w:rPr>
          <w:rFonts w:ascii="Times New Roman" w:hAnsi="Times New Roman" w:cs="Times New Roman"/>
          <w:sz w:val="32"/>
          <w:szCs w:val="32"/>
        </w:rPr>
      </w:pPr>
    </w:p>
    <w:sectPr w:rsidR="00A10573" w:rsidRPr="00CE6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83531"/>
    <w:multiLevelType w:val="hybridMultilevel"/>
    <w:tmpl w:val="02608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E6342"/>
    <w:multiLevelType w:val="multilevel"/>
    <w:tmpl w:val="30F0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E3260"/>
    <w:multiLevelType w:val="multilevel"/>
    <w:tmpl w:val="936C3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FC1D40"/>
    <w:multiLevelType w:val="multilevel"/>
    <w:tmpl w:val="A92E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227B12"/>
    <w:multiLevelType w:val="multilevel"/>
    <w:tmpl w:val="82BC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D14AB"/>
    <w:multiLevelType w:val="multilevel"/>
    <w:tmpl w:val="52D2A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432BD"/>
    <w:multiLevelType w:val="multilevel"/>
    <w:tmpl w:val="82B6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593C7D"/>
    <w:multiLevelType w:val="multilevel"/>
    <w:tmpl w:val="ABFEB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A75DDB"/>
    <w:multiLevelType w:val="multilevel"/>
    <w:tmpl w:val="BBA41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74"/>
    <w:rsid w:val="00156506"/>
    <w:rsid w:val="00181F31"/>
    <w:rsid w:val="003721D5"/>
    <w:rsid w:val="004A55E1"/>
    <w:rsid w:val="004B2E78"/>
    <w:rsid w:val="004C4C71"/>
    <w:rsid w:val="004C6C23"/>
    <w:rsid w:val="00677D51"/>
    <w:rsid w:val="006E73D7"/>
    <w:rsid w:val="008066FF"/>
    <w:rsid w:val="00813316"/>
    <w:rsid w:val="0081599A"/>
    <w:rsid w:val="008A2F55"/>
    <w:rsid w:val="009239A8"/>
    <w:rsid w:val="009A653F"/>
    <w:rsid w:val="009F3770"/>
    <w:rsid w:val="00A10573"/>
    <w:rsid w:val="00A7381A"/>
    <w:rsid w:val="00A96EBC"/>
    <w:rsid w:val="00BD6807"/>
    <w:rsid w:val="00C311FD"/>
    <w:rsid w:val="00CE64CD"/>
    <w:rsid w:val="00E102A6"/>
    <w:rsid w:val="00E43B74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FE2B2-E986-4DC3-8279-151FD151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599A"/>
    <w:rPr>
      <w:b/>
      <w:bCs/>
    </w:rPr>
  </w:style>
  <w:style w:type="character" w:styleId="a4">
    <w:name w:val="Hyperlink"/>
    <w:basedOn w:val="a0"/>
    <w:uiPriority w:val="99"/>
    <w:semiHidden/>
    <w:unhideWhenUsed/>
    <w:rsid w:val="00677D5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A96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13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7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2023-06-14T23:02:00Z</dcterms:created>
  <dcterms:modified xsi:type="dcterms:W3CDTF">2024-07-03T00:29:00Z</dcterms:modified>
</cp:coreProperties>
</file>