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800" w:rsidRPr="00673FE2" w:rsidRDefault="001C6800" w:rsidP="001C68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 xml:space="preserve">Тема. Музыкальное и театральное искусство 18 века. (История России. 8 </w:t>
      </w:r>
      <w:bookmarkStart w:id="0" w:name="_GoBack"/>
      <w:bookmarkEnd w:id="0"/>
      <w:r w:rsidRPr="00673FE2">
        <w:rPr>
          <w:rFonts w:ascii="Times New Roman" w:hAnsi="Times New Roman" w:cs="Times New Roman"/>
          <w:sz w:val="28"/>
          <w:szCs w:val="28"/>
        </w:rPr>
        <w:t>класс)</w:t>
      </w:r>
    </w:p>
    <w:p w:rsidR="001C6800" w:rsidRPr="00673FE2" w:rsidRDefault="001C6800" w:rsidP="001C6800">
      <w:pPr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>Цели урока. Описывать исторические условия развития музыкального и театрального искусства, уметь характеризовать наиболее значимые произведения, их авторов. Объяснять смысл ключевых понятий темы. Осознавать значение достижений отечественной культуры как неотъемлемой части мирового наследия.</w:t>
      </w:r>
    </w:p>
    <w:p w:rsidR="001C6800" w:rsidRPr="00673FE2" w:rsidRDefault="001C6800" w:rsidP="001C68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>Урок изучения нового материала.</w:t>
      </w:r>
    </w:p>
    <w:p w:rsidR="001C6800" w:rsidRPr="00673FE2" w:rsidRDefault="001C6800" w:rsidP="001C68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>Ход урока</w:t>
      </w:r>
    </w:p>
    <w:p w:rsidR="001C6800" w:rsidRPr="00673FE2" w:rsidRDefault="001C6800" w:rsidP="001C6800">
      <w:pPr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:rsidR="001C6800" w:rsidRPr="00673FE2" w:rsidRDefault="001C6800" w:rsidP="001C6800">
      <w:pPr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>2. Мотивация изучения темы.</w:t>
      </w:r>
    </w:p>
    <w:p w:rsidR="001C6800" w:rsidRPr="00673FE2" w:rsidRDefault="001C6800" w:rsidP="001C6800">
      <w:pPr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ab/>
        <w:t>Первый театр появился в 17 веке при дворе Алексея Михайловича Романова в 1672 году. Представление было поставлено по библейским мотивам и длилось 10 часов! После смерти Алексея Михайловича театр закрыли.</w:t>
      </w:r>
    </w:p>
    <w:p w:rsidR="001C6800" w:rsidRPr="00673FE2" w:rsidRDefault="001C6800" w:rsidP="001C6800">
      <w:pPr>
        <w:rPr>
          <w:rFonts w:ascii="Times New Roman" w:hAnsi="Times New Roman" w:cs="Times New Roman"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>3. Актуализация темы. Использование мультимедийного проектора.</w:t>
      </w:r>
    </w:p>
    <w:p w:rsidR="001C6800" w:rsidRPr="00673FE2" w:rsidRDefault="001C6800" w:rsidP="001C6800">
      <w:pPr>
        <w:rPr>
          <w:rFonts w:ascii="Times New Roman" w:hAnsi="Times New Roman" w:cs="Times New Roman"/>
          <w:b/>
          <w:sz w:val="28"/>
          <w:szCs w:val="28"/>
        </w:rPr>
      </w:pPr>
      <w:r w:rsidRPr="00673FE2">
        <w:rPr>
          <w:rFonts w:ascii="Times New Roman" w:hAnsi="Times New Roman" w:cs="Times New Roman"/>
          <w:sz w:val="28"/>
          <w:szCs w:val="28"/>
        </w:rPr>
        <w:t xml:space="preserve">Показ слайдов: а) Народные развлечения в 17 веке; б) Театральное искусство в Западной Европе (4-5 </w:t>
      </w:r>
      <w:proofErr w:type="gramStart"/>
      <w:r w:rsidRPr="00673FE2">
        <w:rPr>
          <w:rFonts w:ascii="Times New Roman" w:hAnsi="Times New Roman" w:cs="Times New Roman"/>
          <w:sz w:val="28"/>
          <w:szCs w:val="28"/>
        </w:rPr>
        <w:t>слайдов)</w:t>
      </w:r>
      <w:r w:rsidRPr="00673FE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73FE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673FE2">
        <w:rPr>
          <w:rFonts w:ascii="Times New Roman" w:hAnsi="Times New Roman" w:cs="Times New Roman"/>
          <w:sz w:val="28"/>
          <w:szCs w:val="28"/>
        </w:rPr>
        <w:t>Мозговой штурм»: описание изображений; обсуждение способов изучения новой темы; обсуждение предполагаемых результатов урока.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>4. Изучение нового материала.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ab/>
        <w:t>1)  Музыка и театр в европейской истории 18в. – опережающее сообщение группы учеников. Краткая презентация (5-6 слайдов)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ab/>
        <w:t>2) Иностранцы на русской сцене. – опережающее сообщение группы учеников. Краткая презентация (5-6 слайдов)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 xml:space="preserve"> Общее обсуждение. Поставить вопросы к презентациям.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ab/>
        <w:t>3) Зарождение русского публичного театра – работа с учебником, составить таблицу достижений (авторы, произведения) записать на доске и в тетради.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ab/>
        <w:t>4) Уличный театр в России – рассказ учителя.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ab/>
        <w:t>5) Первые русские композиторы и их музыка – работа с учебником, продолжить таблицу достижений (авторы, произведения) записать на доске и в тетради.</w:t>
      </w:r>
    </w:p>
    <w:p w:rsidR="001C6800" w:rsidRPr="00673FE2" w:rsidRDefault="001C6800" w:rsidP="001C680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73FE2">
        <w:rPr>
          <w:rFonts w:eastAsiaTheme="minorHAnsi"/>
          <w:sz w:val="28"/>
          <w:szCs w:val="28"/>
          <w:lang w:eastAsia="en-US"/>
        </w:rPr>
        <w:tab/>
        <w:t xml:space="preserve">6) Музыка – комментированное чтение, определить музыкальные жанры, составить тесты в тетради. Прослушать фрагмент композиции Д.С. </w:t>
      </w:r>
      <w:proofErr w:type="spellStart"/>
      <w:r w:rsidRPr="00673FE2">
        <w:rPr>
          <w:rFonts w:eastAsiaTheme="minorHAnsi"/>
          <w:sz w:val="28"/>
          <w:szCs w:val="28"/>
          <w:lang w:eastAsia="en-US"/>
        </w:rPr>
        <w:t>Бортнянского</w:t>
      </w:r>
      <w:proofErr w:type="spellEnd"/>
      <w:r w:rsidRPr="00673FE2">
        <w:rPr>
          <w:rFonts w:eastAsiaTheme="minorHAnsi"/>
          <w:sz w:val="28"/>
          <w:szCs w:val="28"/>
          <w:lang w:eastAsia="en-US"/>
        </w:rPr>
        <w:t xml:space="preserve"> </w:t>
      </w:r>
      <w:r w:rsidRPr="00673FE2">
        <w:rPr>
          <w:sz w:val="28"/>
          <w:szCs w:val="28"/>
        </w:rPr>
        <w:t>«Да воскреснет Бог», концерт № 34. Какие чувства у вас вызвала музыка? О чем вы думали во время прослушивания?</w:t>
      </w:r>
    </w:p>
    <w:p w:rsidR="001C6800" w:rsidRPr="00673FE2" w:rsidRDefault="001C6800" w:rsidP="001C6800">
      <w:pPr>
        <w:pStyle w:val="a3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lastRenderedPageBreak/>
        <w:t xml:space="preserve">7) Крепостной и домашний театр – короткий рассказ учителя. </w:t>
      </w:r>
    </w:p>
    <w:p w:rsidR="001C6800" w:rsidRPr="00673FE2" w:rsidRDefault="001C6800" w:rsidP="001C6800">
      <w:pPr>
        <w:pStyle w:val="a3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>Поставить вопросы: а. Что такое крепостной театр? б. Кого из известных крепостных актеров вы знаете?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>5. Подведение итогов. Открытый диалог: Какой вид искусства вам наиболее близок, почему? Какое из произведений вам хотелось бы посмотреть, послушать?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>6. Рефлексия. Что нового узнали на уроке? Что вызвало интерес?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73FE2">
        <w:rPr>
          <w:rFonts w:eastAsiaTheme="minorHAnsi"/>
          <w:sz w:val="28"/>
          <w:szCs w:val="28"/>
          <w:lang w:eastAsia="en-US"/>
        </w:rPr>
        <w:t xml:space="preserve">7. Домашнее задание: Составить рассказ на основе </w:t>
      </w:r>
      <w:proofErr w:type="spellStart"/>
      <w:r w:rsidRPr="00673FE2">
        <w:rPr>
          <w:rFonts w:eastAsiaTheme="minorHAnsi"/>
          <w:sz w:val="28"/>
          <w:szCs w:val="28"/>
          <w:lang w:eastAsia="en-US"/>
        </w:rPr>
        <w:t>интернетресурсов</w:t>
      </w:r>
      <w:proofErr w:type="spellEnd"/>
      <w:r w:rsidRPr="00673FE2">
        <w:rPr>
          <w:rFonts w:eastAsiaTheme="minorHAnsi"/>
          <w:sz w:val="28"/>
          <w:szCs w:val="28"/>
          <w:lang w:eastAsia="en-US"/>
        </w:rPr>
        <w:t xml:space="preserve"> «Один день в крепостном театре».</w:t>
      </w:r>
    </w:p>
    <w:p w:rsidR="001C6800" w:rsidRPr="00673FE2" w:rsidRDefault="001C6800" w:rsidP="001C6800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1C6800" w:rsidRPr="00673FE2" w:rsidRDefault="001C6800" w:rsidP="001C6800">
      <w:pPr>
        <w:rPr>
          <w:rFonts w:ascii="Times New Roman" w:hAnsi="Times New Roman" w:cs="Times New Roman"/>
          <w:sz w:val="28"/>
          <w:szCs w:val="28"/>
        </w:rPr>
      </w:pPr>
    </w:p>
    <w:p w:rsidR="006E6D0A" w:rsidRDefault="006E6D0A"/>
    <w:sectPr w:rsidR="006E6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800"/>
    <w:rsid w:val="001C6800"/>
    <w:rsid w:val="006E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19F8F-3B81-48C6-A867-92F370B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6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2024-07-03T15:32:00Z</dcterms:created>
  <dcterms:modified xsi:type="dcterms:W3CDTF">2024-07-03T15:33:00Z</dcterms:modified>
</cp:coreProperties>
</file>