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F53B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 ЗДОРОВЬЕСБЕРЕГАЮЩИХ ТЕХНОЛОГИЙ В ГРУППЕ РАННЕГО ВОЗРАСТА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113B7603" w14:textId="6753B22D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статье представлено содержание работы по внедрению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технологий</w:t>
      </w:r>
      <w:r>
        <w:rPr>
          <w:rFonts w:ascii="Arial" w:hAnsi="Arial" w:cs="Arial"/>
          <w:color w:val="111111"/>
          <w:sz w:val="27"/>
          <w:szCs w:val="27"/>
        </w:rPr>
        <w:t> здравоохранения в мою работу, что помогает предотвратить состояния усталости, бездействия и других неадекватных состояний,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раннего возраста</w:t>
      </w:r>
      <w:r>
        <w:rPr>
          <w:rFonts w:ascii="Arial" w:hAnsi="Arial" w:cs="Arial"/>
          <w:color w:val="111111"/>
          <w:sz w:val="27"/>
          <w:szCs w:val="27"/>
        </w:rPr>
        <w:t>, что важно для маленьких детей, которые испытывают усталость, истощение нервной системы, гиперактивность или летаргию, нарушения эмоционально-волевой сферы.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Здоровьесберегающие технологии в моей работе используется</w:t>
      </w:r>
      <w:r>
        <w:rPr>
          <w:rFonts w:ascii="Arial" w:hAnsi="Arial" w:cs="Arial"/>
          <w:color w:val="111111"/>
          <w:sz w:val="27"/>
          <w:szCs w:val="27"/>
        </w:rPr>
        <w:t xml:space="preserve"> в различных видах непосредственно образовательной деятельности, включают динамическую паузу, физические минуты, гимнастику, дыхательные, глазные,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психогимнастики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14:paraId="312B04A4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 ДОУ все больше приходит детей с ярко выраженной гиперактивностью.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Кроме того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количество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раннего возраста</w:t>
      </w:r>
      <w:r>
        <w:rPr>
          <w:rFonts w:ascii="Arial" w:hAnsi="Arial" w:cs="Arial"/>
          <w:color w:val="111111"/>
          <w:sz w:val="27"/>
          <w:szCs w:val="27"/>
        </w:rPr>
        <w:t xml:space="preserve"> с хроническими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забоолеваниями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увеличиваются с каждым годом. В век развития телевидения и компьютеризации с детьми меньше общаются взрослые. В результате двигательная активность на низком уровне. Я обратила внимание на постоянную капризность на повышенную детскую утомляемость, часто болеют простудными заболеваниями. В свете выше сказанного особую актуальность приобретает проблема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здоровьесбережения</w:t>
      </w:r>
      <w:proofErr w:type="spell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и оздоровления детского организма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5A5DE038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 моей работы возможности создания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здоровьесберегающей среды</w:t>
      </w:r>
      <w:r>
        <w:rPr>
          <w:rFonts w:ascii="Arial" w:hAnsi="Arial" w:cs="Arial"/>
          <w:color w:val="111111"/>
          <w:sz w:val="27"/>
          <w:szCs w:val="27"/>
        </w:rPr>
        <w:t>, процесс сохранения и укрепления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 детей раннего возраста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5E6F999C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Исходя из этого, организуя работу ставлю перед собой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оздоровительные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14:paraId="7A64EAA2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Сохранение и укрепление физического и психического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 детей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0C8A3773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Создание условий, обеспечивающих эмоциональное благополучие каждого ребёнка;</w:t>
      </w:r>
    </w:p>
    <w:p w14:paraId="2D7DEE27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Нормализация двигательной активности и профилактика гиподинамии;</w:t>
      </w:r>
    </w:p>
    <w:p w14:paraId="53260A8F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Повышение адаптивных возможностей детского организма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(активизация защитных свойств, устойчивость к заболеваниям)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756FF938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Формирование речи;</w:t>
      </w:r>
    </w:p>
    <w:p w14:paraId="63B8E169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Обеспечивание полноценного физического, в том числе двигательного развития;</w:t>
      </w:r>
    </w:p>
    <w:p w14:paraId="46AC73F4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Организовывание предметной деятельности;</w:t>
      </w:r>
    </w:p>
    <w:p w14:paraId="60E92650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Успешная социализация детей.</w:t>
      </w:r>
    </w:p>
    <w:p w14:paraId="6B6FC09F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 первую очередь, создаю условия для реализации охранительного режима в образовательном учреждении.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 организации развивающей работы всегда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393D93BD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учитываю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возрастные</w:t>
      </w:r>
      <w:r>
        <w:rPr>
          <w:rFonts w:ascii="Arial" w:hAnsi="Arial" w:cs="Arial"/>
          <w:color w:val="111111"/>
          <w:sz w:val="27"/>
          <w:szCs w:val="27"/>
        </w:rPr>
        <w:t> и анатомо-физиологические особенности дошкольников, соблюдаю продолжительность фронтальных,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подгрупповых</w:t>
      </w:r>
      <w:r>
        <w:rPr>
          <w:rFonts w:ascii="Arial" w:hAnsi="Arial" w:cs="Arial"/>
          <w:color w:val="111111"/>
          <w:sz w:val="27"/>
          <w:szCs w:val="27"/>
        </w:rPr>
        <w:t> и индивидуальных занятий;</w:t>
      </w:r>
    </w:p>
    <w:p w14:paraId="0A599CCB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-осуществляю смену разных видов деятельности и рациональное 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 на занятии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2AE0D723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слежу за соответствием роста ребёнка высоте стола и стула;</w:t>
      </w:r>
    </w:p>
    <w:p w14:paraId="0EAA26D2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формирую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подгруппы</w:t>
      </w:r>
      <w:r>
        <w:rPr>
          <w:rFonts w:ascii="Arial" w:hAnsi="Arial" w:cs="Arial"/>
          <w:color w:val="111111"/>
          <w:sz w:val="27"/>
          <w:szCs w:val="27"/>
        </w:rPr>
        <w:t> детей на основе не только уровня речевого развития, но и состояния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</w:t>
      </w:r>
      <w:r>
        <w:rPr>
          <w:rFonts w:ascii="Arial" w:hAnsi="Arial" w:cs="Arial"/>
          <w:color w:val="111111"/>
          <w:sz w:val="27"/>
          <w:szCs w:val="27"/>
        </w:rPr>
        <w:t> в соответствии с медицинскими показаниями;</w:t>
      </w:r>
    </w:p>
    <w:p w14:paraId="309FF63F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создаю условия для различных видов двигательной активности детей в соответствии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возрастными</w:t>
      </w:r>
      <w:r>
        <w:rPr>
          <w:rFonts w:ascii="Arial" w:hAnsi="Arial" w:cs="Arial"/>
          <w:color w:val="111111"/>
          <w:sz w:val="27"/>
          <w:szCs w:val="27"/>
        </w:rPr>
        <w:t> и индивидуальными особенностями, включая в занятия физкультминутки, подвижные игры и упражнения, согласно теме занятия;</w:t>
      </w:r>
    </w:p>
    <w:p w14:paraId="03B68BF5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мягко корректирую осанку каждого ребёнка, который в этом нуждается;</w:t>
      </w:r>
    </w:p>
    <w:p w14:paraId="0D23EAE8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 целью профилактики заболеваемости и для выработки навыков правильного общего и речевого дыхания провожу с дошкольниками - дыхательную гимнастику, упражнения по постановке дыхания.</w:t>
      </w:r>
    </w:p>
    <w:p w14:paraId="35F782E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- в работе учитываю требования к наглядным пособиям и дидактическим материалам</w:t>
      </w:r>
      <w:r>
        <w:rPr>
          <w:rFonts w:ascii="Arial" w:hAnsi="Arial" w:cs="Arial"/>
          <w:color w:val="111111"/>
          <w:sz w:val="27"/>
          <w:szCs w:val="27"/>
        </w:rPr>
        <w:t>: удобство для зрительного обследования, учёт величины и цвета;</w:t>
      </w:r>
    </w:p>
    <w:p w14:paraId="7365895E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для снятия зрительной нагрузки, напряжения, улучшения оптической координации обоих глаз, профилактики близорукости выполняю с детьми упражнения для глаз.</w:t>
      </w:r>
    </w:p>
    <w:p w14:paraId="1953D6DC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Правильная организация и частая смена деятельности сохраняет работоспособность,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исключает переутомление воспитанников</w:t>
      </w:r>
      <w:r>
        <w:rPr>
          <w:rFonts w:ascii="Arial" w:hAnsi="Arial" w:cs="Arial"/>
          <w:color w:val="111111"/>
          <w:sz w:val="27"/>
          <w:szCs w:val="27"/>
        </w:rPr>
        <w:t>: строю занятия с учетом работоспособности детей,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средства наглядности, благоприятный эмоциональный настрой.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Применяю активные формы обучения</w:t>
      </w:r>
      <w:r>
        <w:rPr>
          <w:rFonts w:ascii="Arial" w:hAnsi="Arial" w:cs="Arial"/>
          <w:color w:val="111111"/>
          <w:sz w:val="27"/>
          <w:szCs w:val="27"/>
        </w:rPr>
        <w:t>: ролевые игры, предметные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групповые</w:t>
      </w:r>
      <w:r>
        <w:rPr>
          <w:rFonts w:ascii="Arial" w:hAnsi="Arial" w:cs="Arial"/>
          <w:color w:val="111111"/>
          <w:sz w:val="27"/>
          <w:szCs w:val="27"/>
        </w:rPr>
        <w:t> и индивидуальные игры, сюжетные игры, малую театрализованную постановку, игру-путешествие. Особое значение уделяю составлению дифференцированных заданий с учетом индивидуальных возможностей воспитанника [2].</w:t>
      </w:r>
    </w:p>
    <w:p w14:paraId="40666534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Система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оздоровительной работы в группе предполагает использование</w:t>
      </w:r>
      <w:r>
        <w:rPr>
          <w:rFonts w:ascii="Arial" w:hAnsi="Arial" w:cs="Arial"/>
          <w:color w:val="111111"/>
          <w:sz w:val="27"/>
          <w:szCs w:val="27"/>
        </w:rPr>
        <w:t> на каждом занятии традиционных и нетрадиционных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здоровьесберегающих приемов</w:t>
      </w:r>
      <w:r>
        <w:rPr>
          <w:rFonts w:ascii="Arial" w:hAnsi="Arial" w:cs="Arial"/>
          <w:color w:val="111111"/>
          <w:sz w:val="27"/>
          <w:szCs w:val="27"/>
        </w:rPr>
        <w:t>, методов, индивидуальную работу по отдельным движениям — бросание предмета в цель, отработка замаха и броска, дыхательная гимнастика. Были отобраны формы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оздоровительной работы с детьми</w:t>
      </w:r>
      <w:r>
        <w:rPr>
          <w:rFonts w:ascii="Arial" w:hAnsi="Arial" w:cs="Arial"/>
          <w:color w:val="111111"/>
          <w:sz w:val="27"/>
          <w:szCs w:val="27"/>
        </w:rPr>
        <w:t>, в которые вошли следующие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оздоровительные мероприятия</w:t>
      </w:r>
      <w:r>
        <w:rPr>
          <w:rFonts w:ascii="Arial" w:hAnsi="Arial" w:cs="Arial"/>
          <w:color w:val="111111"/>
          <w:sz w:val="27"/>
          <w:szCs w:val="27"/>
        </w:rPr>
        <w:t> : витаминотерапия, ароматерапия, музыкотерапия, цветотерапия, закаливающие процедуры, профилактические мероприятия, профилактика плоскостопия.</w:t>
      </w:r>
    </w:p>
    <w:p w14:paraId="334546F8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занятиях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использую традиционные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методы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артикуляционная гимнастика, упражнения дыхательной гимнастики, речевые игры с движениями, пальчиковые игры, игры на развитие мелкой моторики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(пальчиковый бассейн, разноцветные прищепки)</w:t>
      </w:r>
      <w:r>
        <w:rPr>
          <w:rFonts w:ascii="Arial" w:hAnsi="Arial" w:cs="Arial"/>
          <w:color w:val="111111"/>
          <w:sz w:val="27"/>
          <w:szCs w:val="27"/>
        </w:rPr>
        <w:t> гимнастика для глаз, пальчиковый театр, мимические упражнения, физкультминутки, динамические паузы.</w:t>
      </w:r>
    </w:p>
    <w:p w14:paraId="03C0721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Основная задача утренней гимнастики - укрепление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оздоровление организма ребенка</w:t>
      </w:r>
      <w:r>
        <w:rPr>
          <w:rFonts w:ascii="Arial" w:hAnsi="Arial" w:cs="Arial"/>
          <w:color w:val="111111"/>
          <w:sz w:val="27"/>
          <w:szCs w:val="27"/>
        </w:rPr>
        <w:t>. Утренняя гимнастика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«будит»</w:t>
      </w:r>
      <w:r>
        <w:rPr>
          <w:rFonts w:ascii="Arial" w:hAnsi="Arial" w:cs="Arial"/>
          <w:color w:val="111111"/>
          <w:sz w:val="27"/>
          <w:szCs w:val="27"/>
        </w:rPr>
        <w:t> весь организм,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усиливая процессы</w:t>
      </w:r>
      <w:r>
        <w:rPr>
          <w:rFonts w:ascii="Arial" w:hAnsi="Arial" w:cs="Arial"/>
          <w:color w:val="111111"/>
          <w:sz w:val="27"/>
          <w:szCs w:val="27"/>
        </w:rPr>
        <w:t>: дыхания, кровообращения, обмена веществ.</w:t>
      </w:r>
    </w:p>
    <w:p w14:paraId="08E56F3E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Кроме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оздоровительного</w:t>
      </w:r>
      <w:r>
        <w:rPr>
          <w:rFonts w:ascii="Arial" w:hAnsi="Arial" w:cs="Arial"/>
          <w:color w:val="111111"/>
          <w:sz w:val="27"/>
          <w:szCs w:val="27"/>
        </w:rPr>
        <w:t> значения утренняя гимнастика имеет и воспитательное значение. С помощью утренней гимнастики дети приучаются к режиму.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Путем ежедневных упражнений у детей улучшаются основные движения</w:t>
      </w:r>
      <w:r>
        <w:rPr>
          <w:rFonts w:ascii="Arial" w:hAnsi="Arial" w:cs="Arial"/>
          <w:color w:val="111111"/>
          <w:sz w:val="27"/>
          <w:szCs w:val="27"/>
        </w:rPr>
        <w:t>: бег, ходьба, подпрыгивание. Дети приобретают и закрепляют навыки размещения в пространстве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(построение в круг)</w:t>
      </w:r>
      <w:r>
        <w:rPr>
          <w:rFonts w:ascii="Arial" w:hAnsi="Arial" w:cs="Arial"/>
          <w:color w:val="111111"/>
          <w:sz w:val="27"/>
          <w:szCs w:val="27"/>
        </w:rPr>
        <w:t>. Утренняя гимнастика способствует развитию внимания у детей. Развиваются память, умение делать упражнения по заказу, по слову.</w:t>
      </w:r>
    </w:p>
    <w:p w14:paraId="64E9484E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Ортопедическая гимнастика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используется в различных формах физкультурно-оздоровительной работы</w:t>
      </w:r>
      <w:r>
        <w:rPr>
          <w:rFonts w:ascii="Arial" w:hAnsi="Arial" w:cs="Arial"/>
          <w:color w:val="111111"/>
          <w:sz w:val="27"/>
          <w:szCs w:val="27"/>
        </w:rPr>
        <w:t>. Рекомендуется детям с плоскостопием и в качестве профилактики болезней опорного свода стопы. Данная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технология используется</w:t>
      </w:r>
      <w:r>
        <w:rPr>
          <w:rFonts w:ascii="Arial" w:hAnsi="Arial" w:cs="Arial"/>
          <w:color w:val="111111"/>
          <w:sz w:val="27"/>
          <w:szCs w:val="27"/>
        </w:rPr>
        <w:t> после сна и закаливающих процедур,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использованием</w:t>
      </w:r>
      <w:r>
        <w:rPr>
          <w:rFonts w:ascii="Arial" w:hAnsi="Arial" w:cs="Arial"/>
          <w:color w:val="111111"/>
          <w:sz w:val="27"/>
          <w:szCs w:val="27"/>
        </w:rPr>
        <w:t> корригирующих дорожек, длительность проведения - согласно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возрасту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6487CDAC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Дыхательная гимнастика позволяет активизировать кислородный обмен во всех тканях организма, стимулировать работу мозга, регулировать нервно-психические процессы укрепляет дыхательную мускулатуру и повышает сопротивляемость к простудным заболеваниям. Дыхательная гимнастика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раннего возраста</w:t>
      </w:r>
      <w:r>
        <w:rPr>
          <w:rFonts w:ascii="Arial" w:hAnsi="Arial" w:cs="Arial"/>
          <w:color w:val="111111"/>
          <w:sz w:val="27"/>
          <w:szCs w:val="27"/>
        </w:rPr>
        <w:t> помогает научить малыша правильно дышать, способствует его физическому развитию и укреплению иммунитета.</w:t>
      </w:r>
    </w:p>
    <w:p w14:paraId="48EA2A8F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Зрительная гимнастика позволяет снимать статическое напряжение с мышц глаз, способствует развитию зрительно-моторной координации.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Используется</w:t>
      </w:r>
      <w:r>
        <w:rPr>
          <w:rFonts w:ascii="Arial" w:hAnsi="Arial" w:cs="Arial"/>
          <w:color w:val="111111"/>
          <w:sz w:val="27"/>
          <w:szCs w:val="27"/>
        </w:rPr>
        <w:t> в непосредственно-образовательной деятельности после интенсивной зрительной нагрузки. Профилактика миопии [4].</w:t>
      </w:r>
    </w:p>
    <w:p w14:paraId="5A6F7914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Упражнения с пальчиками развивают мелкую моторику, координацию речи и движений. Остановлюсь подробнее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использовании</w:t>
      </w:r>
      <w:r>
        <w:rPr>
          <w:rFonts w:ascii="Arial" w:hAnsi="Arial" w:cs="Arial"/>
          <w:color w:val="111111"/>
          <w:sz w:val="27"/>
          <w:szCs w:val="27"/>
        </w:rPr>
        <w:t> в работе нетрадиционных методов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оздоровления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0184D8E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Элементы самомассажа лица и пальцев. Их я применяю с целью развития подвижности артикуляционного аппарата щек и губ.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</w:t>
      </w:r>
      <w:r>
        <w:rPr>
          <w:rFonts w:ascii="Arial" w:hAnsi="Arial" w:cs="Arial"/>
          <w:color w:val="111111"/>
          <w:sz w:val="27"/>
          <w:szCs w:val="27"/>
        </w:rPr>
        <w:t> игрового самомассажа в сопровождении легко запоминающихся стихов и в сочетании с сюрпризными игровыми моментами позволяют организовать занятия, как весёлые эмоциональные непринуждённые минутки отдыха и, в то же время, повысить эффективность работы на занятиях. Дети делают себе массаж, развивают речь, мышление, мелкую и общую моторику и при этом способствуют укреплению своего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 [2]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6081A0DB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 соответствии с федеральными государственными требованиями к условиям реализации основной образовательной программы МДОУ, создаю психологически комфортные условия, как для организации непосредственно образовательной деятельности, так и для совместной, самостоятельной деятельности, 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так же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для проведения режимных моментов.</w:t>
      </w:r>
    </w:p>
    <w:p w14:paraId="6804DF54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того чтобы занятие несло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здоровьесберегающую</w:t>
      </w:r>
      <w:r>
        <w:rPr>
          <w:rFonts w:ascii="Arial" w:hAnsi="Arial" w:cs="Arial"/>
          <w:color w:val="111111"/>
          <w:sz w:val="27"/>
          <w:szCs w:val="27"/>
        </w:rPr>
        <w:t xml:space="preserve"> направленность в организационный момент включаю релаксационные упражнения, в ходе занятий предусматриваю мимические, голосовые, дыхательные и физические упражнения; динамические паузы 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физминутки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способствуют не только повышению двигательной активности, но и физическому, психическому и речевому развитию в целом, предусматриваю задания на коррекцию психофизических функций. Взаимодействие с детьми выстраиваю на субъектном отношении к ребёнку, индивидуальном подходе и учёте зоны ближайшего развития.</w:t>
      </w:r>
    </w:p>
    <w:p w14:paraId="1DF882CB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здоровьесберегающих технологиях использую группы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приемов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14:paraId="61BE611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защитно-профилактические; компенсаторно-нейтрализующие, стимулирующие; информационно-обучающие.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 непосредственно образовательной деятельности активно применяю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5F9F83CC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1) Элементы песочной терапии. Посредством песочной терапии происходит не только гармонизация психоэмоционального состояния ребёнка, но взаимодействуя с песком, повышаются адаптивные возможности ребенка,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он быстрее и менее болезненно адаптируется к детскому саду</w:t>
      </w:r>
      <w:r>
        <w:rPr>
          <w:rFonts w:ascii="Arial" w:hAnsi="Arial" w:cs="Arial"/>
          <w:color w:val="111111"/>
          <w:sz w:val="27"/>
          <w:szCs w:val="27"/>
        </w:rPr>
        <w:t>: мощно развивается тактильно - кинестетическая чувствительность и мелкая моторика рук, более гармонично и интенсивно развиваются речь, мышление, восприятие, память, совершенствуются коммуникативные навыки ребенка. В играх с песком происходит спонтанное снижение высокого уровня психического напряжения, как ребенка, так и педагога, тоже испытывающего в этот период нервные перегрузки. Это ведет к сокращению сроков психофизической адаптации, укреплению адаптивных возможностей, напряжение и страх исчезают [3].</w:t>
      </w:r>
    </w:p>
    <w:p w14:paraId="05901E27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2) В настоящее время широко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психокорректирующий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метод сказкотерапия, не имеющий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возрастных ограничений</w:t>
      </w:r>
      <w:r>
        <w:rPr>
          <w:rFonts w:ascii="Arial" w:hAnsi="Arial" w:cs="Arial"/>
          <w:color w:val="111111"/>
          <w:sz w:val="27"/>
          <w:szCs w:val="27"/>
        </w:rPr>
        <w:t>. Элементы сказкотерапии у маленьких детей, способствуют развитию их речевого аппарата, а присутствие в книгах красочных изображений персонажей помогает процессу визуализации происходящих событий в тексте, пробуждая в ребенке интерес к чтению. Через драматизацию сказки развиваю способности эмоционально откликаться на переживания людей. Введение сказочного героя способствует развитию положительных черт характера.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Элементы сказкотерапии</w:t>
      </w:r>
      <w:r>
        <w:rPr>
          <w:rFonts w:ascii="Arial" w:hAnsi="Arial" w:cs="Arial"/>
          <w:color w:val="111111"/>
          <w:sz w:val="27"/>
          <w:szCs w:val="27"/>
        </w:rPr>
        <w:t>: облачение занятия сказочным сюжетом;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использование отрывков из сказок</w:t>
      </w:r>
      <w:r>
        <w:rPr>
          <w:rFonts w:ascii="Arial" w:hAnsi="Arial" w:cs="Arial"/>
          <w:color w:val="111111"/>
          <w:sz w:val="27"/>
          <w:szCs w:val="27"/>
        </w:rPr>
        <w:t>; введение в занятие сказочного героя [3].</w:t>
      </w:r>
    </w:p>
    <w:p w14:paraId="04E16702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3) Элементы хромотерапии. Включение в практику методики выбора цвета позволяет мне быстро выяснить эмоциональное состояние ребенка и преобладающие в данный момент поведенческие тенденции. Рисование вызывает у детей интерес и радость, снятие эмоционального напряжения, преодоление негативизма, коррекция страхов, устранение барьеров, явившихся следствием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гиперсоциализированного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стиля воспитания в семье 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пр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[1].</w:t>
      </w:r>
    </w:p>
    <w:p w14:paraId="56396AFA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4) Элементы музыкотерапии. Целью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использования</w:t>
      </w:r>
      <w:r>
        <w:rPr>
          <w:rFonts w:ascii="Arial" w:hAnsi="Arial" w:cs="Arial"/>
          <w:color w:val="111111"/>
          <w:sz w:val="27"/>
          <w:szCs w:val="27"/>
        </w:rPr>
        <w:t> музыкотерапии на своих занятиях считаю снятие напряжения, тревожности; стимуляцию двигательных функций; развитие и коррекцию сенсорных процессов, растормаживание речевой функции. Развиваю у детей чувство ритма, темпа, мыслительные способности и фантазии; вербальные и невербальные коммуникативные навыки, общую, тонкую и артикуляционную моторику посредством музыкально-ритмических упражнений. Часто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функциональную музыку на минутках релаксации, музыку в сочетании с движением, детские песни и классическую музыку.</w:t>
      </w:r>
    </w:p>
    <w:p w14:paraId="73C9DBF3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5) Динамические паузы в сочетании с речевым материалом. С помощью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физминуток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воздействую на снижение утомления и повышения умственной работоспособности детей на занятиях, обеспечения кратковременного активного отдыха, координации движений, развитие речи детей. Широко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игровые образы и воображаемые ситуации на занятиях [1].</w:t>
      </w:r>
    </w:p>
    <w:p w14:paraId="2207DF08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6) Релаксационные упражнения включаю в организационный момент и на заключительном этапе развивающей деятельности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(индивидуальные, фронтальные занятия)</w:t>
      </w:r>
      <w:r>
        <w:rPr>
          <w:rFonts w:ascii="Arial" w:hAnsi="Arial" w:cs="Arial"/>
          <w:color w:val="111111"/>
          <w:sz w:val="27"/>
          <w:szCs w:val="27"/>
        </w:rPr>
        <w:t xml:space="preserve">. Направлены на расслабление после перенапряжения,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перевозбуждения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чтобы успокоиться после активных игр.</w:t>
      </w:r>
    </w:p>
    <w:p w14:paraId="23040329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Целенаправленно формирую у детей мотивацию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здоровому образу жизни</w:t>
      </w:r>
      <w:r>
        <w:rPr>
          <w:rFonts w:ascii="Arial" w:hAnsi="Arial" w:cs="Arial"/>
          <w:color w:val="111111"/>
          <w:sz w:val="27"/>
          <w:szCs w:val="27"/>
        </w:rPr>
        <w:t>, культуру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</w:t>
      </w:r>
      <w:r>
        <w:rPr>
          <w:rFonts w:ascii="Arial" w:hAnsi="Arial" w:cs="Arial"/>
          <w:color w:val="111111"/>
          <w:sz w:val="27"/>
          <w:szCs w:val="27"/>
        </w:rPr>
        <w:t>. Осуществляю формирование осознанного отношения к своему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здоровью</w:t>
      </w:r>
      <w:r>
        <w:rPr>
          <w:rFonts w:ascii="Arial" w:hAnsi="Arial" w:cs="Arial"/>
          <w:color w:val="111111"/>
          <w:sz w:val="27"/>
          <w:szCs w:val="27"/>
        </w:rPr>
        <w:t>, умение заботится о своём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</w:t>
      </w:r>
      <w:r>
        <w:rPr>
          <w:rFonts w:ascii="Arial" w:hAnsi="Arial" w:cs="Arial"/>
          <w:color w:val="111111"/>
          <w:sz w:val="27"/>
          <w:szCs w:val="27"/>
        </w:rPr>
        <w:t>, обучение уходу за своим телом, навыкам оказания элементарной помощи. Для достижения эффективности формирования культурно-гигиенических навыков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разные формы организации</w:t>
      </w:r>
      <w:r>
        <w:rPr>
          <w:rFonts w:ascii="Arial" w:hAnsi="Arial" w:cs="Arial"/>
          <w:color w:val="111111"/>
          <w:sz w:val="27"/>
          <w:szCs w:val="27"/>
        </w:rPr>
        <w:t>: дидактические игры, игры-упражнения, беседы, чтение художественно литературы, наблюдения, рассматривание иллюстраций, рассказывание, заучивание, сюжетно-ролевые игры, провожу с детьми беседы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здоровом образе жизни</w:t>
      </w:r>
      <w:r>
        <w:rPr>
          <w:rFonts w:ascii="Arial" w:hAnsi="Arial" w:cs="Arial"/>
          <w:color w:val="111111"/>
          <w:sz w:val="27"/>
          <w:szCs w:val="27"/>
        </w:rPr>
        <w:t>, о влиянии гигиены на состояние кожи, зубов. Широко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использую</w:t>
      </w:r>
      <w:r>
        <w:rPr>
          <w:rFonts w:ascii="Arial" w:hAnsi="Arial" w:cs="Arial"/>
          <w:color w:val="111111"/>
          <w:sz w:val="27"/>
          <w:szCs w:val="27"/>
        </w:rPr>
        <w:t> загадки и стихотворения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 и спорте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6BF9F9C8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результате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использования вышеперечисленных здоровьесберегающих</w:t>
      </w:r>
      <w:r>
        <w:rPr>
          <w:rFonts w:ascii="Arial" w:hAnsi="Arial" w:cs="Arial"/>
          <w:color w:val="111111"/>
          <w:sz w:val="27"/>
          <w:szCs w:val="27"/>
        </w:rPr>
        <w:t> приёмов на занятиях и при проведении режимных моментов повышается обучаемость, улучшаются внимание, восприятие; дети учатся видеть, слышать, рассуждать; корректируется поведение, преодолеваются психологические трудности; пробуждается интерес к занятиям, снимается эмоциональное напряжение и тревожность; наблюдается снижение уровня заболеваемости детей и повышение процента посещаемости.</w:t>
      </w:r>
    </w:p>
    <w:p w14:paraId="6FF06F34" w14:textId="77777777" w:rsidR="00E6436A" w:rsidRDefault="00E6436A" w:rsidP="00E6436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Список литературы</w:t>
      </w:r>
    </w:p>
    <w:p w14:paraId="75E7205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1.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Алямовская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В. А.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Физкультура в детском саду</w:t>
      </w:r>
      <w:r>
        <w:rPr>
          <w:rFonts w:ascii="Arial" w:hAnsi="Arial" w:cs="Arial"/>
          <w:color w:val="111111"/>
          <w:sz w:val="27"/>
          <w:szCs w:val="27"/>
        </w:rPr>
        <w:t xml:space="preserve">: теория и методика организации физкультурных мероприятий/ В. А.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Алямовская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. –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М.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Чистые пруды, 2005. – 32 с.</w:t>
      </w:r>
    </w:p>
    <w:p w14:paraId="3ED08C96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2.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Ахутина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Т. В.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Здоровьесберегающие технологии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обучения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индивидуально-ориентированный подход // Школа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здоровья</w:t>
      </w:r>
      <w:r>
        <w:rPr>
          <w:rFonts w:ascii="Arial" w:hAnsi="Arial" w:cs="Arial"/>
          <w:color w:val="111111"/>
          <w:sz w:val="27"/>
          <w:szCs w:val="27"/>
        </w:rPr>
        <w:t>. 2000. Т. 7. №2. С. 21 – 28.</w:t>
      </w:r>
    </w:p>
    <w:p w14:paraId="61AE2E62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3.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Гаврючина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Л. В.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Здоровьесберегающие технологии в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ДОУ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Методическое пособие. –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М.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ТЦ Сфера, 2008. – 160 с.</w:t>
      </w:r>
    </w:p>
    <w:p w14:paraId="723641E9" w14:textId="77777777" w:rsidR="00E6436A" w:rsidRDefault="00E6436A" w:rsidP="00E6436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Назаренко Л. Д.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Оздоровительные</w:t>
      </w:r>
      <w:r>
        <w:rPr>
          <w:rFonts w:ascii="Arial" w:hAnsi="Arial" w:cs="Arial"/>
          <w:color w:val="111111"/>
          <w:sz w:val="27"/>
          <w:szCs w:val="27"/>
        </w:rPr>
        <w:t> основы физических упражнений. - М., 2002.</w:t>
      </w:r>
    </w:p>
    <w:p w14:paraId="4A437690" w14:textId="77777777" w:rsidR="00C35A14" w:rsidRDefault="00C35A14"/>
    <w:sectPr w:rsidR="00C35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6A"/>
    <w:rsid w:val="00217071"/>
    <w:rsid w:val="00C35A14"/>
    <w:rsid w:val="00E6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5EAC"/>
  <w15:chartTrackingRefBased/>
  <w15:docId w15:val="{CF4C9633-BC36-4B14-9EED-50C37C60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43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Белоконь</dc:creator>
  <cp:keywords/>
  <dc:description/>
  <cp:lastModifiedBy>Оксана Белоконь</cp:lastModifiedBy>
  <cp:revision>1</cp:revision>
  <cp:lastPrinted>2023-03-19T17:32:00Z</cp:lastPrinted>
  <dcterms:created xsi:type="dcterms:W3CDTF">2023-03-19T17:17:00Z</dcterms:created>
  <dcterms:modified xsi:type="dcterms:W3CDTF">2023-03-19T18:15:00Z</dcterms:modified>
</cp:coreProperties>
</file>