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598" w:rsidRDefault="00B43598" w:rsidP="00B43598">
      <w:pPr>
        <w:rPr>
          <w:rFonts w:ascii="Calibri" w:eastAsia="Calibri" w:hAnsi="Calibri" w:cs="Times New Roman"/>
        </w:rPr>
      </w:pPr>
    </w:p>
    <w:p w:rsidR="00CA4D4A" w:rsidRDefault="00CA4D4A" w:rsidP="00B43598">
      <w:pPr>
        <w:rPr>
          <w:rFonts w:ascii="Calibri" w:eastAsia="Calibri" w:hAnsi="Calibri" w:cs="Times New Roman"/>
        </w:rPr>
      </w:pPr>
    </w:p>
    <w:p w:rsidR="00CA4D4A" w:rsidRDefault="00CA4D4A" w:rsidP="00B43598">
      <w:pPr>
        <w:rPr>
          <w:rFonts w:ascii="Calibri" w:eastAsia="Calibri" w:hAnsi="Calibri" w:cs="Times New Roman"/>
        </w:rPr>
      </w:pPr>
    </w:p>
    <w:p w:rsidR="00CA4D4A" w:rsidRDefault="00CA4D4A" w:rsidP="00B43598">
      <w:pPr>
        <w:rPr>
          <w:rFonts w:ascii="Calibri" w:eastAsia="Calibri" w:hAnsi="Calibri" w:cs="Times New Roman"/>
        </w:rPr>
      </w:pPr>
    </w:p>
    <w:p w:rsidR="00CA4D4A" w:rsidRDefault="00CA4D4A" w:rsidP="00B43598">
      <w:pPr>
        <w:rPr>
          <w:rFonts w:ascii="Calibri" w:eastAsia="Calibri" w:hAnsi="Calibri" w:cs="Times New Roman"/>
        </w:rPr>
      </w:pPr>
    </w:p>
    <w:p w:rsidR="00CA4D4A" w:rsidRDefault="00CA4D4A" w:rsidP="00B43598">
      <w:pPr>
        <w:rPr>
          <w:rFonts w:ascii="Calibri" w:eastAsia="Calibri" w:hAnsi="Calibri" w:cs="Times New Roman"/>
        </w:rPr>
      </w:pPr>
    </w:p>
    <w:p w:rsidR="00CA4D4A" w:rsidRDefault="00CA4D4A" w:rsidP="00B43598">
      <w:pPr>
        <w:rPr>
          <w:rFonts w:ascii="Calibri" w:eastAsia="Calibri" w:hAnsi="Calibri" w:cs="Times New Roman"/>
        </w:rPr>
      </w:pPr>
    </w:p>
    <w:p w:rsidR="00CA4D4A" w:rsidRDefault="00CA4D4A" w:rsidP="00B43598">
      <w:pPr>
        <w:rPr>
          <w:rFonts w:ascii="Calibri" w:eastAsia="Calibri" w:hAnsi="Calibri" w:cs="Times New Roman"/>
        </w:rPr>
      </w:pPr>
    </w:p>
    <w:p w:rsidR="00CA4D4A" w:rsidRDefault="00CA4D4A" w:rsidP="00B43598">
      <w:pPr>
        <w:rPr>
          <w:rFonts w:ascii="Calibri" w:eastAsia="Calibri" w:hAnsi="Calibri" w:cs="Times New Roman"/>
        </w:rPr>
      </w:pPr>
    </w:p>
    <w:p w:rsidR="00CA4D4A" w:rsidRDefault="00CA4D4A" w:rsidP="00B43598">
      <w:pPr>
        <w:rPr>
          <w:rFonts w:ascii="Calibri" w:eastAsia="Calibri" w:hAnsi="Calibri" w:cs="Times New Roman"/>
        </w:rPr>
      </w:pPr>
    </w:p>
    <w:p w:rsidR="00CA4D4A" w:rsidRDefault="00CA4D4A" w:rsidP="00B43598">
      <w:pPr>
        <w:rPr>
          <w:rFonts w:ascii="Calibri" w:eastAsia="Calibri" w:hAnsi="Calibri" w:cs="Times New Roman"/>
        </w:rPr>
      </w:pPr>
    </w:p>
    <w:p w:rsidR="00CA4D4A" w:rsidRDefault="00CA4D4A" w:rsidP="00B43598">
      <w:pPr>
        <w:rPr>
          <w:rFonts w:ascii="Calibri" w:eastAsia="Calibri" w:hAnsi="Calibri" w:cs="Times New Roman"/>
        </w:rPr>
      </w:pPr>
    </w:p>
    <w:p w:rsidR="00CA4D4A" w:rsidRDefault="00CA4D4A" w:rsidP="00B43598">
      <w:pPr>
        <w:rPr>
          <w:rFonts w:ascii="Calibri" w:eastAsia="Calibri" w:hAnsi="Calibri" w:cs="Times New Roman"/>
        </w:rPr>
      </w:pPr>
    </w:p>
    <w:p w:rsidR="00CA4D4A" w:rsidRPr="00B43598" w:rsidRDefault="00CA4D4A" w:rsidP="00B43598">
      <w:pPr>
        <w:rPr>
          <w:rFonts w:ascii="Calibri" w:eastAsia="Calibri" w:hAnsi="Calibri" w:cs="Times New Roman"/>
        </w:rPr>
      </w:pPr>
    </w:p>
    <w:tbl>
      <w:tblPr>
        <w:tblStyle w:val="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43598" w:rsidRPr="00B43598" w:rsidTr="00577A22">
        <w:tc>
          <w:tcPr>
            <w:tcW w:w="9571" w:type="dxa"/>
            <w:hideMark/>
          </w:tcPr>
          <w:p w:rsidR="00B43598" w:rsidRPr="00B43598" w:rsidRDefault="00B43598" w:rsidP="00B43598">
            <w:pPr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 w:rsidRPr="00B43598">
              <w:rPr>
                <w:rFonts w:ascii="Times New Roman" w:hAnsi="Times New Roman"/>
                <w:b/>
                <w:sz w:val="32"/>
                <w:szCs w:val="32"/>
              </w:rPr>
              <w:t xml:space="preserve">                               Тематическое планирование</w:t>
            </w:r>
          </w:p>
        </w:tc>
      </w:tr>
      <w:tr w:rsidR="00B43598" w:rsidRPr="00B43598" w:rsidTr="00577A22">
        <w:tc>
          <w:tcPr>
            <w:tcW w:w="9571" w:type="dxa"/>
            <w:hideMark/>
          </w:tcPr>
          <w:p w:rsidR="00B43598" w:rsidRPr="00B43598" w:rsidRDefault="00B43598" w:rsidP="00B43598">
            <w:pPr>
              <w:jc w:val="center"/>
              <w:rPr>
                <w:rFonts w:ascii="Times New Roman" w:hAnsi="Times New Roman"/>
                <w:b/>
                <w:color w:val="000000"/>
                <w:sz w:val="32"/>
                <w:szCs w:val="32"/>
              </w:rPr>
            </w:pPr>
            <w:r w:rsidRPr="00B43598"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>курса внеурочной деятельности</w:t>
            </w:r>
          </w:p>
          <w:p w:rsidR="00B43598" w:rsidRPr="00B43598" w:rsidRDefault="00B43598" w:rsidP="00B43598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43598">
              <w:rPr>
                <w:rFonts w:ascii="Times New Roman" w:hAnsi="Times New Roman"/>
                <w:b/>
                <w:color w:val="000000"/>
                <w:sz w:val="32"/>
                <w:szCs w:val="32"/>
              </w:rPr>
              <w:t xml:space="preserve"> «Подготовка к сдаче комплекса ГТО»</w:t>
            </w:r>
          </w:p>
        </w:tc>
      </w:tr>
      <w:tr w:rsidR="00B43598" w:rsidRPr="00B43598" w:rsidTr="00577A22">
        <w:tc>
          <w:tcPr>
            <w:tcW w:w="9571" w:type="dxa"/>
            <w:hideMark/>
          </w:tcPr>
          <w:p w:rsidR="00B43598" w:rsidRPr="00B43598" w:rsidRDefault="00B43598" w:rsidP="00B43598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43598">
              <w:rPr>
                <w:rFonts w:ascii="Times New Roman" w:hAnsi="Times New Roman"/>
                <w:b/>
                <w:sz w:val="32"/>
                <w:szCs w:val="32"/>
              </w:rPr>
              <w:t>(1-4 классы)</w:t>
            </w:r>
          </w:p>
        </w:tc>
      </w:tr>
      <w:tr w:rsidR="00B43598" w:rsidRPr="00B43598" w:rsidTr="00577A22">
        <w:tc>
          <w:tcPr>
            <w:tcW w:w="9571" w:type="dxa"/>
          </w:tcPr>
          <w:p w:rsidR="00B43598" w:rsidRPr="00B43598" w:rsidRDefault="00B43598" w:rsidP="00B43598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</w:tbl>
    <w:p w:rsidR="00B43598" w:rsidRPr="00B43598" w:rsidRDefault="00B43598" w:rsidP="00B43598">
      <w:pPr>
        <w:rPr>
          <w:rFonts w:ascii="Calibri" w:eastAsia="Calibri" w:hAnsi="Calibri" w:cs="Times New Roman"/>
        </w:rPr>
      </w:pPr>
    </w:p>
    <w:p w:rsidR="00B43598" w:rsidRPr="00B43598" w:rsidRDefault="00B43598" w:rsidP="00B43598">
      <w:pPr>
        <w:rPr>
          <w:rFonts w:ascii="Calibri" w:eastAsia="Calibri" w:hAnsi="Calibri" w:cs="Times New Roman"/>
        </w:rPr>
      </w:pPr>
    </w:p>
    <w:p w:rsidR="00B43598" w:rsidRPr="00B43598" w:rsidRDefault="00B43598" w:rsidP="00B43598">
      <w:pPr>
        <w:rPr>
          <w:rFonts w:ascii="Calibri" w:eastAsia="Calibri" w:hAnsi="Calibri" w:cs="Times New Roman"/>
        </w:rPr>
      </w:pPr>
    </w:p>
    <w:p w:rsidR="00B43598" w:rsidRPr="00B43598" w:rsidRDefault="00B43598" w:rsidP="00B43598">
      <w:pPr>
        <w:rPr>
          <w:rFonts w:ascii="Calibri" w:eastAsia="Calibri" w:hAnsi="Calibri" w:cs="Times New Roman"/>
        </w:rPr>
      </w:pPr>
    </w:p>
    <w:p w:rsidR="00B43598" w:rsidRPr="00B43598" w:rsidRDefault="00B43598" w:rsidP="00B43598">
      <w:pPr>
        <w:rPr>
          <w:rFonts w:ascii="Calibri" w:eastAsia="Calibri" w:hAnsi="Calibri" w:cs="Times New Roman"/>
        </w:rPr>
      </w:pPr>
    </w:p>
    <w:p w:rsidR="00B43598" w:rsidRPr="00B43598" w:rsidRDefault="00B43598" w:rsidP="00B43598">
      <w:pPr>
        <w:rPr>
          <w:rFonts w:ascii="Calibri" w:eastAsia="Calibri" w:hAnsi="Calibri" w:cs="Times New Roman"/>
        </w:rPr>
      </w:pPr>
    </w:p>
    <w:p w:rsidR="00B43598" w:rsidRPr="00B43598" w:rsidRDefault="00B43598" w:rsidP="00B43598">
      <w:pPr>
        <w:rPr>
          <w:rFonts w:ascii="Calibri" w:eastAsia="Calibri" w:hAnsi="Calibri" w:cs="Times New Roman"/>
        </w:rPr>
      </w:pPr>
    </w:p>
    <w:p w:rsidR="00B43598" w:rsidRPr="00B43598" w:rsidRDefault="00B43598" w:rsidP="00B43598">
      <w:pPr>
        <w:rPr>
          <w:rFonts w:ascii="Calibri" w:eastAsia="Calibri" w:hAnsi="Calibri" w:cs="Times New Roman"/>
        </w:rPr>
      </w:pPr>
    </w:p>
    <w:p w:rsidR="00B43598" w:rsidRPr="00B43598" w:rsidRDefault="00B43598" w:rsidP="00B43598">
      <w:pPr>
        <w:rPr>
          <w:rFonts w:ascii="Calibri" w:eastAsia="Calibri" w:hAnsi="Calibri" w:cs="Times New Roman"/>
        </w:rPr>
      </w:pPr>
    </w:p>
    <w:p w:rsidR="00B43598" w:rsidRPr="00B43598" w:rsidRDefault="00B43598" w:rsidP="00B43598">
      <w:pPr>
        <w:rPr>
          <w:rFonts w:ascii="Calibri" w:eastAsia="Calibri" w:hAnsi="Calibri" w:cs="Times New Roman"/>
        </w:rPr>
      </w:pPr>
    </w:p>
    <w:p w:rsidR="00B43598" w:rsidRPr="00B43598" w:rsidRDefault="00B43598" w:rsidP="00B43598">
      <w:pPr>
        <w:rPr>
          <w:rFonts w:ascii="Calibri" w:eastAsia="Calibri" w:hAnsi="Calibri" w:cs="Times New Roman"/>
        </w:rPr>
      </w:pPr>
    </w:p>
    <w:tbl>
      <w:tblPr>
        <w:tblStyle w:val="7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3509"/>
      </w:tblGrid>
      <w:tr w:rsidR="00B43598" w:rsidRPr="00B43598" w:rsidTr="00577A22">
        <w:tc>
          <w:tcPr>
            <w:tcW w:w="5635" w:type="dxa"/>
            <w:gridSpan w:val="2"/>
          </w:tcPr>
          <w:p w:rsidR="00B43598" w:rsidRPr="00B43598" w:rsidRDefault="00B43598" w:rsidP="00B435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43598" w:rsidRPr="00B43598" w:rsidTr="00577A22">
        <w:tc>
          <w:tcPr>
            <w:tcW w:w="2126" w:type="dxa"/>
          </w:tcPr>
          <w:p w:rsidR="00B43598" w:rsidRPr="00B43598" w:rsidRDefault="00B43598" w:rsidP="00B435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B43598" w:rsidRPr="00B43598" w:rsidRDefault="00B43598" w:rsidP="00B435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3598" w:rsidRPr="00B43598" w:rsidTr="00577A22">
        <w:tc>
          <w:tcPr>
            <w:tcW w:w="2126" w:type="dxa"/>
          </w:tcPr>
          <w:p w:rsidR="00B43598" w:rsidRPr="00B43598" w:rsidRDefault="00B43598" w:rsidP="00B435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B43598" w:rsidRPr="00B43598" w:rsidRDefault="00B43598" w:rsidP="00B435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3598" w:rsidRPr="00B43598" w:rsidTr="00577A22">
        <w:tc>
          <w:tcPr>
            <w:tcW w:w="2126" w:type="dxa"/>
          </w:tcPr>
          <w:p w:rsidR="00B43598" w:rsidRPr="00B43598" w:rsidRDefault="00B43598" w:rsidP="00B435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B43598" w:rsidRPr="00B43598" w:rsidRDefault="00B43598" w:rsidP="00B435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43598" w:rsidRPr="00B43598" w:rsidRDefault="003F3B78" w:rsidP="00CA4D4A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  </w:t>
      </w:r>
    </w:p>
    <w:p w:rsidR="00B43598" w:rsidRPr="00B43598" w:rsidRDefault="00B43598" w:rsidP="00B435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3598">
        <w:rPr>
          <w:rFonts w:ascii="Times New Roman" w:eastAsia="Calibri" w:hAnsi="Times New Roman" w:cs="Times New Roman"/>
          <w:sz w:val="24"/>
          <w:szCs w:val="24"/>
        </w:rPr>
        <w:t xml:space="preserve">Основная </w:t>
      </w:r>
      <w:r w:rsidRPr="00B43598">
        <w:rPr>
          <w:rFonts w:ascii="Times New Roman" w:eastAsia="Calibri" w:hAnsi="Times New Roman" w:cs="Times New Roman"/>
          <w:b/>
          <w:sz w:val="24"/>
          <w:szCs w:val="24"/>
        </w:rPr>
        <w:t>цель курса</w:t>
      </w:r>
      <w:r w:rsidRPr="00B43598">
        <w:rPr>
          <w:rFonts w:ascii="Times New Roman" w:eastAsia="Calibri" w:hAnsi="Times New Roman" w:cs="Times New Roman"/>
          <w:sz w:val="24"/>
          <w:szCs w:val="24"/>
        </w:rPr>
        <w:t xml:space="preserve"> – внедрение</w:t>
      </w:r>
      <w:r w:rsidRPr="00B43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комплекса ГТО в систему физического воспитания школьников,</w:t>
      </w:r>
      <w:r w:rsidRPr="00B43598">
        <w:rPr>
          <w:rFonts w:ascii="Times New Roman" w:eastAsia="Calibri" w:hAnsi="Times New Roman" w:cs="Times New Roman"/>
          <w:sz w:val="24"/>
          <w:szCs w:val="24"/>
        </w:rPr>
        <w:t xml:space="preserve"> повышение эффективности использования возможностей физической    культуры и спорта в укреплении здоровья, гармоничном и всестороннем развитии личности, воспитании патриотизма и гражданственности.</w:t>
      </w:r>
    </w:p>
    <w:p w:rsidR="00B43598" w:rsidRPr="00B43598" w:rsidRDefault="00B43598" w:rsidP="00B435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3598">
        <w:rPr>
          <w:rFonts w:ascii="Times New Roman" w:eastAsia="Calibri" w:hAnsi="Times New Roman" w:cs="Times New Roman"/>
          <w:color w:val="000000"/>
          <w:sz w:val="24"/>
          <w:szCs w:val="24"/>
        </w:rPr>
        <w:t>Курс «Подготовка к сдаче комплекса ГТО» призван</w:t>
      </w:r>
      <w:r w:rsidRPr="00B43598">
        <w:rPr>
          <w:rFonts w:ascii="Times New Roman" w:eastAsia="Calibri" w:hAnsi="Times New Roman" w:cs="Times New Roman"/>
          <w:sz w:val="24"/>
          <w:szCs w:val="24"/>
        </w:rPr>
        <w:t xml:space="preserve"> решить </w:t>
      </w:r>
      <w:proofErr w:type="gramStart"/>
      <w:r w:rsidRPr="00B43598">
        <w:rPr>
          <w:rFonts w:ascii="Times New Roman" w:eastAsia="Calibri" w:hAnsi="Times New Roman" w:cs="Times New Roman"/>
          <w:sz w:val="24"/>
          <w:szCs w:val="24"/>
        </w:rPr>
        <w:t>следующие</w:t>
      </w:r>
      <w:proofErr w:type="gramEnd"/>
      <w:r w:rsidRPr="00B435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43598">
        <w:rPr>
          <w:rFonts w:ascii="Times New Roman" w:eastAsia="Calibri" w:hAnsi="Times New Roman" w:cs="Times New Roman"/>
          <w:b/>
          <w:sz w:val="24"/>
          <w:szCs w:val="24"/>
        </w:rPr>
        <w:t>задачи</w:t>
      </w:r>
      <w:r w:rsidRPr="00B4359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B43598" w:rsidRPr="00B43598" w:rsidRDefault="00B43598" w:rsidP="00B43598">
      <w:pPr>
        <w:numPr>
          <w:ilvl w:val="0"/>
          <w:numId w:val="2"/>
        </w:numPr>
        <w:spacing w:before="100" w:beforeAutospacing="1" w:after="100" w:afterAutospacing="1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3598">
        <w:rPr>
          <w:rFonts w:ascii="Times New Roman" w:eastAsia="Calibri" w:hAnsi="Times New Roman" w:cs="Times New Roman"/>
          <w:sz w:val="24"/>
          <w:szCs w:val="24"/>
        </w:rPr>
        <w:t xml:space="preserve">создание положительного отношения школьников к комплексу ГТО, мотивирование к участию в </w:t>
      </w:r>
      <w:proofErr w:type="gramStart"/>
      <w:r w:rsidRPr="00B43598">
        <w:rPr>
          <w:rFonts w:ascii="Times New Roman" w:eastAsia="Calibri" w:hAnsi="Times New Roman" w:cs="Times New Roman"/>
          <w:sz w:val="24"/>
          <w:szCs w:val="24"/>
        </w:rPr>
        <w:t>спортивно-оздоровительной</w:t>
      </w:r>
      <w:proofErr w:type="gramEnd"/>
      <w:r w:rsidRPr="00B43598">
        <w:rPr>
          <w:rFonts w:ascii="Times New Roman" w:eastAsia="Calibri" w:hAnsi="Times New Roman" w:cs="Times New Roman"/>
          <w:sz w:val="24"/>
          <w:szCs w:val="24"/>
        </w:rPr>
        <w:t xml:space="preserve"> деятельности;</w:t>
      </w:r>
    </w:p>
    <w:p w:rsidR="00B43598" w:rsidRPr="00B43598" w:rsidRDefault="00B43598" w:rsidP="00B43598">
      <w:pPr>
        <w:numPr>
          <w:ilvl w:val="0"/>
          <w:numId w:val="2"/>
        </w:numPr>
        <w:spacing w:before="100" w:beforeAutospacing="1" w:after="100" w:afterAutospacing="1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3598">
        <w:rPr>
          <w:rFonts w:ascii="Times New Roman" w:eastAsia="Calibri" w:hAnsi="Times New Roman" w:cs="Times New Roman"/>
          <w:sz w:val="24"/>
          <w:szCs w:val="24"/>
        </w:rPr>
        <w:t xml:space="preserve">углубление знаний, расширение и закрепление арсенала двигательных умений и навыков, приобретённых на </w:t>
      </w:r>
      <w:proofErr w:type="gramStart"/>
      <w:r w:rsidRPr="00B43598">
        <w:rPr>
          <w:rFonts w:ascii="Times New Roman" w:eastAsia="Calibri" w:hAnsi="Times New Roman" w:cs="Times New Roman"/>
          <w:sz w:val="24"/>
          <w:szCs w:val="24"/>
        </w:rPr>
        <w:t>уроках</w:t>
      </w:r>
      <w:proofErr w:type="gramEnd"/>
      <w:r w:rsidRPr="00B43598">
        <w:rPr>
          <w:rFonts w:ascii="Times New Roman" w:eastAsia="Calibri" w:hAnsi="Times New Roman" w:cs="Times New Roman"/>
          <w:sz w:val="24"/>
          <w:szCs w:val="24"/>
        </w:rPr>
        <w:t xml:space="preserve"> физической культуры;</w:t>
      </w:r>
    </w:p>
    <w:p w:rsidR="00B43598" w:rsidRPr="00B43598" w:rsidRDefault="00B43598" w:rsidP="00B43598">
      <w:pPr>
        <w:numPr>
          <w:ilvl w:val="0"/>
          <w:numId w:val="2"/>
        </w:numPr>
        <w:spacing w:before="100" w:beforeAutospacing="1" w:after="100" w:afterAutospacing="1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B43598">
        <w:rPr>
          <w:rFonts w:ascii="Times New Roman" w:eastAsia="Calibri" w:hAnsi="Times New Roman" w:cs="Times New Roman"/>
          <w:sz w:val="24"/>
          <w:szCs w:val="24"/>
        </w:rPr>
        <w:t>развитие основных физических способностей (качеств) и повышение функциональных возможностей организма;</w:t>
      </w:r>
    </w:p>
    <w:p w:rsidR="00B43598" w:rsidRPr="00B43598" w:rsidRDefault="00B43598" w:rsidP="00B43598">
      <w:pPr>
        <w:numPr>
          <w:ilvl w:val="0"/>
          <w:numId w:val="2"/>
        </w:numPr>
        <w:spacing w:before="100" w:beforeAutospacing="1" w:after="100" w:afterAutospacing="1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3598">
        <w:rPr>
          <w:rFonts w:ascii="Times New Roman" w:eastAsia="Calibri" w:hAnsi="Times New Roman" w:cs="Times New Roman"/>
          <w:sz w:val="24"/>
          <w:szCs w:val="24"/>
        </w:rPr>
        <w:t>обогащение двигательного опыта учащихся физическими упражнениями с общеразвивающей и прикладной направленностью, техническими действиями видов испытаний (тестов) комплекса ГТО;</w:t>
      </w:r>
    </w:p>
    <w:p w:rsidR="00B43598" w:rsidRPr="00B43598" w:rsidRDefault="00B43598" w:rsidP="00B43598">
      <w:pPr>
        <w:numPr>
          <w:ilvl w:val="0"/>
          <w:numId w:val="2"/>
        </w:numPr>
        <w:spacing w:before="100" w:beforeAutospacing="1" w:after="100" w:afterAutospacing="1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3598">
        <w:rPr>
          <w:rFonts w:ascii="Times New Roman" w:eastAsia="Calibri" w:hAnsi="Times New Roman" w:cs="Times New Roman"/>
          <w:sz w:val="24"/>
          <w:szCs w:val="24"/>
        </w:rPr>
        <w:t>формирование умений максимально проявлять физические способности при выполнении видов испытаний (тестов) комплекса ГТО;</w:t>
      </w:r>
    </w:p>
    <w:p w:rsidR="00B43598" w:rsidRPr="00B43598" w:rsidRDefault="00B43598" w:rsidP="00B43598">
      <w:pPr>
        <w:numPr>
          <w:ilvl w:val="0"/>
          <w:numId w:val="2"/>
        </w:numPr>
        <w:spacing w:before="100" w:beforeAutospacing="1" w:after="100" w:afterAutospacing="1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3598">
        <w:rPr>
          <w:rFonts w:ascii="Times New Roman" w:eastAsia="Calibri" w:hAnsi="Times New Roman" w:cs="Times New Roman"/>
          <w:sz w:val="24"/>
          <w:szCs w:val="24"/>
        </w:rPr>
        <w:t>формирование у детей младшего школьного возраста осознанных потребностей в систематических занятиях физической культурой и спортом, физическом самосовершенствовании и ведении здорового образа жизни.</w:t>
      </w:r>
    </w:p>
    <w:p w:rsidR="00B43598" w:rsidRPr="00B43598" w:rsidRDefault="00B43598" w:rsidP="00B4359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35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Тематическое планирование с указанием количества часов, отводимых на освоение каждой темы</w:t>
      </w:r>
    </w:p>
    <w:p w:rsidR="00B43598" w:rsidRPr="00B43598" w:rsidRDefault="00B43598" w:rsidP="00B435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43598">
        <w:rPr>
          <w:rFonts w:ascii="Times New Roman" w:eastAsia="Calibri" w:hAnsi="Times New Roman" w:cs="Times New Roman"/>
          <w:b/>
          <w:sz w:val="24"/>
          <w:szCs w:val="24"/>
        </w:rPr>
        <w:t>1 ступень ГТО (1- класс)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4238"/>
        <w:gridCol w:w="1715"/>
        <w:gridCol w:w="3119"/>
      </w:tblGrid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43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B43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B43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119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Формы</w:t>
            </w:r>
          </w:p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деятельности обучающихся</w:t>
            </w:r>
          </w:p>
        </w:tc>
      </w:tr>
      <w:tr w:rsidR="00B43598" w:rsidRPr="00B43598" w:rsidTr="00577A22">
        <w:tc>
          <w:tcPr>
            <w:tcW w:w="9923" w:type="dxa"/>
            <w:gridSpan w:val="4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1. Основы знаний (3ч)</w:t>
            </w: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ГТО в общеобразовательной организации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информации в различных источниках и ее представление</w:t>
            </w:r>
            <w:r w:rsidRPr="00B435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беседы, обсуждение вопросов,  выполнение творческих заданий, </w:t>
            </w: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мультимедийные презентации</w:t>
            </w:r>
          </w:p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Правила техники безопасности и профилактики травматизма на занятиях физическими упражнениями прикладной направленности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Основы организации и проведения самостоятельных занятий по видам испытаний (тестов) комплекса ГТО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9923" w:type="dxa"/>
            <w:gridSpan w:val="4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2. Двигательные умения и навыки. Развитие двигательных способностей</w:t>
            </w:r>
          </w:p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(24 ч)</w:t>
            </w: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4-5-6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Челночный бег 3—10 м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vMerge w:val="restart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игры; игры-эстафеты; спортивные конкурсы; спортивные соревнования;  работа в творческих группах; спортивные игры; подвижные игры; эстафеты, фронтальная, </w:t>
            </w: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индивидуальная, групповая тренировка с выполнением упражнений общей и специальной физической подготовки.</w:t>
            </w:r>
          </w:p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7-8-9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Бег на 30 м. Техника выполнения.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10-11-12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Смешанное передвижение на 1 км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13-14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Подтягивание из виса на высокой перекладине (мальчики)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15-16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Подтягивание из виса лёжа на низкой перекладине (мальчики, девочки)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17-18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Сгибание и разгибание рук в упоре лёжа на полу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19-20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Наклон вперёд из </w:t>
            </w:r>
            <w:proofErr w:type="gramStart"/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стоя с прямыми ногами на полу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21-22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23-24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Метание теннисного мяча в цель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rPr>
          <w:trHeight w:val="285"/>
        </w:trPr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25-26-27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Бег на </w:t>
            </w:r>
            <w:proofErr w:type="gramStart"/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лыжах</w:t>
            </w:r>
            <w:proofErr w:type="gramEnd"/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9923" w:type="dxa"/>
            <w:gridSpan w:val="4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3. Спортивные мероприятия (7ч)</w:t>
            </w:r>
          </w:p>
        </w:tc>
      </w:tr>
      <w:tr w:rsidR="00B43598" w:rsidRPr="00B43598" w:rsidTr="00577A22">
        <w:trPr>
          <w:trHeight w:val="270"/>
        </w:trPr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28-29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«Сильные, смелые, ловкие, умелые»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 w:val="restart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Весёлые старты, конкурс видеороликов,</w:t>
            </w:r>
          </w:p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игры-эстафеты, турниры,  малые спортивные игры,  спортивные праздники, олимпиады, тестовые упражнения, зачёты,</w:t>
            </w:r>
            <w:proofErr w:type="gramEnd"/>
          </w:p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сдача норм ГТО</w:t>
            </w:r>
          </w:p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598" w:rsidRPr="00B43598" w:rsidTr="00577A22">
        <w:trPr>
          <w:trHeight w:val="345"/>
        </w:trPr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30-31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«А ну-ка, мальчики!», «А ну-ка, девочки!»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rPr>
          <w:trHeight w:val="360"/>
        </w:trPr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«От игры к спорту» (соревнования по подвижным играм)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rPr>
          <w:trHeight w:val="255"/>
        </w:trPr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«Мы готовы к ГТО!»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rPr>
          <w:trHeight w:val="345"/>
        </w:trPr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33ч-1класс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rPr>
          <w:trHeight w:val="570"/>
        </w:trPr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43598" w:rsidRPr="00B43598" w:rsidRDefault="00B43598" w:rsidP="00B4359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3598" w:rsidRPr="00B43598" w:rsidRDefault="00B43598" w:rsidP="00B435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43598">
        <w:rPr>
          <w:rFonts w:ascii="Times New Roman" w:eastAsia="Calibri" w:hAnsi="Times New Roman" w:cs="Times New Roman"/>
          <w:b/>
          <w:sz w:val="24"/>
          <w:szCs w:val="24"/>
        </w:rPr>
        <w:t>2 ступень ГТО (2- 3класс)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4238"/>
        <w:gridCol w:w="1715"/>
        <w:gridCol w:w="3119"/>
      </w:tblGrid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43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B43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B43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119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Формы</w:t>
            </w:r>
          </w:p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деятельности обучающихся</w:t>
            </w:r>
          </w:p>
        </w:tc>
      </w:tr>
      <w:tr w:rsidR="00B43598" w:rsidRPr="00B43598" w:rsidTr="00577A22">
        <w:tc>
          <w:tcPr>
            <w:tcW w:w="9923" w:type="dxa"/>
            <w:gridSpan w:val="4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1. Основы знаний (3ч)</w:t>
            </w: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ГТО в общеобразовательной организации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информации в различных источниках и ее представление</w:t>
            </w:r>
            <w:r w:rsidRPr="00B435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беседы, обсуждение вопросов,  выполнение творческих заданий, </w:t>
            </w: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мультимедийные презентации</w:t>
            </w:r>
          </w:p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Правила техники безопасности и профилактики травматизма на занятиях физическими упражнениями прикладной направленности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Основы организации и проведения самостоятельных занятий по видам испытаний (тестов) комплекса ГТО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9923" w:type="dxa"/>
            <w:gridSpan w:val="4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2. Двигательные умения и навыки. Развитие двигательных способностей</w:t>
            </w:r>
          </w:p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(24 ч)</w:t>
            </w: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4-5-6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Челночный бег 3—10 м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vMerge w:val="restart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игры; игры-эстафеты; спортивные конкурсы; спортивные соревнования;  работа в творческих группах; спортивные игры; подвижные игры; эстафеты, фронтальная, индивидуальная, групповая тренировка с выполнением упражнений общей и специальной физической подготовки.</w:t>
            </w:r>
          </w:p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7-8-9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Бег на 30 м. Техника выполнения.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10-11-12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Смешанное передвижение на 1 км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13-14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Подтягивание из виса на высокой перекладине (мальчики)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15-16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Подтягивание из виса лёжа на низкой перекладине (мальчики, девочки)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17-18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Сгибание и разгибание рук в упоре лёжа на полу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19-20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Наклон вперёд из </w:t>
            </w:r>
            <w:proofErr w:type="gramStart"/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стоя с прямыми ногами на полу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21-22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23-24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Метание теннисного мяча в цель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rPr>
          <w:trHeight w:val="285"/>
        </w:trPr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25-26-27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Бег на </w:t>
            </w:r>
            <w:proofErr w:type="gramStart"/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лыжах</w:t>
            </w:r>
            <w:proofErr w:type="gramEnd"/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9923" w:type="dxa"/>
            <w:gridSpan w:val="4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3. Спортивные мероприятия (7ч)</w:t>
            </w:r>
          </w:p>
        </w:tc>
      </w:tr>
      <w:tr w:rsidR="00B43598" w:rsidRPr="00B43598" w:rsidTr="00577A22">
        <w:trPr>
          <w:trHeight w:val="270"/>
        </w:trPr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28-29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«Сильные, смелые, ловкие, умелые»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 w:val="restart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Весёлые старты, конкурс видеороликов,</w:t>
            </w:r>
          </w:p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игры-эстафеты, турниры,  малые спортивные игры,  спортивные праздники, олимпиады, тестовые упражнения, зачёты,</w:t>
            </w:r>
            <w:proofErr w:type="gramEnd"/>
          </w:p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сдача норм ГТО</w:t>
            </w:r>
          </w:p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598" w:rsidRPr="00B43598" w:rsidTr="00577A22">
        <w:trPr>
          <w:trHeight w:val="345"/>
        </w:trPr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30-31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«А ну-ка, мальчики!», «А ну-ка, девочки!»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rPr>
          <w:trHeight w:val="360"/>
        </w:trPr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«От игры к спорту» (соревнования по подвижным играм)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rPr>
          <w:trHeight w:val="255"/>
        </w:trPr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33-34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«Мы готовы к ГТО!»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rPr>
          <w:trHeight w:val="345"/>
        </w:trPr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34ч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rPr>
          <w:trHeight w:val="570"/>
        </w:trPr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43598" w:rsidRPr="00B43598" w:rsidRDefault="00B43598" w:rsidP="00B4359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3598" w:rsidRPr="00B43598" w:rsidRDefault="00B43598" w:rsidP="00B4359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3598" w:rsidRPr="00B43598" w:rsidRDefault="00B43598" w:rsidP="00B4359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43598">
        <w:rPr>
          <w:rFonts w:ascii="Times New Roman" w:eastAsia="Calibri" w:hAnsi="Times New Roman" w:cs="Times New Roman"/>
          <w:b/>
          <w:sz w:val="24"/>
          <w:szCs w:val="24"/>
        </w:rPr>
        <w:t>3ступень (10 -11 лет)</w:t>
      </w:r>
    </w:p>
    <w:p w:rsidR="00B43598" w:rsidRPr="00B43598" w:rsidRDefault="00B43598" w:rsidP="00B4359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43598">
        <w:rPr>
          <w:rFonts w:ascii="Times New Roman" w:eastAsia="Calibri" w:hAnsi="Times New Roman" w:cs="Times New Roman"/>
          <w:b/>
          <w:sz w:val="24"/>
          <w:szCs w:val="24"/>
        </w:rPr>
        <w:t>4 классы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4238"/>
        <w:gridCol w:w="1715"/>
        <w:gridCol w:w="3119"/>
      </w:tblGrid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43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B43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B43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119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Формы</w:t>
            </w:r>
          </w:p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деятельности обучающихся</w:t>
            </w:r>
          </w:p>
        </w:tc>
      </w:tr>
      <w:tr w:rsidR="00B43598" w:rsidRPr="00B43598" w:rsidTr="00577A22">
        <w:tc>
          <w:tcPr>
            <w:tcW w:w="9923" w:type="dxa"/>
            <w:gridSpan w:val="4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1. Основы знаний (3ч)</w:t>
            </w: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ГТО в общеобразовательной организации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информации в различных источниках и ее представление</w:t>
            </w:r>
            <w:r w:rsidRPr="00B435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беседы, обсуждение вопросов,  выполнение творческих заданий, </w:t>
            </w: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мультимедийные презентации</w:t>
            </w:r>
          </w:p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Правила поведения и техники безопасности при выполнении физических упражнений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Разминка и её значение в занятиях физическими упражнениями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9923" w:type="dxa"/>
            <w:gridSpan w:val="4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2. Двигательные умения и навыки. Развитие двигательных способностей</w:t>
            </w:r>
          </w:p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(24 ч)</w:t>
            </w: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4-5-6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Бег на 60 м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vMerge w:val="restart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игры; игры-эстафеты; спортивные конкурсы; спортивные соревнования;  работа в творческих группах; спортивные игры; подвижные игры; эстафеты, фронтальная, индивидуальная, групповая тренировка с выполнением упражнений общей и специальной физической подготовки.</w:t>
            </w:r>
          </w:p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7-8-9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Бег на 1 км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10-11-12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Подтягивание из виса на высокой перекладине (мальчики)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13-14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Подтягивание из виса лёжа на низкой перекладине (девочки)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15-16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Сгибание и разгибание рук в упоре лёжа на полу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17-18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Наклон вперёд из </w:t>
            </w:r>
            <w:proofErr w:type="gramStart"/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стоя с прямыми ногами на полу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19-20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Прыжок в длину с разбега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21-22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23-24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Метание мяча 150 г на дальность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rPr>
          <w:trHeight w:val="285"/>
        </w:trPr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25-26-27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Бег на </w:t>
            </w:r>
            <w:proofErr w:type="gramStart"/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лыжах</w:t>
            </w:r>
            <w:proofErr w:type="gramEnd"/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c>
          <w:tcPr>
            <w:tcW w:w="9923" w:type="dxa"/>
            <w:gridSpan w:val="4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3. Спортивные мероприятия (7ч)</w:t>
            </w:r>
          </w:p>
        </w:tc>
      </w:tr>
      <w:tr w:rsidR="00B43598" w:rsidRPr="00B43598" w:rsidTr="00577A22">
        <w:trPr>
          <w:trHeight w:val="270"/>
        </w:trPr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28-29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«Сильные, смелые, ловкие, умелые»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 w:val="restart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Подвижные игры,  эстафеты, турниры,  малые спортивные игры,  </w:t>
            </w: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спортивные праздники, олимпиады, тестовые упражнения,   зачёты,</w:t>
            </w:r>
            <w:proofErr w:type="gramEnd"/>
          </w:p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сдача норм ГТО</w:t>
            </w:r>
          </w:p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598" w:rsidRPr="00B43598" w:rsidTr="00577A22">
        <w:trPr>
          <w:trHeight w:val="345"/>
        </w:trPr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30-31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«А ну-ка, мальчики!», «А ну-ка, девочки!»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rPr>
          <w:trHeight w:val="360"/>
        </w:trPr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32-33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«От игры к спорту» (соревнования по подвижным играм)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rPr>
          <w:trHeight w:val="255"/>
        </w:trPr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3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«Мы готовы к ГТО!»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3598" w:rsidRPr="00B43598" w:rsidTr="00577A22">
        <w:trPr>
          <w:trHeight w:val="345"/>
        </w:trPr>
        <w:tc>
          <w:tcPr>
            <w:tcW w:w="851" w:type="dxa"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38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715" w:type="dxa"/>
          </w:tcPr>
          <w:p w:rsidR="00B43598" w:rsidRPr="00B43598" w:rsidRDefault="00B43598" w:rsidP="00B435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359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 часа</w:t>
            </w:r>
          </w:p>
        </w:tc>
        <w:tc>
          <w:tcPr>
            <w:tcW w:w="3119" w:type="dxa"/>
            <w:vMerge/>
          </w:tcPr>
          <w:p w:rsidR="00B43598" w:rsidRPr="00B43598" w:rsidRDefault="00B43598" w:rsidP="00B43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43598" w:rsidRPr="00B43598" w:rsidRDefault="00B43598" w:rsidP="00B435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</w:p>
    <w:p w:rsidR="00B43598" w:rsidRPr="00B43598" w:rsidRDefault="00B43598" w:rsidP="00B43598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  <w:r w:rsidRPr="00B43598"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  <w:t>Л</w:t>
      </w:r>
      <w:r w:rsidRPr="00B43598">
        <w:rPr>
          <w:rFonts w:ascii="Times New Roman" w:eastAsia="Andale Sans UI" w:hAnsi="Times New Roman" w:cs="Times New Roman"/>
          <w:b/>
          <w:bCs/>
          <w:kern w:val="3"/>
          <w:lang w:val="de-DE" w:eastAsia="ja-JP" w:bidi="fa-IR"/>
        </w:rPr>
        <w:t>итература</w:t>
      </w:r>
      <w:r w:rsidRPr="00B43598"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  <w:t>:</w:t>
      </w: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ind w:firstLine="706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</w:pPr>
      <w:r w:rsidRPr="00B43598"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  <w:t xml:space="preserve">            </w:t>
      </w:r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>1. Постановление Правительства РФ № 540 от 2014 г., Положение о ГТО</w:t>
      </w: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ind w:firstLine="706"/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</w:pPr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>2.Уткин В.Л.: ГТО: техника движений. - М.: Физкультура и спорт, 201 5</w:t>
      </w: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ind w:firstLine="706"/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</w:pPr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>3.Уваров В.А.: К стартам готов! - М.: Физкультура и спорт, 201 5</w:t>
      </w: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ind w:firstLine="706"/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</w:pPr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 xml:space="preserve">4. В.У. </w:t>
      </w:r>
      <w:proofErr w:type="spellStart"/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>Агеевца</w:t>
      </w:r>
      <w:proofErr w:type="spellEnd"/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>: ГТО - это здоровье. - М.: Физкультура и спорт, 2016</w:t>
      </w: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</w:pPr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 xml:space="preserve">            5. Муравьёв В.А.: От значка ГТО к олимпийской медали. - М.: Физкультура и спорт,</w:t>
      </w: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ind w:firstLine="706"/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</w:pPr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>2016г.</w:t>
      </w: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ind w:firstLine="706"/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</w:pPr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>6. Всероссийский физкультурно-спортивный комплекс “Готов к труду и обороне” -</w:t>
      </w: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ind w:firstLine="706"/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</w:pPr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>сборник материалов для образовательных организаций, Москва, 2015</w:t>
      </w: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ind w:firstLine="706"/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</w:pPr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 xml:space="preserve">7. Физическая культура. 1-4 классы: Учебник для общеобразоват. </w:t>
      </w: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ind w:firstLine="706"/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</w:pPr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 xml:space="preserve">организаций / В. И. Лях. — 9-е изд. — М.: Просвещение, 2021. </w:t>
      </w: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ind w:firstLine="706"/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</w:pPr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>— 175 с.: ил. (Школа России).</w:t>
      </w: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ind w:firstLine="706"/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</w:pPr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>8.Внеурочная деятельность. Подготовка к сдаче норм ГТО: учеб</w:t>
      </w:r>
      <w:proofErr w:type="gramStart"/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>.</w:t>
      </w:r>
      <w:proofErr w:type="gramEnd"/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 xml:space="preserve"> </w:t>
      </w:r>
      <w:proofErr w:type="gramStart"/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>п</w:t>
      </w:r>
      <w:proofErr w:type="gramEnd"/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 xml:space="preserve">особие </w:t>
      </w: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ind w:firstLine="706"/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</w:pPr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>для общеобразовательных организаций/В.С. Кузнецов, Г.А. Колодницкий.</w:t>
      </w: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ind w:firstLine="706"/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</w:pPr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 xml:space="preserve"> – М.:  Просвещение, 2016.</w:t>
      </w: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ind w:firstLine="706"/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</w:pPr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>9. Физическая культура. Примерные рабочие программы. Предметная</w:t>
      </w: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ind w:firstLine="706"/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</w:pPr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 xml:space="preserve"> линия учебников В. И. Ляха. 1—4 классы : учеб</w:t>
      </w:r>
      <w:proofErr w:type="gramStart"/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>.</w:t>
      </w:r>
      <w:proofErr w:type="gramEnd"/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 xml:space="preserve"> </w:t>
      </w:r>
      <w:proofErr w:type="gramStart"/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>п</w:t>
      </w:r>
      <w:proofErr w:type="gramEnd"/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 xml:space="preserve">особие для </w:t>
      </w: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ind w:firstLine="706"/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</w:pPr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>общеобразоват. организаций / В. И. Лях. — 8-е изд. — М.</w:t>
      </w:r>
      <w:proofErr w:type="gramStart"/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 xml:space="preserve"> :</w:t>
      </w:r>
      <w:proofErr w:type="gramEnd"/>
      <w:r w:rsidRPr="00B43598">
        <w:rPr>
          <w:rFonts w:ascii="Times New Roman" w:eastAsia="Andale Sans UI" w:hAnsi="Times New Roman" w:cs="Times New Roman"/>
          <w:bCs/>
          <w:color w:val="000000"/>
          <w:kern w:val="3"/>
          <w:sz w:val="24"/>
          <w:szCs w:val="24"/>
          <w:lang w:eastAsia="ja-JP" w:bidi="fa-IR"/>
        </w:rPr>
        <w:t xml:space="preserve"> Просвещение, 2020</w:t>
      </w: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ind w:firstLine="706"/>
        <w:rPr>
          <w:rFonts w:ascii="Times New Roman" w:eastAsia="Andale Sans UI" w:hAnsi="Times New Roman" w:cs="Times New Roman"/>
          <w:b/>
          <w:bCs/>
          <w:color w:val="000000"/>
          <w:kern w:val="3"/>
          <w:lang w:eastAsia="ja-JP" w:bidi="fa-IR"/>
        </w:rPr>
      </w:pP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  <w:r w:rsidRPr="00B43598"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  <w:t xml:space="preserve">  Цифровые образовательные ресурсы:</w:t>
      </w: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ind w:firstLine="706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B4359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- Официальные сайты по ГТО</w:t>
      </w: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B4359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- gto.ru — ВФСК ГТО (официальный сайт)</w:t>
      </w: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B4359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- fizvosp.ru — сайт обсуждения Всероссийского физкультурно-спортивного комплекса</w:t>
      </w: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:rsidR="00B43598" w:rsidRPr="00B43598" w:rsidRDefault="00B43598" w:rsidP="00B4359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B43598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- www.minsport.gov.ru — Министерство спорта Российской Федерации</w:t>
      </w:r>
    </w:p>
    <w:p w:rsidR="00B43598" w:rsidRDefault="00B43598" w:rsidP="00FA00A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A00AE" w:rsidRPr="00B43598" w:rsidRDefault="00FA00AE" w:rsidP="00B435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3598" w:rsidRPr="00B43598" w:rsidRDefault="00B43598" w:rsidP="00B435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717A2" w:rsidRDefault="00D717A2"/>
    <w:sectPr w:rsidR="00D71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14BCC"/>
    <w:multiLevelType w:val="multilevel"/>
    <w:tmpl w:val="DD92B476"/>
    <w:lvl w:ilvl="0">
      <w:start w:val="1"/>
      <w:numFmt w:val="decimal"/>
      <w:lvlText w:val="%1."/>
      <w:lvlJc w:val="left"/>
      <w:pPr>
        <w:ind w:left="951" w:hanging="525"/>
      </w:pPr>
      <w:rPr>
        <w:rFonts w:eastAsia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119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18" w:hanging="1800"/>
      </w:pPr>
      <w:rPr>
        <w:rFonts w:hint="default"/>
      </w:rPr>
    </w:lvl>
  </w:abstractNum>
  <w:abstractNum w:abstractNumId="1">
    <w:nsid w:val="23A706D6"/>
    <w:multiLevelType w:val="hybridMultilevel"/>
    <w:tmpl w:val="AD2E3394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CA7"/>
    <w:rsid w:val="003F3B78"/>
    <w:rsid w:val="00A52DA7"/>
    <w:rsid w:val="00B43598"/>
    <w:rsid w:val="00C32CA7"/>
    <w:rsid w:val="00CA4D4A"/>
    <w:rsid w:val="00D717A2"/>
    <w:rsid w:val="00FA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7">
    <w:name w:val="Сетка таблицы7"/>
    <w:basedOn w:val="a1"/>
    <w:next w:val="a3"/>
    <w:uiPriority w:val="59"/>
    <w:rsid w:val="00B4359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435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7">
    <w:name w:val="Сетка таблицы7"/>
    <w:basedOn w:val="a1"/>
    <w:next w:val="a3"/>
    <w:uiPriority w:val="59"/>
    <w:rsid w:val="00B4359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435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1210</Words>
  <Characters>6899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</cp:lastModifiedBy>
  <cp:revision>6</cp:revision>
  <dcterms:created xsi:type="dcterms:W3CDTF">2024-09-12T16:35:00Z</dcterms:created>
  <dcterms:modified xsi:type="dcterms:W3CDTF">2024-09-12T16:40:00Z</dcterms:modified>
</cp:coreProperties>
</file>