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880" w:rsidRPr="00D16880" w:rsidRDefault="00D16880" w:rsidP="00D168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bookmarkStart w:id="0" w:name="_GoBack"/>
      <w:bookmarkEnd w:id="0"/>
      <w:r>
        <w:rPr>
          <w:sz w:val="28"/>
          <w:szCs w:val="28"/>
        </w:rPr>
        <w:t> с</w:t>
      </w:r>
      <w:r w:rsidRPr="00D16880">
        <w:rPr>
          <w:sz w:val="28"/>
          <w:szCs w:val="28"/>
        </w:rPr>
        <w:t>овременном обществе резко повысился социальный престиж интеллекта и научного знания. С этим связано стремление дать детям знания, научить их читать, писать и считать. Современные дети знают гораздо больше, чем их сверстники 10 – 15 лет назад, они быстрее решают логические задачи, но они значительно реже восхищаются и удивляются, возмущаются и сопереживают. Их интересы ограничены, а игры однообразны. Как правило, такие дети не умеют занять себя в свободное время и на окружающий мир смотрят без удивления и особого интереса, как потребители, а не творцы. Это связано с целым рядом причин.</w:t>
      </w:r>
    </w:p>
    <w:p w:rsidR="00D16880" w:rsidRPr="00D16880" w:rsidRDefault="00D16880" w:rsidP="00D168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880">
        <w:rPr>
          <w:rStyle w:val="a4"/>
          <w:bCs/>
          <w:sz w:val="28"/>
          <w:szCs w:val="28"/>
        </w:rPr>
        <w:t>Во-первых,</w:t>
      </w:r>
      <w:r w:rsidRPr="00D16880">
        <w:rPr>
          <w:sz w:val="28"/>
          <w:szCs w:val="28"/>
        </w:rPr>
        <w:t> современное общество требует от детей ранних успехов и достижений. Все стремятся детей научить как можно раньше – читать, писать, считать, забыв о том, что ведущая деятельность ребенка дошкольника – игровая. Именно через игру в этом возрасте можно развивать, обучать, корректировать, воспитывать. Без этого важного «игрового» периода не бывает успешного обучения в школьном возрасте, а позже не происходит развития целой полноценной личности.</w:t>
      </w:r>
    </w:p>
    <w:p w:rsidR="00D16880" w:rsidRPr="00D16880" w:rsidRDefault="00D16880" w:rsidP="00D168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880">
        <w:rPr>
          <w:rStyle w:val="a4"/>
          <w:bCs/>
          <w:sz w:val="28"/>
          <w:szCs w:val="28"/>
        </w:rPr>
        <w:t>Во-вторых,</w:t>
      </w:r>
      <w:r w:rsidRPr="00D16880">
        <w:rPr>
          <w:sz w:val="28"/>
          <w:szCs w:val="28"/>
        </w:rPr>
        <w:t> родители современных детей сами принадлежат к неиграющему поколению, их детство тоже прошло без игр, тоже было насыщено обучающими элементами. Именно поэтому родители не играют со своими детьми, они очень часто не умеют этого делать.</w:t>
      </w:r>
    </w:p>
    <w:p w:rsidR="00D16880" w:rsidRPr="00D16880" w:rsidRDefault="00D16880" w:rsidP="00D168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880">
        <w:rPr>
          <w:rStyle w:val="a4"/>
          <w:bCs/>
          <w:sz w:val="28"/>
          <w:szCs w:val="28"/>
        </w:rPr>
        <w:t>И третья причина</w:t>
      </w:r>
      <w:r w:rsidRPr="00D16880">
        <w:rPr>
          <w:sz w:val="28"/>
          <w:szCs w:val="28"/>
        </w:rPr>
        <w:t xml:space="preserve"> – отсутствие возможности передавать игровой опыт от </w:t>
      </w:r>
      <w:proofErr w:type="gramStart"/>
      <w:r w:rsidRPr="00D16880">
        <w:rPr>
          <w:sz w:val="28"/>
          <w:szCs w:val="28"/>
        </w:rPr>
        <w:t>более старших</w:t>
      </w:r>
      <w:proofErr w:type="gramEnd"/>
      <w:r w:rsidRPr="00D16880">
        <w:rPr>
          <w:sz w:val="28"/>
          <w:szCs w:val="28"/>
        </w:rPr>
        <w:t xml:space="preserve"> детей к более младшим, поскольку неформальные разновозрастные группы в настоящее время – большая редкость. Раньше они существовали в виде дворовых сообществ или группы братьев и сестер разного возраста в одной семье. Сейчас дети разного возраста сильно разобщены. В детском саду дети подбираются в группу по одновозрастному принципу, в семьях чаще всего только один ребенок, а дворовые и соседские сообщества становятся редкими из-за чрезмерной опеки взрослыми дошкольников и занятости школьников в школе, специализированных кружках. Современные дети, как правило, играют в обучающие игры по правилам взрослых, часами просиживают у телевизоров, проигрывая вместе с героями сериалов взрослую жизнь, с трудом отрываются от компьютерных монстров, выплескивая свою энергию и агрессивность в безопасное пространство.</w:t>
      </w:r>
    </w:p>
    <w:p w:rsidR="00D16880" w:rsidRPr="00D16880" w:rsidRDefault="00D16880" w:rsidP="00D168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880">
        <w:rPr>
          <w:rStyle w:val="a4"/>
          <w:bCs/>
          <w:sz w:val="28"/>
          <w:szCs w:val="28"/>
        </w:rPr>
        <w:t>И как следствие,</w:t>
      </w:r>
      <w:r w:rsidRPr="00D16880">
        <w:rPr>
          <w:sz w:val="28"/>
          <w:szCs w:val="28"/>
        </w:rPr>
        <w:t xml:space="preserve"> малыши не через игру узнают мир, плохо усваивают систему отношений в обществе, мало развиваются и не учатся премудростям, а </w:t>
      </w:r>
      <w:proofErr w:type="gramStart"/>
      <w:r w:rsidRPr="00D16880">
        <w:rPr>
          <w:sz w:val="28"/>
          <w:szCs w:val="28"/>
        </w:rPr>
        <w:t>значит</w:t>
      </w:r>
      <w:proofErr w:type="gramEnd"/>
      <w:r w:rsidRPr="00D16880">
        <w:rPr>
          <w:sz w:val="28"/>
          <w:szCs w:val="28"/>
        </w:rPr>
        <w:t xml:space="preserve"> не формируются как личности. А ведь именно игра позволяет скорректировать возникающие проблемы и сложности в отношениях. Игра теснейшим образом связана с развитием личности, а именно в период её особенно интенсивного развития в детстве, она приобретает особое значение.</w:t>
      </w:r>
    </w:p>
    <w:p w:rsidR="00D16880" w:rsidRPr="00D16880" w:rsidRDefault="00D16880" w:rsidP="00D168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880">
        <w:rPr>
          <w:rStyle w:val="a4"/>
          <w:bCs/>
          <w:sz w:val="28"/>
          <w:szCs w:val="28"/>
        </w:rPr>
        <w:t>Игра учит детей:</w:t>
      </w:r>
    </w:p>
    <w:p w:rsidR="00D16880" w:rsidRPr="00D16880" w:rsidRDefault="00D16880" w:rsidP="00D168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880">
        <w:rPr>
          <w:sz w:val="28"/>
          <w:szCs w:val="28"/>
        </w:rPr>
        <w:t>- Ориентироваться в конфликтах и адекватно их разрешать;</w:t>
      </w:r>
    </w:p>
    <w:p w:rsidR="00D16880" w:rsidRPr="00D16880" w:rsidRDefault="00D16880" w:rsidP="00D168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880">
        <w:rPr>
          <w:sz w:val="28"/>
          <w:szCs w:val="28"/>
        </w:rPr>
        <w:t>- Получать, обрабатывать, оценивать нужную информацию;</w:t>
      </w:r>
    </w:p>
    <w:p w:rsidR="00D16880" w:rsidRPr="00D16880" w:rsidRDefault="00D16880" w:rsidP="00D168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880">
        <w:rPr>
          <w:sz w:val="28"/>
          <w:szCs w:val="28"/>
        </w:rPr>
        <w:t>- Принимать самостоятельные решения;</w:t>
      </w:r>
    </w:p>
    <w:p w:rsidR="00D16880" w:rsidRPr="00D16880" w:rsidRDefault="00D16880" w:rsidP="00D168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D16880">
        <w:rPr>
          <w:sz w:val="28"/>
          <w:szCs w:val="28"/>
        </w:rPr>
        <w:t>- Предвидеть последствия чужих, учиться на своих ошибках;</w:t>
      </w:r>
      <w:proofErr w:type="gramEnd"/>
    </w:p>
    <w:p w:rsidR="00D16880" w:rsidRPr="00D16880" w:rsidRDefault="00D16880" w:rsidP="00D168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880">
        <w:rPr>
          <w:sz w:val="28"/>
          <w:szCs w:val="28"/>
        </w:rPr>
        <w:lastRenderedPageBreak/>
        <w:t>- Брать на себя ответственность за совершаемые поступки.</w:t>
      </w:r>
    </w:p>
    <w:p w:rsidR="00D16880" w:rsidRPr="00D16880" w:rsidRDefault="00D16880" w:rsidP="00D168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880">
        <w:rPr>
          <w:sz w:val="28"/>
          <w:szCs w:val="28"/>
        </w:rPr>
        <w:t>Игра как форма передачи социального опыта появилась одновременно с человеком, а возможно, и задолго до него. Воспроизведение в игре социальных ролей является необходимым условием и для развития ребёнка. Уже в раннем возрасте ребёнок начинает играть в ролевые игры, примеривая на себя ту или иную роль. В процессе игры пополняется активный словарный запас, ребёнок учится излагать свои мысли, вести диалоги. Ролевые игры в детском возрасте возникают спонтанно, и роли распределяются по принципу «</w:t>
      </w:r>
      <w:proofErr w:type="gramStart"/>
      <w:r w:rsidRPr="00D16880">
        <w:rPr>
          <w:sz w:val="28"/>
          <w:szCs w:val="28"/>
        </w:rPr>
        <w:t>чур</w:t>
      </w:r>
      <w:proofErr w:type="gramEnd"/>
      <w:r w:rsidRPr="00D16880">
        <w:rPr>
          <w:sz w:val="28"/>
          <w:szCs w:val="28"/>
        </w:rPr>
        <w:t>, я буду». У ребёнка не всегда хватает знаний, мало жизненного опыта, чтобы построить адекватную социальную модель, и он постигает жизнь через игру. Для того чтобы игра, возникнув, перешла на более высокий этап развития, необходимо ее грамотно организовать. Термин «руководство игрой» обозначает в педагогической литературе по дошкольному воспитанию совокупность методов и приемов, направленных на организацию конкретных игр детей и овладение ими игровыми умениями.</w:t>
      </w:r>
    </w:p>
    <w:p w:rsidR="00D16880" w:rsidRPr="00D16880" w:rsidRDefault="00D16880" w:rsidP="00D168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880">
        <w:rPr>
          <w:rStyle w:val="a4"/>
          <w:bCs/>
          <w:sz w:val="28"/>
          <w:szCs w:val="28"/>
        </w:rPr>
        <w:t>Особенности работы по созданию игровой мотивации в дошкольном возрасте:</w:t>
      </w:r>
    </w:p>
    <w:p w:rsidR="00D16880" w:rsidRPr="00D16880" w:rsidRDefault="00D16880" w:rsidP="00D168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880">
        <w:rPr>
          <w:sz w:val="28"/>
          <w:szCs w:val="28"/>
        </w:rPr>
        <w:t xml:space="preserve">1. </w:t>
      </w:r>
      <w:proofErr w:type="gramStart"/>
      <w:r w:rsidRPr="00D16880">
        <w:rPr>
          <w:sz w:val="28"/>
          <w:szCs w:val="28"/>
        </w:rPr>
        <w:t>Вы рассказываете, что у каких-то игровых персонажей (кукол, зайцев, прибежавших из леса) что-то случилось (нечто сломалось, грозит опасность, или, наоборот, предстоит радостное событие).</w:t>
      </w:r>
      <w:proofErr w:type="gramEnd"/>
      <w:r w:rsidRPr="00D16880">
        <w:rPr>
          <w:sz w:val="28"/>
          <w:szCs w:val="28"/>
        </w:rPr>
        <w:t xml:space="preserve"> Вследствие этого им крайне необходимы те предметы, которые можно слепить, нарисовать, построить и так далее. Сами персонажи этого сделать не могут, но они слышали о том (или успели лично убедиться), что здесь живут очень добрые и умелые дети, которые им помогут.</w:t>
      </w:r>
    </w:p>
    <w:p w:rsidR="00D16880" w:rsidRPr="00D16880" w:rsidRDefault="00D16880" w:rsidP="00D168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880">
        <w:rPr>
          <w:sz w:val="28"/>
          <w:szCs w:val="28"/>
        </w:rPr>
        <w:t>2. Вы обращаетесь к детям с вопросом, согласны ли они оказать требуемое содействие. И дожидаетесь их ответа. Очень важно, чтобы дети сказали о своей готовности помочь.</w:t>
      </w:r>
    </w:p>
    <w:p w:rsidR="00D16880" w:rsidRPr="00D16880" w:rsidRDefault="00D16880" w:rsidP="00D168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880">
        <w:rPr>
          <w:sz w:val="28"/>
          <w:szCs w:val="28"/>
        </w:rPr>
        <w:t>3. Дети предлагают свои варианты.</w:t>
      </w:r>
    </w:p>
    <w:p w:rsidR="00D16880" w:rsidRPr="00D16880" w:rsidRDefault="00D16880" w:rsidP="00D168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880">
        <w:rPr>
          <w:sz w:val="28"/>
          <w:szCs w:val="28"/>
        </w:rPr>
        <w:t>4. Вы говорите, что умеете делать это очень хорошо и также дожидаетесь их согласия на вашу помощь. Теперь вы можете рассчитывать на то, что ваш показ и предложение упадут на подготовленную почву.</w:t>
      </w:r>
    </w:p>
    <w:p w:rsidR="00D16880" w:rsidRPr="00D16880" w:rsidRDefault="00D16880" w:rsidP="00D1688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16880">
        <w:rPr>
          <w:sz w:val="28"/>
          <w:szCs w:val="28"/>
        </w:rPr>
        <w:t>5. Во время работы каждый ребенок должен иметь своего подопечного игрушечного персонажа, который находится рядом и по ходу дела радуется, «высказывает» свои пожелания. Поэтому предполагается наличие достаточного количества мелких игрушек.</w:t>
      </w:r>
    </w:p>
    <w:p w:rsidR="00383E68" w:rsidRPr="00D16880" w:rsidRDefault="00383E68" w:rsidP="00D16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83E68" w:rsidRPr="00D16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D3B"/>
    <w:rsid w:val="00383E68"/>
    <w:rsid w:val="00D16880"/>
    <w:rsid w:val="00DB6F08"/>
    <w:rsid w:val="00ED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6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1688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6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168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2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748</Words>
  <Characters>4267</Characters>
  <Application>Microsoft Office Word</Application>
  <DocSecurity>0</DocSecurity>
  <Lines>35</Lines>
  <Paragraphs>10</Paragraphs>
  <ScaleCrop>false</ScaleCrop>
  <Company/>
  <LinksUpToDate>false</LinksUpToDate>
  <CharactersWithSpaces>5005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BlueVagon4ik</dc:creator>
  <cp:keywords/>
  <dc:description/>
  <cp:lastModifiedBy>BlueVagon4ik</cp:lastModifiedBy>
  <cp:revision>2</cp:revision>
  <dcterms:created xsi:type="dcterms:W3CDTF">2024-09-14T15:01:00Z</dcterms:created>
  <dcterms:modified xsi:type="dcterms:W3CDTF">2024-09-14T15:02:00Z</dcterms:modified>
</cp:coreProperties>
</file>