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F2D" w:rsidRPr="004D3F2D" w:rsidRDefault="004D3F2D" w:rsidP="004D3F2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b/>
          <w:color w:val="333333"/>
        </w:rPr>
      </w:pPr>
      <w:bookmarkStart w:id="0" w:name="_GoBack"/>
      <w:r w:rsidRPr="004D3F2D">
        <w:rPr>
          <w:rFonts w:ascii="Helvetica" w:hAnsi="Helvetica" w:cs="Helvetica"/>
          <w:b/>
          <w:color w:val="333333"/>
        </w:rPr>
        <w:t xml:space="preserve">Создание комфортных условий на уроке, влияющих на эмоционально-благополучное состояние </w:t>
      </w:r>
      <w:r>
        <w:rPr>
          <w:rFonts w:ascii="Helvetica" w:hAnsi="Helvetica" w:cs="Helvetica"/>
          <w:b/>
          <w:color w:val="333333"/>
        </w:rPr>
        <w:t>ребёнка с ОВЗ</w:t>
      </w:r>
    </w:p>
    <w:bookmarkEnd w:id="0"/>
    <w:p w:rsidR="004D3F2D" w:rsidRDefault="004D3F2D" w:rsidP="004D3F2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</w:rPr>
        <w:t xml:space="preserve">Эмоции (франц. </w:t>
      </w:r>
      <w:proofErr w:type="spellStart"/>
      <w:r>
        <w:rPr>
          <w:rFonts w:ascii="Helvetica" w:hAnsi="Helvetica" w:cs="Helvetica"/>
          <w:color w:val="333333"/>
        </w:rPr>
        <w:t>emotion</w:t>
      </w:r>
      <w:proofErr w:type="spellEnd"/>
      <w:r>
        <w:rPr>
          <w:rFonts w:ascii="Helvetica" w:hAnsi="Helvetica" w:cs="Helvetica"/>
          <w:color w:val="333333"/>
        </w:rPr>
        <w:t xml:space="preserve">, от лат. </w:t>
      </w:r>
      <w:proofErr w:type="spellStart"/>
      <w:r>
        <w:rPr>
          <w:rFonts w:ascii="Helvetica" w:hAnsi="Helvetica" w:cs="Helvetica"/>
          <w:color w:val="333333"/>
        </w:rPr>
        <w:t>emoveo</w:t>
      </w:r>
      <w:proofErr w:type="spellEnd"/>
      <w:r>
        <w:rPr>
          <w:rFonts w:ascii="Helvetica" w:hAnsi="Helvetica" w:cs="Helvetica"/>
          <w:color w:val="333333"/>
        </w:rPr>
        <w:t xml:space="preserve"> - потрясаю, волную) - субъективные реакции человека и животных на воздействие внутренних и внешних раздражителей, проявляющиеся в виде удовольствия или неудовольствия, радости, страха и т.д. К эмоциям относят чувства, аффекты, страсти, стрессы. Они включены в психические процессы и состояния человека. Любые проявления активности человека сопровождаются эмоциональными переживаниями. У человека главная функция эмоций состоит в том, что благодаря эмоциям мы лучше понимаем друг друга, можем мысленно судить о состояниях друг друга и лучше настраиваться на совместную деятельность и общение.</w:t>
      </w:r>
    </w:p>
    <w:p w:rsidR="004D3F2D" w:rsidRDefault="004D3F2D" w:rsidP="004D3F2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</w:rPr>
        <w:t>Жизнь без эмоций невозможна, как и без ощущений. Эмоции, как утверждал знаменитый Ч. Дарвин, возникли в процессе эволюции как средство, при помощи которого живые существа устанавливают значимость тех или иных условий для удовлетворения актуальных для них потребностей.</w:t>
      </w:r>
    </w:p>
    <w:p w:rsidR="004D3F2D" w:rsidRDefault="004D3F2D" w:rsidP="004D3F2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</w:rPr>
        <w:t>Эмоции выступают как внутренний язык или система сигналов, посредством которой субъект узнает о значимости происходящего. Особенность эмоций состоит в том, что они отражают отношения между мотивами и реализацией отвечающей этим мотивам деятельности.</w:t>
      </w:r>
    </w:p>
    <w:p w:rsidR="004D3F2D" w:rsidRDefault="004D3F2D" w:rsidP="004D3F2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</w:rPr>
        <w:t>Эмоции в деятельности человека выполняют функцию оценки и результатов. Они организуют деятельность, стимулируя и направляя ее.</w:t>
      </w:r>
    </w:p>
    <w:p w:rsidR="004D3F2D" w:rsidRDefault="004D3F2D" w:rsidP="004D3F2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</w:rPr>
        <w:t xml:space="preserve">В последние десятилетия большое внимание уделяется эмоциональному благополучию ребенка, которое расценивается как показатель оптимальности его психического развития и психологического здоровья. Анализируя многочисленные исследования, касающиеся данной проблемы (Ш.А. </w:t>
      </w:r>
      <w:proofErr w:type="spellStart"/>
      <w:r>
        <w:rPr>
          <w:rFonts w:ascii="Helvetica" w:hAnsi="Helvetica" w:cs="Helvetica"/>
          <w:color w:val="333333"/>
        </w:rPr>
        <w:t>Амонашвили</w:t>
      </w:r>
      <w:proofErr w:type="spellEnd"/>
      <w:r>
        <w:rPr>
          <w:rFonts w:ascii="Helvetica" w:hAnsi="Helvetica" w:cs="Helvetica"/>
          <w:color w:val="333333"/>
        </w:rPr>
        <w:t xml:space="preserve">, Л.И. </w:t>
      </w:r>
      <w:proofErr w:type="spellStart"/>
      <w:r>
        <w:rPr>
          <w:rFonts w:ascii="Helvetica" w:hAnsi="Helvetica" w:cs="Helvetica"/>
          <w:color w:val="333333"/>
        </w:rPr>
        <w:t>Божович</w:t>
      </w:r>
      <w:proofErr w:type="spellEnd"/>
      <w:r>
        <w:rPr>
          <w:rFonts w:ascii="Helvetica" w:hAnsi="Helvetica" w:cs="Helvetica"/>
          <w:color w:val="333333"/>
        </w:rPr>
        <w:t xml:space="preserve">, Дж. Боули, Д. </w:t>
      </w:r>
      <w:proofErr w:type="spellStart"/>
      <w:r>
        <w:rPr>
          <w:rFonts w:ascii="Helvetica" w:hAnsi="Helvetica" w:cs="Helvetica"/>
          <w:color w:val="333333"/>
        </w:rPr>
        <w:t>Винникот</w:t>
      </w:r>
      <w:proofErr w:type="spellEnd"/>
      <w:r>
        <w:rPr>
          <w:rFonts w:ascii="Helvetica" w:hAnsi="Helvetica" w:cs="Helvetica"/>
          <w:color w:val="333333"/>
        </w:rPr>
        <w:t xml:space="preserve">, К. </w:t>
      </w:r>
      <w:proofErr w:type="spellStart"/>
      <w:r>
        <w:rPr>
          <w:rFonts w:ascii="Helvetica" w:hAnsi="Helvetica" w:cs="Helvetica"/>
          <w:color w:val="333333"/>
        </w:rPr>
        <w:t>Хорни</w:t>
      </w:r>
      <w:proofErr w:type="spellEnd"/>
      <w:r>
        <w:rPr>
          <w:rFonts w:ascii="Helvetica" w:hAnsi="Helvetica" w:cs="Helvetica"/>
          <w:color w:val="333333"/>
        </w:rPr>
        <w:t>, Э. Эриксон и др.), пришли к выводу, что именно эмоциональное благополучие является важным условием для определения успешности развития ребенка. Эмоциональное благополучие ребенка в дошкольном учреждении состоит в том, что данный психологический феномен обуславливается массой разнообразных факторов (физическим самочувствием, психологическим климатом в семье, самооценкой ребенка, его взаимоотношениями с детьми в группе, отношением педагога, особенностями образовательной среды и др.)</w:t>
      </w:r>
    </w:p>
    <w:p w:rsidR="004D3F2D" w:rsidRDefault="004D3F2D" w:rsidP="004D3F2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555555"/>
          <w:sz w:val="28"/>
          <w:szCs w:val="28"/>
          <w:u w:val="single"/>
        </w:rPr>
        <w:t>Психологический комфорт</w:t>
      </w:r>
      <w:r>
        <w:rPr>
          <w:rStyle w:val="c7"/>
          <w:color w:val="555555"/>
          <w:sz w:val="28"/>
          <w:szCs w:val="28"/>
        </w:rPr>
        <w:t> – это условия жизни, при которых ребёнок чувствует себя спокойно, нет необходимости защищаться.</w:t>
      </w:r>
    </w:p>
    <w:p w:rsidR="004D3F2D" w:rsidRDefault="004D3F2D" w:rsidP="004D3F2D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555555"/>
          <w:sz w:val="28"/>
          <w:szCs w:val="28"/>
        </w:rPr>
        <w:t>Никакие успехи в учёбе не принесут пользы, если они основаны на страхе перед взрослыми, подавлении личности ребёнка.</w:t>
      </w:r>
    </w:p>
    <w:p w:rsidR="004D3F2D" w:rsidRDefault="004D3F2D" w:rsidP="004D3F2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555555"/>
          <w:sz w:val="28"/>
          <w:szCs w:val="28"/>
          <w:u w:val="single"/>
        </w:rPr>
        <w:t>Принцип психологического комфорта:</w:t>
      </w:r>
    </w:p>
    <w:p w:rsidR="004D3F2D" w:rsidRDefault="004D3F2D" w:rsidP="004D3F2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555555"/>
          <w:sz w:val="28"/>
          <w:szCs w:val="28"/>
        </w:rPr>
        <w:t>- учеба должна давать детям радость; протекать на фоне положительных эмоций; исключать психотравмирующие ситуации.</w:t>
      </w:r>
    </w:p>
    <w:p w:rsidR="004D3F2D" w:rsidRDefault="004D3F2D" w:rsidP="004D3F2D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555555"/>
          <w:sz w:val="28"/>
          <w:szCs w:val="28"/>
        </w:rPr>
        <w:t>Благоприятная обстановка, психологический комфорт на уроке поможет ученикам в развитии и становлении себя как успешной личности.</w:t>
      </w:r>
    </w:p>
    <w:p w:rsidR="004D3F2D" w:rsidRDefault="004D3F2D" w:rsidP="004D3F2D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555555"/>
          <w:sz w:val="28"/>
          <w:szCs w:val="28"/>
        </w:rPr>
        <w:t xml:space="preserve">Созданию психологического комфорта способствуют игры и упражнения, включенные в урок. Эти упражнения являются соединением обучения и психологического тренинга: сохраняют психическое здоровье учащихся, помогают развивать способности личности, эффективно взаимодействовать с </w:t>
      </w:r>
      <w:r>
        <w:rPr>
          <w:rStyle w:val="c7"/>
          <w:color w:val="555555"/>
          <w:sz w:val="28"/>
          <w:szCs w:val="28"/>
        </w:rPr>
        <w:lastRenderedPageBreak/>
        <w:t>окружающими людьми, вырабатывать жизненно важные навыки и создавать благоприятный психологический климат на уроке. </w:t>
      </w:r>
      <w:r>
        <w:rPr>
          <w:rStyle w:val="c2"/>
          <w:rFonts w:ascii="Helvetica Neue" w:hAnsi="Helvetica Neue" w:cs="Calibri"/>
          <w:b/>
          <w:bCs/>
          <w:color w:val="333333"/>
          <w:sz w:val="28"/>
          <w:szCs w:val="28"/>
        </w:rPr>
        <w:t> </w:t>
      </w:r>
    </w:p>
    <w:p w:rsidR="004D3F2D" w:rsidRDefault="004D3F2D" w:rsidP="004D3F2D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</w:rPr>
        <w:t>Создание ситуации успеха</w:t>
      </w:r>
    </w:p>
    <w:p w:rsidR="004D3F2D" w:rsidRDefault="004D3F2D" w:rsidP="004D3F2D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Ситуация успеха (Я могу!) формирует у ребёнка веру в себя, учит преодолевать трудности, помогает осознать своё продвижение вперед.</w:t>
      </w:r>
    </w:p>
    <w:p w:rsidR="004D3F2D" w:rsidRDefault="004D3F2D" w:rsidP="004D3F2D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Ситуация успеха - это такое целенаправленное, организованное сочетание условий, при котором создается возможность достичь значительных результатов в деятельности, это результат продуманной, подготовленной стратегии, тактики.</w:t>
      </w:r>
    </w:p>
    <w:p w:rsidR="004D3F2D" w:rsidRDefault="004D3F2D" w:rsidP="004D3F2D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 xml:space="preserve">Для успеха общения педагогу необходимо умение управлять вниманием учащихся. Приём новизны, когда учитель в самом начале урока или беседы заинтриговывает учеников сообщением какой-то новой информации, причем не абсолютно новой, а такой, когда в известном явлении открывается что-то новое. Хорошо в разговоре опираться на интересы детей, для каждого класса могут быть свои характерные приёмы. Если учащиеся находятся в состоянии повышенной возбудимости и очень бурно реагируют на слова, то более эффективной формой является подача материала от менее интересного к более </w:t>
      </w:r>
      <w:proofErr w:type="gramStart"/>
      <w:r>
        <w:rPr>
          <w:rStyle w:val="c7"/>
          <w:color w:val="000000"/>
          <w:sz w:val="28"/>
          <w:szCs w:val="28"/>
        </w:rPr>
        <w:t>интересному</w:t>
      </w:r>
      <w:proofErr w:type="gramEnd"/>
      <w:r>
        <w:rPr>
          <w:rStyle w:val="c7"/>
          <w:color w:val="000000"/>
          <w:sz w:val="28"/>
          <w:szCs w:val="28"/>
        </w:rPr>
        <w:t>.</w:t>
      </w:r>
    </w:p>
    <w:p w:rsidR="00777114" w:rsidRDefault="00777114"/>
    <w:sectPr w:rsidR="007771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F2D"/>
    <w:rsid w:val="004D3F2D"/>
    <w:rsid w:val="0077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3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4D3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4D3F2D"/>
  </w:style>
  <w:style w:type="paragraph" w:customStyle="1" w:styleId="c9">
    <w:name w:val="c9"/>
    <w:basedOn w:val="a"/>
    <w:rsid w:val="004D3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4D3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D3F2D"/>
  </w:style>
  <w:style w:type="paragraph" w:customStyle="1" w:styleId="c4">
    <w:name w:val="c4"/>
    <w:basedOn w:val="a"/>
    <w:rsid w:val="004D3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3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4D3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4D3F2D"/>
  </w:style>
  <w:style w:type="paragraph" w:customStyle="1" w:styleId="c9">
    <w:name w:val="c9"/>
    <w:basedOn w:val="a"/>
    <w:rsid w:val="004D3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4D3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D3F2D"/>
  </w:style>
  <w:style w:type="paragraph" w:customStyle="1" w:styleId="c4">
    <w:name w:val="c4"/>
    <w:basedOn w:val="a"/>
    <w:rsid w:val="004D3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7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605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swetlana</dc:creator>
  <cp:lastModifiedBy>swetlana</cp:lastModifiedBy>
  <cp:revision>1</cp:revision>
  <dcterms:created xsi:type="dcterms:W3CDTF">2024-09-30T02:54:00Z</dcterms:created>
  <dcterms:modified xsi:type="dcterms:W3CDTF">2024-09-30T03:00:00Z</dcterms:modified>
</cp:coreProperties>
</file>