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ABB" w:rsidRPr="00E1690A" w:rsidRDefault="00E1690A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690A">
        <w:rPr>
          <w:rFonts w:ascii="Arial" w:eastAsia="Times New Roman" w:hAnsi="Arial" w:cs="Arial"/>
          <w:sz w:val="20"/>
          <w:szCs w:val="20"/>
        </w:rPr>
        <w:t xml:space="preserve"> </w:t>
      </w:r>
      <w:r w:rsidR="00E75ABB" w:rsidRPr="00E1690A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bookmarkStart w:id="0" w:name="_GoBack"/>
      <w:r w:rsidR="00E75ABB" w:rsidRPr="00E1690A">
        <w:rPr>
          <w:rFonts w:ascii="Times New Roman" w:eastAsia="Times New Roman" w:hAnsi="Times New Roman" w:cs="Times New Roman"/>
          <w:b/>
          <w:sz w:val="28"/>
          <w:szCs w:val="28"/>
        </w:rPr>
        <w:t>Социально – нравственное воспитание дошкольников на семейных традициях</w:t>
      </w:r>
      <w:bookmarkEnd w:id="0"/>
      <w:r w:rsidR="00E75ABB" w:rsidRPr="00E1690A">
        <w:rPr>
          <w:rFonts w:ascii="Times New Roman" w:eastAsia="Times New Roman" w:hAnsi="Times New Roman" w:cs="Times New Roman"/>
          <w:b/>
          <w:sz w:val="28"/>
          <w:szCs w:val="28"/>
        </w:rPr>
        <w:t>».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Самые дорогие и авторитетные для ребёнка люди - это его близкие: мама, папа, бабушка, дедушка, сестра, брат. Семья занимает центральное место в воспитании ребёнка, играет основную роль в формировании мировоззрения, нравственных норм поведения, чувств, социально-нравственного облика и позиции малыша. В семье воспитание детей должно строиться на любви, опыте, традициях, личном примере из детства родных и близких. И какую бы сторону развития ребёнка мы не рассматривали, всегда окажется, что главную роль в становлении его личности на разных возрастных этапах играет семья.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Вот почему проблема возрождения семейных традиций становится актуальной и определяется той огромной ролью, которую играет семья и семейные традиции в развитии и формировании социально-нравственной культуры ребёнка.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Что же мы наблюдаем в большинстве случаев: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• Родители смещают акценты в развитии детей в сторону ранней интеллектуализации, в то время как природные закономерности свидетельствуют о том, что возраст от рождения до 8 лет наиболее благоприятен для формирования сенсорной, социальной и нравственной сфер;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• Произошла утрата семейной функции передачи детям значимых культурных и жизненных ценностей;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• Крайне низкий уровень нравственной культуры большинства современных родителей говорит о не достаточной компетентности семьи в вопросах нравственного становления и воспитания личности ребёнка.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Рассмотрим более подробно, что же такое семейные традиции, какими они бывают и зачем они нужны.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Что такое семейные традиции?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«Традиции - это прочно установившиеся, унаследованные от предшествующих поколений и поддерживаемые силой общественного мнения формы поведения людей и их взаимоотношений или принципы, по которым развивается общечеловеческая культура»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Семейные традиции - это духовная атмосфера дома, которую составляют: распорядок дня, уклад жизни, обычаи, а также привычки обитателей.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Формирование традиций нужно начинать ещё в самом начале создания семьи, когда дети пока не появились или ещё маленькие. Традиции должны быть простыми, но никак не надуманными.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lastRenderedPageBreak/>
        <w:t>Чем счастливее были традиции и интереснее познание мира в родительской семье, тем больше радости будет у малыша и в дальнейшей жизни.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В основе традиций всегда лежит ценность семьи, которая определяет смысл традиционного поведения. Если ребёнка воспитывают в традициях гуманного отношения к окружающим, то он не только проявляет сострадание, уважение, доброжелательность в общении с членами семьи, но и чувствует беду других людей, животных, литературных героев.</w:t>
      </w:r>
    </w:p>
    <w:p w:rsidR="00E75ABB" w:rsidRPr="00E1690A" w:rsidRDefault="00E1690A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Н</w:t>
      </w:r>
      <w:r w:rsidR="00E75ABB" w:rsidRPr="00E1690A">
        <w:rPr>
          <w:rFonts w:ascii="Times New Roman" w:eastAsia="Times New Roman" w:hAnsi="Times New Roman" w:cs="Times New Roman"/>
          <w:sz w:val="28"/>
          <w:szCs w:val="28"/>
        </w:rPr>
        <w:t>ужны ли праздники для детей в семье?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Да, ребенку для полноценного развития праздник необходим как воздух. Праздник для ребенка не то, что для нас, взрослых.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Праздник — это событие в детской жизни, и ребенок считает свои о дни от праздника до праздника, как и мы свои годы от одного «важного события до другого.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Как это ни странно, но и детские праздники часто взрослые устраивают для себя самих. У взрослых свои интересы и разговоры, а ребенку на таком празднике скучно и обидно, о нем все забыли. Однако же если ребенка оставляют за общим столом, он становится свидетелем и участником взрослых разговоров, то он привыкает быть в центре внимания, что развивает в нем нескромность и развязность.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Желательно украшать. Это создает определенное настроение. И в этом важно принимать участие и взрослым, и детям.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В дни рождения, на праздники принято дарить детям подарки, они их любят и ждут.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Подарки должны быть немного на вырост, но в меру. Каждая игрушка должна развивать мышление ребенка, внимание, память. Хорошо дарить детям спортивные игрушки: мячи, прыгалки. Для развития мелкой моторики — карандаши, пластилин. При этом следует обращать внимание на то, как ребенок принимает подарок и как благодарит за него.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Есть ли в вашем доме семейный альбом?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Семейный альбом - это огромное осмысленное пространство жизни, с одной стороны простое и понятное ребенку, с другой — загадочное и удивительное.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Отбор фотографий, оформление страниц фотоальбома — именно то общение, которое необходимо старшему дошкольнику в его совместной деятельности с родителями. Конкретный образ на фотографии ассоциируется с тем или иным рассказом из жизни членов семьи, что вызывает живой интерес ребенка и стимулирует его запоминание.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lastRenderedPageBreak/>
        <w:t>Ни для кого не секрет, что природа оказывает огромное влияние на развитие личности дошкольника, дает возможность хорошего общения с ребенком, а прогулки в природу благоприятно влияют на здоровье человека. Как хорошо собраться вместе и поехать все семьей за город, на дачу, где вместе с ребенком побродить по лесным тропинкам, послушать голоса птиц, понаблюдать за жизнью насекомых, полюбоваться красотой окружающей природы, провести с ребенком игры природного содержания, например: «Угадай дерево по описанию», «С какого дерева лист», «Кто где живет», «Что где растет», — предложить ребенку нарисовать с е натуры интересное в природе, приспособив для этого фанерку и п присев на пенек, как хорошо на природе прочитать подходящие к месту стихотворные строки, собрать с детьми природный материал: шишки, желуди, веточки, коряги и дома изготовить забавные g поделки, перекусить на лесной полянке и уходя не забыть забрать свой мусор. Приучая ребенка тем самым правильно вести себя на природе, беречь и охранять наш общий дом - лес, который является народным богатством.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Человеку всегда было свойственно стремление к красоте. Каждый народ имеет свою культуру, свои обычаи, свои традиции. Мы, взрослые, должны способствовать приобщению детей к большому и сложному миру красоты и природы. Посещение музеев должно стать праздником для всей семьи.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Наша задача — помочь ребенку успешно войти в современный мир, занять достойное место в системе отношений с окружающими людьми. И здесь огромное значение имеет эмоциональное общение ребенка с родителями, совместные игры и различные мероприятия, организованные в семье, в том числе и коллекционирование.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Самые различные природные коллекции увлекут и заинтересуют ребенка. Это шишки и камешки, ракушки и коряги, различные стекляшки. Хорошо собирать марки, фантики, бусинки и т. д. Посещение различных выставок и музеев может дать Вам толчок в этом виде деятельности.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Мы с уверенностью можем сказать: детство ~ это игра, игра — это детство. Детство дано для того, чтобы мы подготовили ребенка к вхождению в довольно сложную социальную жизнь, чтобы ребенок почувствовал себя человеком среди людей, наполнился социальными эмоциями, переживаниями, представлениями, чтобы духовная жизнь в нем начала свое движение. И в этом нам помогает игра. Игра ~ это жизнь ребенка, а не подготовка к жизни. Игра - должна стать традиционной в каждой семье.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 xml:space="preserve">Игр и игрушек очень много. Следует осторожно и вдумчиво подходить к их подбору. Играть надо в различные игры: настольные, подвижные, </w:t>
      </w:r>
      <w:r w:rsidRPr="00E1690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словесные, развивающие. Хороши игры типа «Лото», «Домино», «Шахматы». Советуем Вам обязательно играть с ребенком и в игры с природным и бросовым материалом. </w:t>
      </w:r>
      <w:proofErr w:type="gramStart"/>
      <w:r w:rsidRPr="00E1690A">
        <w:rPr>
          <w:rFonts w:ascii="Times New Roman" w:eastAsia="Times New Roman" w:hAnsi="Times New Roman" w:cs="Times New Roman"/>
          <w:sz w:val="28"/>
          <w:szCs w:val="28"/>
        </w:rPr>
        <w:t>Например</w:t>
      </w:r>
      <w:proofErr w:type="gramEnd"/>
      <w:r w:rsidRPr="00E1690A">
        <w:rPr>
          <w:rFonts w:ascii="Times New Roman" w:eastAsia="Times New Roman" w:hAnsi="Times New Roman" w:cs="Times New Roman"/>
          <w:sz w:val="28"/>
          <w:szCs w:val="28"/>
        </w:rPr>
        <w:t>: «Угадай с какого растения семена», «Кто кем будет», «Кто кем был», «Что может летать», «Найди похожее на яблоко» и т. д.</w:t>
      </w:r>
    </w:p>
    <w:p w:rsidR="00E75ABB" w:rsidRPr="00E1690A" w:rsidRDefault="00E75ABB" w:rsidP="00E1690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В наших с Вами руках, чтобы дети выросли грамотными и образованными, воспитанными, чтобы они любили и почитали родителей, знали свою родословную.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Использованная литература: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 xml:space="preserve">1. А. В. </w:t>
      </w:r>
      <w:proofErr w:type="spellStart"/>
      <w:r w:rsidRPr="00E1690A">
        <w:rPr>
          <w:rFonts w:ascii="Times New Roman" w:eastAsia="Times New Roman" w:hAnsi="Times New Roman" w:cs="Times New Roman"/>
          <w:sz w:val="28"/>
          <w:szCs w:val="28"/>
        </w:rPr>
        <w:t>Дронь</w:t>
      </w:r>
      <w:proofErr w:type="spellEnd"/>
      <w:r w:rsidRPr="00E1690A">
        <w:rPr>
          <w:rFonts w:ascii="Times New Roman" w:eastAsia="Times New Roman" w:hAnsi="Times New Roman" w:cs="Times New Roman"/>
          <w:sz w:val="28"/>
          <w:szCs w:val="28"/>
        </w:rPr>
        <w:t>, О. Л. Данилюк. Взаимодействие ДОУ с родителями дошкольников. – СПБ</w:t>
      </w:r>
      <w:proofErr w:type="gramStart"/>
      <w:r w:rsidRPr="00E1690A">
        <w:rPr>
          <w:rFonts w:ascii="Times New Roman" w:eastAsia="Times New Roman" w:hAnsi="Times New Roman" w:cs="Times New Roman"/>
          <w:sz w:val="28"/>
          <w:szCs w:val="28"/>
        </w:rPr>
        <w:t>. :</w:t>
      </w:r>
      <w:proofErr w:type="gramEnd"/>
      <w:r w:rsidRPr="00E1690A">
        <w:rPr>
          <w:rFonts w:ascii="Times New Roman" w:eastAsia="Times New Roman" w:hAnsi="Times New Roman" w:cs="Times New Roman"/>
          <w:sz w:val="28"/>
          <w:szCs w:val="28"/>
        </w:rPr>
        <w:t xml:space="preserve"> ООО «Издательство «Детство-пресс», 2011,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E1690A">
        <w:rPr>
          <w:rFonts w:ascii="Times New Roman" w:eastAsia="Times New Roman" w:hAnsi="Times New Roman" w:cs="Times New Roman"/>
          <w:sz w:val="28"/>
          <w:szCs w:val="28"/>
        </w:rPr>
        <w:t>Картушина</w:t>
      </w:r>
      <w:proofErr w:type="spellEnd"/>
      <w:r w:rsidRPr="00E1690A">
        <w:rPr>
          <w:rFonts w:ascii="Times New Roman" w:eastAsia="Times New Roman" w:hAnsi="Times New Roman" w:cs="Times New Roman"/>
          <w:sz w:val="28"/>
          <w:szCs w:val="28"/>
        </w:rPr>
        <w:t xml:space="preserve"> М. Ю. Праздники здоровья для детей 6-7 лет, - М., «Творческий центр», 2008.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3. Ожегов С. И., Шведова Н. Ю. Толковый словарь русского языка.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4. Покровский Е. А. Детские игры, - СПб., 1994.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 xml:space="preserve">5. Учусь жить среди людей. Под ред. Заозёрской Н. И., </w:t>
      </w:r>
      <w:proofErr w:type="spellStart"/>
      <w:r w:rsidRPr="00E1690A">
        <w:rPr>
          <w:rFonts w:ascii="Times New Roman" w:eastAsia="Times New Roman" w:hAnsi="Times New Roman" w:cs="Times New Roman"/>
          <w:sz w:val="28"/>
          <w:szCs w:val="28"/>
        </w:rPr>
        <w:t>Мулько</w:t>
      </w:r>
      <w:proofErr w:type="spellEnd"/>
      <w:r w:rsidRPr="00E1690A">
        <w:rPr>
          <w:rFonts w:ascii="Times New Roman" w:eastAsia="Times New Roman" w:hAnsi="Times New Roman" w:cs="Times New Roman"/>
          <w:sz w:val="28"/>
          <w:szCs w:val="28"/>
        </w:rPr>
        <w:t xml:space="preserve"> И. Ф. «Пресс А», 2001.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>7. Шапошникова С. В. Групповая традиция в детском саду, «Учитель», 2007.</w:t>
      </w:r>
    </w:p>
    <w:p w:rsidR="00E75ABB" w:rsidRPr="00E1690A" w:rsidRDefault="00E75ABB" w:rsidP="00E1690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90A">
        <w:rPr>
          <w:rFonts w:ascii="Times New Roman" w:eastAsia="Times New Roman" w:hAnsi="Times New Roman" w:cs="Times New Roman"/>
          <w:sz w:val="28"/>
          <w:szCs w:val="28"/>
        </w:rPr>
        <w:t xml:space="preserve">8. Шипицына Л. М., </w:t>
      </w:r>
      <w:proofErr w:type="spellStart"/>
      <w:r w:rsidRPr="00E1690A">
        <w:rPr>
          <w:rFonts w:ascii="Times New Roman" w:eastAsia="Times New Roman" w:hAnsi="Times New Roman" w:cs="Times New Roman"/>
          <w:sz w:val="28"/>
          <w:szCs w:val="28"/>
        </w:rPr>
        <w:t>Защиринская</w:t>
      </w:r>
      <w:proofErr w:type="spellEnd"/>
      <w:r w:rsidRPr="00E1690A">
        <w:rPr>
          <w:rFonts w:ascii="Times New Roman" w:eastAsia="Times New Roman" w:hAnsi="Times New Roman" w:cs="Times New Roman"/>
          <w:sz w:val="28"/>
          <w:szCs w:val="28"/>
        </w:rPr>
        <w:t xml:space="preserve"> О. В. Азбука общения, «Детство-Пресс», 2001.</w:t>
      </w:r>
    </w:p>
    <w:p w:rsidR="00E25A4B" w:rsidRPr="00E1690A" w:rsidRDefault="00E25A4B" w:rsidP="00E1690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25A4B" w:rsidRPr="00E16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ABB"/>
    <w:rsid w:val="00E1690A"/>
    <w:rsid w:val="00E25A4B"/>
    <w:rsid w:val="00E7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26156"/>
  <w15:docId w15:val="{35654C9F-4562-4222-A630-BFECC97F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5A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A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75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Ромашка</dc:creator>
  <cp:keywords/>
  <dc:description/>
  <cp:lastModifiedBy>Валентина</cp:lastModifiedBy>
  <cp:revision>2</cp:revision>
  <dcterms:created xsi:type="dcterms:W3CDTF">2024-10-20T10:37:00Z</dcterms:created>
  <dcterms:modified xsi:type="dcterms:W3CDTF">2024-10-20T10:37:00Z</dcterms:modified>
</cp:coreProperties>
</file>