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bookmarkStart w:id="0" w:name="_GoBack"/>
      <w:r w:rsidRPr="00A22631">
        <w:t>К 3-м годам база знаний ребенка становится упорядоченной. Малыш активно использует слова обобщения, применяет анализ и синтез для поиска решения предложенного задания. Если внимательно наблюдать за самостоятельной деятельностью крохи, то хорошо заметно, как быстро он применяет новые знания, адаптирует их к различным играм.  </w:t>
      </w:r>
    </w:p>
    <w:bookmarkEnd w:id="0"/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rPr>
          <w:rStyle w:val="a4"/>
        </w:rPr>
        <w:t>В этот период стоит продолжать активно знакомить ребенка с окружающим миром</w:t>
      </w:r>
      <w:r w:rsidRPr="00A22631">
        <w:t xml:space="preserve">, предлагая тематические занятия. К 4-м годам ребенок должен знать: Около 10 домашних животных. </w:t>
      </w:r>
      <w:proofErr w:type="gramStart"/>
      <w:r w:rsidRPr="00A22631">
        <w:t>Уметь их называть, показать, какие звуки они издают, рассказать, чем они полезны для человека, что кушают; 5-7 видов птиц, включая домашних, узнавать их на картинке; 4-5 видов рыб; 4-5 видов насекомых; основные растения, встречаемые в вашем регионе: 3-5 видов деревьев, 5-7 видов цветов; основные овощи, фрукты, ягоды, грибы, произрастающие в вашем регионе, доступные в продаже;</w:t>
      </w:r>
      <w:proofErr w:type="gramEnd"/>
      <w:r w:rsidRPr="00A22631">
        <w:t xml:space="preserve"> </w:t>
      </w:r>
      <w:proofErr w:type="gramStart"/>
      <w:r w:rsidRPr="00A22631">
        <w:t>чем отличаются между собой основные материалы (пластик, стекло, дерево, камень, бетон); разные части суток (утро, день, вечер, ночь), уметь рассказать, какие действия характерны для каждого времени; времена года и их отличия между собой; основные явления природы (дождь, гроза, солнце, ветер и т. д.); основные части тела.</w:t>
      </w:r>
      <w:proofErr w:type="gramEnd"/>
      <w:r w:rsidRPr="00A22631">
        <w:t xml:space="preserve"> Уметь показать их на себе, другом человеке, картинке; 3-5 основных профессий; до 10 видов транспорта; различия между городом, деревней, природой.</w:t>
      </w:r>
    </w:p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rPr>
          <w:rStyle w:val="a4"/>
        </w:rPr>
        <w:t>При желании взрослых</w:t>
      </w:r>
      <w:r w:rsidRPr="00A22631">
        <w:t> в 3-4 года ребенок может выучить алфавит. Многие методики раннего обучения чтению предлагают начинать изучать это умение с 3-х лет. Основным требованием для раннего освоения чтения является преподнесение знаний в легкой, игровой форме.</w:t>
      </w:r>
    </w:p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rPr>
          <w:rStyle w:val="a4"/>
        </w:rPr>
        <w:t>Познавательное развитие ребенка в 3-4 года — прежде всего заслуга родителей</w:t>
      </w:r>
      <w:r w:rsidRPr="00A22631">
        <w:t>. Чем больше новых знаний вы преподносите ребенку, подробно отвечаете на его вопросы, тем шире становится база знаний карапуза.</w:t>
      </w:r>
    </w:p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t xml:space="preserve">Между 3 и 4 годами совершенствуется понимание основных математических понятий, логических операций. При достаточном внимании к обучению ребенка, к 4-м годам малыш может уверенно знать: счет до 10. Уметь считать до 5 и обратно на пальцах, карточках, игрушках, откладывать названное количество предметов, отсчитывая по одному; понятия: много </w:t>
      </w:r>
      <w:proofErr w:type="gramStart"/>
      <w:r w:rsidRPr="00A22631">
        <w:t>-м</w:t>
      </w:r>
      <w:proofErr w:type="gramEnd"/>
      <w:r w:rsidRPr="00A22631">
        <w:t>ало, больше -меньше, высоко- низко, широко — узко и т. д.; основные цвета спектра и до 15 оттенков; основные геометрические фигуры. Уметь выделить очертания названой фигуры в окружающих предметах.</w:t>
      </w:r>
    </w:p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t xml:space="preserve">В 3-4 года рекомендуется проводить обучающие занятия, позволяющие тренировать умения: сравнивать предметы между собой по 1-2 признакам; подбирать пары из игрушек с 1-2 схожими признаками; складывать разрезные картинки, </w:t>
      </w:r>
      <w:proofErr w:type="spellStart"/>
      <w:r w:rsidRPr="00A22631">
        <w:t>пазлы</w:t>
      </w:r>
      <w:proofErr w:type="spellEnd"/>
      <w:r w:rsidRPr="00A22631">
        <w:t>; находить и объяснять несоответствия двух похожих картинок; запоминать последовательность 3-5 картинок; находить изменения, запоминать движения, детали, признаки по заданию взрослого.</w:t>
      </w:r>
    </w:p>
    <w:p w:rsidR="00A22631" w:rsidRPr="00A22631" w:rsidRDefault="00A22631" w:rsidP="00A22631">
      <w:pPr>
        <w:pStyle w:val="a3"/>
        <w:spacing w:before="0" w:beforeAutospacing="0" w:after="0" w:afterAutospacing="0"/>
        <w:jc w:val="both"/>
      </w:pPr>
      <w:r w:rsidRPr="00A22631">
        <w:rPr>
          <w:rStyle w:val="a4"/>
        </w:rPr>
        <w:t>Отдельное внимание стоит уделять привлечению ребенка к самостоятельной деятельности</w:t>
      </w:r>
      <w:r w:rsidRPr="00A22631">
        <w:t>. В 3-4 года ребенок может концентрировать свое внимание на одном виде деятельности до 20 минут, без дополнительной мотивации со стороны взрослого. На однотипных простых задачах малыш может сконцентрировать внимание до 5 минут. Предлагая ребенку самостоятельную задачу, старайтесь чередовать различные виды деятельности, сочетать двигательную и умственную активность.</w:t>
      </w:r>
    </w:p>
    <w:p w:rsidR="00383E68" w:rsidRPr="00A22631" w:rsidRDefault="00383E68" w:rsidP="00A2263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83E68" w:rsidRPr="00A2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26"/>
    <w:rsid w:val="00383E68"/>
    <w:rsid w:val="00A22631"/>
    <w:rsid w:val="00BA4C26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226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226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2024-11-14T10:13:00Z</dcterms:created>
  <dcterms:modified xsi:type="dcterms:W3CDTF">2024-11-14T10:38:00Z</dcterms:modified>
</cp:coreProperties>
</file>