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after="160" w:line="259" w:lineRule="auto"/>
        <w:rPr>
          <w:caps w:val="off"/>
          <w:rFonts w:ascii="-apple-system" w:eastAsia="-apple-system" w:hAnsi="-apple-system" w:cs="-apple-system"/>
          <w:b w:val="0"/>
          <w:i w:val="0"/>
          <w:sz w:val="32"/>
          <w:szCs w:val="32"/>
          <w:shadow/>
          <w:rtl w:val="off"/>
        </w:rPr>
      </w:pPr>
      <w:r>
        <w:rPr>
          <w:caps w:val="off"/>
          <w:rFonts w:ascii="-apple-system" w:eastAsia="-apple-system" w:hAnsi="-apple-system" w:cs="-apple-system"/>
          <w:b w:val="0"/>
          <w:i w:val="0"/>
          <w:sz w:val="32"/>
          <w:szCs w:val="32"/>
          <w:shadow/>
          <w:rtl w:val="off"/>
        </w:rPr>
        <w:t>День волонтера в детском саду.</w:t>
      </w:r>
    </w:p>
    <w:p>
      <w:pPr>
        <w:spacing w:after="160" w:line="259" w:lineRule="auto"/>
        <w:rPr>
          <w:caps w:val="off"/>
          <w:rFonts w:ascii="-apple-system" w:eastAsia="-apple-system" w:hAnsi="-apple-system" w:cs="-apple-system"/>
          <w:b w:val="0"/>
          <w:i w:val="0"/>
          <w:sz w:val="20"/>
          <w:shadow/>
          <w:rtl w:val="off"/>
        </w:rPr>
      </w:pPr>
    </w:p>
    <w:p>
      <w:r>
        <w:rPr>
          <w:caps w:val="off"/>
          <w:rFonts w:ascii="-apple-system" w:eastAsia="-apple-system" w:hAnsi="-apple-system" w:cs="-apple-system"/>
          <w:b w:val="0"/>
          <w:i w:val="0"/>
          <w:sz w:val="20"/>
          <w:shadow/>
        </w:rPr>
        <w:t>5 декабря в России ежегодно отмечается День волонтер, в этот день каждый, кто считает себя волонтером, стремится сделать доброе дело, помочь ближнему, совершить героический поступок не жалея сил и времени.</w:t>
      </w:r>
      <w:r>
        <w:rPr>
          <w:caps w:val="off"/>
          <w:rFonts w:ascii="-apple-system" w:eastAsia="-apple-system" w:hAnsi="-apple-system" w:cs="-apple-system"/>
          <w:b w:val="0"/>
          <w:i w:val="0"/>
          <w:sz w:val="20"/>
          <w:shadow/>
        </w:rPr>
        <w:br/>
      </w:r>
      <w:r>
        <w:rPr>
          <w:caps w:val="off"/>
          <w:rFonts w:ascii="-apple-system" w:eastAsia="-apple-system" w:hAnsi="-apple-system" w:cs="-apple-system"/>
          <w:b w:val="0"/>
          <w:i w:val="0"/>
          <w:sz w:val="20"/>
          <w:shadow/>
        </w:rPr>
        <w:t xml:space="preserve"> В рамках дня, посвященному волонтерскому движению и гражданскому участию дошкольники нашего детского сада познакомились с тем, кто такой волонтер, кто может стать волонтером, и какими качествами он обладает. Узнали, что помощь и работа волонтеров может быть разнообразной: уход за животными, природой, сохранение экологии, поиск пропавших людей, помощь пенсионерам и нуждающимся, участие в организации больших событий и т.д. Воспитанники подготовительной группы «Колобок» чтобы порадовать детей младшей группы «Степашка» изготовили игрушки. Ребята почувствовали себя настоящими волонтерами: помогли малышам собраться на прогулку, а после раздеться.</w:t>
      </w:r>
      <w:r>
        <w:rPr>
          <w:caps w:val="off"/>
          <w:rFonts w:ascii="-apple-system" w:eastAsia="-apple-system" w:hAnsi="-apple-system" w:cs="-apple-system"/>
          <w:b w:val="0"/>
          <w:i w:val="0"/>
          <w:sz w:val="20"/>
          <w:shadow/>
        </w:rPr>
        <w:br/>
      </w:r>
      <w:r>
        <w:rPr>
          <w:caps w:val="off"/>
          <w:rFonts w:ascii="-apple-system" w:eastAsia="-apple-system" w:hAnsi="-apple-system" w:cs="-apple-system"/>
          <w:b w:val="0"/>
          <w:i w:val="0"/>
          <w:sz w:val="20"/>
          <w:shadow/>
        </w:rPr>
        <w:t xml:space="preserve">             Важно помнить, что подобные мероприятия не ограничиваются одним днем. Ведь совершать добрые дела и поступки можно в любое время, как только в этом появится необходимость. Особо значимо с дошкольного возраста воспитывать в ребенке положительные качества характера, как отзывчивость, милосердие, сострадание, учат творить добро, способствуют сплочению коллектива. Мы уверены, что добрые дела ребят, помогут им вырасти добрыми, порядочными людьми, любящими свою Родину. 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-apple-system">
    <w:notTrueType w:val="fals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2024-12-02T17:45:20Z</dcterms:created>
  <dcterms:modified xsi:type="dcterms:W3CDTF">2024-12-02T17:46:49Z</dcterms:modified>
  <cp:version>0900.0000.01</cp:version>
</cp:coreProperties>
</file>