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6018" w:type="dxa"/>
        <w:tblInd w:w="-714" w:type="dxa"/>
        <w:tblLook w:val="04A0" w:firstRow="1" w:lastRow="0" w:firstColumn="1" w:lastColumn="0" w:noHBand="0" w:noVBand="1"/>
      </w:tblPr>
      <w:tblGrid>
        <w:gridCol w:w="8107"/>
        <w:gridCol w:w="7911"/>
      </w:tblGrid>
      <w:tr w:rsidR="004D7E58" w:rsidTr="007868D5">
        <w:trPr>
          <w:trHeight w:val="5105"/>
        </w:trPr>
        <w:tc>
          <w:tcPr>
            <w:tcW w:w="8107" w:type="dxa"/>
          </w:tcPr>
          <w:p w:rsidR="007868D5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КОНТРОЛЬНАЯ РАБОТА №2 ПО ТЕМЕ</w:t>
            </w:r>
            <w:r w:rsidRPr="007868D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««Электролитическая диссоциация. Химические реакции в растворах» 9 класс</w:t>
            </w:r>
            <w:r w:rsidR="007868D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       </w:t>
            </w:r>
            <w:r w:rsidR="007868D5" w:rsidRPr="007868D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Вариант 1</w:t>
            </w:r>
            <w:r w:rsidR="007868D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                                  </w: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1           </w:t>
            </w:r>
            <w:r w:rsid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</w: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2  </w:t>
            </w:r>
            <w:r w:rsid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        </w: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3            </w:t>
            </w: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noProof/>
                <w:kern w:val="36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7D86B5" wp14:editId="66A5960F">
                      <wp:simplePos x="0" y="0"/>
                      <wp:positionH relativeFrom="column">
                        <wp:posOffset>4170680</wp:posOffset>
                      </wp:positionH>
                      <wp:positionV relativeFrom="paragraph">
                        <wp:posOffset>95885</wp:posOffset>
                      </wp:positionV>
                      <wp:extent cx="228600" cy="9525"/>
                      <wp:effectExtent l="0" t="76200" r="19050" b="85725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D7C663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" o:spid="_x0000_s1026" type="#_x0000_t32" style="position:absolute;margin-left:328.4pt;margin-top:7.55pt;width:18pt;height:.7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7868D5">
              <w:rPr>
                <w:rFonts w:ascii="Times New Roman" w:eastAsia="Times New Roman" w:hAnsi="Times New Roman" w:cs="Times New Roman"/>
                <w:noProof/>
                <w:kern w:val="36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EF42F6" wp14:editId="4CE89FAC">
                      <wp:simplePos x="0" y="0"/>
                      <wp:positionH relativeFrom="column">
                        <wp:posOffset>3298825</wp:posOffset>
                      </wp:positionH>
                      <wp:positionV relativeFrom="paragraph">
                        <wp:posOffset>83820</wp:posOffset>
                      </wp:positionV>
                      <wp:extent cx="228600" cy="9525"/>
                      <wp:effectExtent l="0" t="76200" r="19050" b="8572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820542" id="Прямая со стрелкой 3" o:spid="_x0000_s1026" type="#_x0000_t32" style="position:absolute;margin-left:259.75pt;margin-top:6.6pt;width:18pt;height:.7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7868D5">
              <w:rPr>
                <w:rFonts w:ascii="Times New Roman" w:eastAsia="Times New Roman" w:hAnsi="Times New Roman" w:cs="Times New Roman"/>
                <w:noProof/>
                <w:kern w:val="36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20B413" wp14:editId="12A90CC7">
                      <wp:simplePos x="0" y="0"/>
                      <wp:positionH relativeFrom="column">
                        <wp:posOffset>2565400</wp:posOffset>
                      </wp:positionH>
                      <wp:positionV relativeFrom="paragraph">
                        <wp:posOffset>102870</wp:posOffset>
                      </wp:positionV>
                      <wp:extent cx="228600" cy="9525"/>
                      <wp:effectExtent l="0" t="76200" r="19050" b="85725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1DC753" id="Прямая со стрелкой 4" o:spid="_x0000_s1026" type="#_x0000_t32" style="position:absolute;margin-left:202pt;margin-top:8.1pt;width:18pt;height: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 w:rsidR="004D7E58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 Осуществите превращения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.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Zn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 </w:t>
            </w:r>
            <w:proofErr w:type="spellStart"/>
            <w:r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ZnCl</w:t>
            </w:r>
            <w:proofErr w:type="spellEnd"/>
            <w:r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vertAlign w:val="subscript"/>
                <w:lang w:eastAsia="ru-RU"/>
              </w:rPr>
              <w:t>2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  <w:r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Zn</w:t>
            </w:r>
            <w:r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(</w:t>
            </w:r>
            <w:r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OH</w:t>
            </w:r>
            <w:r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)</w:t>
            </w:r>
            <w:r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vertAlign w:val="subscript"/>
                <w:lang w:eastAsia="ru-RU"/>
              </w:rPr>
              <w:t>2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vertAlign w:val="subscript"/>
                <w:lang w:eastAsia="ru-RU"/>
              </w:rPr>
              <w:t xml:space="preserve">      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ZnO</w:t>
            </w:r>
            <w:proofErr w:type="spellEnd"/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Назовите типы химических реакций</w:t>
            </w: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2. Из задания №1 для </w:t>
            </w:r>
            <w:proofErr w:type="gramStart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первого  превращения</w:t>
            </w:r>
            <w:proofErr w:type="gramEnd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составьте электронный баланс, укажите окислитель и восстановитель.</w:t>
            </w: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3. Из задания №1 второе для второго превращения составьте полное и сокращенное ионны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е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уравнения.</w:t>
            </w: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4. Рассчитайте объем углекислого</w:t>
            </w:r>
            <w:r w:rsid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газа, который выделится при дей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ствии  200 г 10%-й соляной кислоты на мрамор (</w:t>
            </w:r>
            <w:proofErr w:type="spellStart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н.у</w:t>
            </w:r>
            <w:proofErr w:type="spellEnd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911" w:type="dxa"/>
          </w:tcPr>
          <w:p w:rsidR="007868D5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КОНТРОЛЬНАЯ РАБОТА №2 ПО ТЕМЕ</w:t>
            </w:r>
            <w:r w:rsidRPr="007868D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««Электролитическая диссоциация. Химические реакции в растворах» 9 класс</w:t>
            </w:r>
            <w:r w:rsidR="007868D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     </w:t>
            </w:r>
            <w:r w:rsidR="007868D5" w:rsidRPr="007868D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Вариант 2</w:t>
            </w:r>
            <w:r w:rsidR="007868D5"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  </w:t>
            </w:r>
            <w:r w:rsid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                            </w:t>
            </w:r>
            <w:r w:rsidR="007868D5"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  1        </w:t>
            </w:r>
            <w:r w:rsid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</w:t>
            </w:r>
            <w:r w:rsid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</w:t>
            </w:r>
            <w:r w:rsidR="007868D5"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2         </w:t>
            </w:r>
            <w:r w:rsid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    </w:t>
            </w:r>
            <w:r w:rsidR="007868D5"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3</w:t>
            </w:r>
          </w:p>
          <w:p w:rsidR="007868D5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 Осуществите превращения</w:t>
            </w:r>
            <w:r w:rsid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.</w:t>
            </w:r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</w:t>
            </w:r>
            <w:r w:rsidR="007868D5"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С</w:t>
            </w:r>
            <w:r w:rsidR="007868D5"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val="en-US" w:eastAsia="ru-RU"/>
              </w:rPr>
              <w:t>u</w:t>
            </w:r>
            <w:r w:rsidR="007868D5"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-&gt; </w:t>
            </w:r>
            <w:proofErr w:type="spellStart"/>
            <w:r w:rsidR="007868D5"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val="en-US" w:eastAsia="ru-RU"/>
              </w:rPr>
              <w:t>CuCl</w:t>
            </w:r>
            <w:proofErr w:type="spellEnd"/>
            <w:r w:rsidR="007868D5"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vertAlign w:val="subscript"/>
                <w:lang w:eastAsia="ru-RU"/>
              </w:rPr>
              <w:t xml:space="preserve">2 </w:t>
            </w:r>
            <w:r w:rsidR="007868D5"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-&gt;</w:t>
            </w:r>
            <w:r w:rsidR="007868D5"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</w:t>
            </w:r>
            <w:r w:rsidR="007868D5"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val="en-US" w:eastAsia="ru-RU"/>
              </w:rPr>
              <w:t>Cu</w:t>
            </w:r>
            <w:r w:rsidR="007868D5"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(</w:t>
            </w:r>
            <w:r w:rsidR="007868D5"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val="en-US" w:eastAsia="ru-RU"/>
              </w:rPr>
              <w:t>OH</w:t>
            </w:r>
            <w:r w:rsidR="007868D5"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)</w:t>
            </w:r>
            <w:proofErr w:type="gramStart"/>
            <w:r w:rsidR="007868D5"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vertAlign w:val="subscript"/>
                <w:lang w:eastAsia="ru-RU"/>
              </w:rPr>
              <w:t>2</w:t>
            </w:r>
            <w:r w:rsidR="007868D5"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vertAlign w:val="subscript"/>
                <w:lang w:eastAsia="ru-RU"/>
              </w:rPr>
              <w:t xml:space="preserve">  </w:t>
            </w:r>
            <w:r w:rsidR="007868D5"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-</w:t>
            </w:r>
            <w:proofErr w:type="gramEnd"/>
            <w:r w:rsidR="007868D5"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&gt;</w:t>
            </w:r>
            <w:proofErr w:type="spellStart"/>
            <w:r w:rsidR="007868D5"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val="en-US" w:eastAsia="ru-RU"/>
              </w:rPr>
              <w:t>CuO</w:t>
            </w:r>
            <w:proofErr w:type="spellEnd"/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</w:t>
            </w:r>
          </w:p>
          <w:p w:rsidR="004D7E58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Назовите типы химических реакций</w:t>
            </w: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2. Из задания №1 для </w:t>
            </w:r>
            <w:proofErr w:type="gramStart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первого  превращения</w:t>
            </w:r>
            <w:proofErr w:type="gramEnd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составьте электронный баланс, укажите окислитель и восстановитель.</w:t>
            </w: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3. Из задания №1 второе для второго превращения составьте полное и сокращенное ионные уравнения.</w:t>
            </w: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4D7E58" w:rsidRPr="007868D5" w:rsidRDefault="004D7E58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4. Рассчитайте объем углекислого газа, к</w: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оторый выделится при действии 3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00 г 10%-й </w: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  <w:r w:rsid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серной 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кислоты на мрамор (</w:t>
            </w:r>
            <w:proofErr w:type="spellStart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н.у</w:t>
            </w:r>
            <w:proofErr w:type="spellEnd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.)</w:t>
            </w:r>
          </w:p>
        </w:tc>
      </w:tr>
      <w:tr w:rsidR="007868D5" w:rsidTr="007868D5">
        <w:trPr>
          <w:trHeight w:val="4680"/>
        </w:trPr>
        <w:tc>
          <w:tcPr>
            <w:tcW w:w="8107" w:type="dxa"/>
          </w:tcPr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КОНТРОЛЬНАЯ РАБОТА №2 ПО ТЕМЕ</w:t>
            </w:r>
            <w:r w:rsidRPr="007868D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««Электролитическая диссоциация. Химические реакции в растворах» 9 класс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       </w:t>
            </w:r>
            <w:r w:rsidR="004B69F6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Вариант 3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                                  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1           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2  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        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3            </w:t>
            </w:r>
          </w:p>
          <w:p w:rsidR="007868D5" w:rsidRPr="007868D5" w:rsidRDefault="004B69F6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noProof/>
                <w:kern w:val="36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6C4F7E" wp14:editId="683276ED">
                      <wp:simplePos x="0" y="0"/>
                      <wp:positionH relativeFrom="column">
                        <wp:posOffset>3194050</wp:posOffset>
                      </wp:positionH>
                      <wp:positionV relativeFrom="paragraph">
                        <wp:posOffset>102870</wp:posOffset>
                      </wp:positionV>
                      <wp:extent cx="228600" cy="9525"/>
                      <wp:effectExtent l="0" t="76200" r="19050" b="8572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7F034D3" id="Прямая со стрелкой 9" o:spid="_x0000_s1026" type="#_x0000_t32" style="position:absolute;margin-left:251.5pt;margin-top:8.1pt;width:18pt;height:.7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7868D5">
              <w:rPr>
                <w:rFonts w:ascii="Times New Roman" w:eastAsia="Times New Roman" w:hAnsi="Times New Roman" w:cs="Times New Roman"/>
                <w:noProof/>
                <w:kern w:val="36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C5AE67" wp14:editId="12C07538">
                      <wp:simplePos x="0" y="0"/>
                      <wp:positionH relativeFrom="column">
                        <wp:posOffset>2498725</wp:posOffset>
                      </wp:positionH>
                      <wp:positionV relativeFrom="paragraph">
                        <wp:posOffset>102870</wp:posOffset>
                      </wp:positionV>
                      <wp:extent cx="228600" cy="9525"/>
                      <wp:effectExtent l="0" t="76200" r="19050" b="85725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6C603B" id="Прямая со стрелкой 10" o:spid="_x0000_s1026" type="#_x0000_t32" style="position:absolute;margin-left:196.75pt;margin-top:8.1pt;width:18pt;height:.75p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" strokecolor="#5b9bd5" strokeweight=".5pt">
                      <v:stroke endarrow="block" joinstyle="miter"/>
                    </v:shape>
                  </w:pict>
                </mc:Fallback>
              </mc:AlternateContent>
            </w:r>
            <w:r w:rsidR="007868D5" w:rsidRPr="007868D5">
              <w:rPr>
                <w:rFonts w:ascii="Times New Roman" w:eastAsia="Times New Roman" w:hAnsi="Times New Roman" w:cs="Times New Roman"/>
                <w:noProof/>
                <w:kern w:val="36"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5DA9FA" wp14:editId="304EC459">
                      <wp:simplePos x="0" y="0"/>
                      <wp:positionH relativeFrom="column">
                        <wp:posOffset>4170680</wp:posOffset>
                      </wp:positionH>
                      <wp:positionV relativeFrom="paragraph">
                        <wp:posOffset>95885</wp:posOffset>
                      </wp:positionV>
                      <wp:extent cx="228600" cy="9525"/>
                      <wp:effectExtent l="0" t="76200" r="19050" b="8572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860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21364E" id="Прямая со стрелкой 8" o:spid="_x0000_s1026" type="#_x0000_t32" style="position:absolute;margin-left:328.4pt;margin-top:7.55pt;width:18pt;height:.7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 Осуществите превращения</w:t>
            </w:r>
            <w:r w:rsid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.</w: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Al</w: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</w:t>
            </w:r>
            <w:proofErr w:type="spellStart"/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Al</w:t>
            </w:r>
            <w:r w:rsidR="007868D5"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Cl</w:t>
            </w:r>
            <w:proofErr w:type="spellEnd"/>
            <w:r w:rsidRPr="004B69F6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vertAlign w:val="subscript"/>
                <w:lang w:eastAsia="ru-RU"/>
              </w:rPr>
              <w:t>3</w: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</w:t>
            </w:r>
            <w:r w:rsid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Al</w:t>
            </w:r>
            <w:r w:rsidR="007868D5"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(</w:t>
            </w:r>
            <w:r w:rsidR="007868D5"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OH</w:t>
            </w:r>
            <w:r w:rsidR="007868D5"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vertAlign w:val="subscript"/>
                <w:lang w:eastAsia="ru-RU"/>
              </w:rPr>
              <w:t>3</w:t>
            </w:r>
            <w:r w:rsidRPr="004B69F6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vertAlign w:val="subscript"/>
                <w:lang w:eastAsia="ru-RU"/>
              </w:rPr>
              <w:t xml:space="preserve">   </w: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vertAlign w:val="subscript"/>
                <w:lang w:eastAsia="ru-RU"/>
              </w:rPr>
              <w:t xml:space="preserve">      </w:t>
            </w:r>
            <w:r w:rsidR="007868D5"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Al</w:t>
            </w:r>
            <w:r w:rsidRPr="004B69F6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vertAlign w:val="subscript"/>
                <w:lang w:eastAsia="ru-RU"/>
              </w:rPr>
              <w:t>2</w:t>
            </w:r>
            <w:r w:rsidR="007868D5" w:rsidRPr="004D7E58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val="en-US" w:eastAsia="ru-RU"/>
              </w:rPr>
              <w:t>O</w:t>
            </w:r>
            <w:r w:rsidRPr="004B69F6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vertAlign w:val="subscript"/>
                <w:lang w:val="en-US" w:eastAsia="ru-RU"/>
              </w:rPr>
              <w:t>3</w:t>
            </w: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Назовите типы химических реакций</w:t>
            </w: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2. Из задания №1 для </w:t>
            </w:r>
            <w:proofErr w:type="gramStart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первого  превращения</w:t>
            </w:r>
            <w:proofErr w:type="gramEnd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составьте электронный баланс, укажите окислитель и восстановитель.</w:t>
            </w: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3. Из задания №1 второе для второго превращения составьте полное и сокращенное ионные уравнения.</w:t>
            </w: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7868D5" w:rsidRPr="007868D5" w:rsidRDefault="007868D5" w:rsidP="004B69F6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4. Рассчитайте объем углекислого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газа, который выделится при дей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ствии  200 г 10%-й соляной кислоты на </w:t>
            </w:r>
            <w:r w:rsidR="004B69F6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карбонат калия 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(</w:t>
            </w:r>
            <w:proofErr w:type="spellStart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н.у</w:t>
            </w:r>
            <w:proofErr w:type="spellEnd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.)</w:t>
            </w:r>
          </w:p>
        </w:tc>
        <w:tc>
          <w:tcPr>
            <w:tcW w:w="7911" w:type="dxa"/>
          </w:tcPr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  <w:t>КОНТРОЛЬНАЯ РАБОТА №2 ПО ТЕМЕ</w:t>
            </w:r>
            <w:r w:rsidRPr="007868D5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««Электролитическая диссоциация. Химические реакции в растворах» 9 класс</w:t>
            </w: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         </w:t>
            </w:r>
            <w:r w:rsidR="004B69F6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Вариант 4</w:t>
            </w:r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                            </w:t>
            </w:r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  1        </w:t>
            </w:r>
            <w:r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  </w:t>
            </w:r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2         </w:t>
            </w:r>
            <w:r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    </w:t>
            </w:r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 3</w:t>
            </w: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1 Осуществите превращения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.</w:t>
            </w:r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С</w:t>
            </w:r>
            <w:r w:rsidR="004B69F6" w:rsidRPr="004B69F6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а</w:t>
            </w:r>
            <w:proofErr w:type="spellEnd"/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-&gt; </w:t>
            </w:r>
            <w:r w:rsidR="004B69F6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val="en-US" w:eastAsia="ru-RU"/>
              </w:rPr>
              <w:t>C</w:t>
            </w:r>
            <w:r w:rsidR="004B69F6" w:rsidRPr="004B69F6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а</w:t>
            </w:r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val="en-US" w:eastAsia="ru-RU"/>
              </w:rPr>
              <w:t>Cl</w:t>
            </w:r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vertAlign w:val="subscript"/>
                <w:lang w:eastAsia="ru-RU"/>
              </w:rPr>
              <w:t xml:space="preserve">2 </w:t>
            </w:r>
            <w:r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-&gt;</w:t>
            </w:r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B69F6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val="en-US" w:eastAsia="ru-RU"/>
              </w:rPr>
              <w:t>Cа</w:t>
            </w:r>
            <w:proofErr w:type="spellEnd"/>
            <w:r w:rsidR="004B69F6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СО3</w:t>
            </w:r>
            <w:bookmarkStart w:id="0" w:name="_GoBack"/>
            <w:bookmarkEnd w:id="0"/>
            <w:r w:rsidRPr="007868D5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vertAlign w:val="subscript"/>
                <w:lang w:eastAsia="ru-RU"/>
              </w:rPr>
              <w:t xml:space="preserve">  </w:t>
            </w:r>
            <w:r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-&gt;</w:t>
            </w:r>
            <w:r w:rsidR="004B69F6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val="en-US" w:eastAsia="ru-RU"/>
              </w:rPr>
              <w:t>C</w:t>
            </w:r>
            <w:r w:rsidR="004B69F6" w:rsidRPr="004B69F6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eastAsia="ru-RU"/>
              </w:rPr>
              <w:t>а</w:t>
            </w:r>
            <w:r w:rsidRPr="004D7E58">
              <w:rPr>
                <w:rFonts w:ascii="Times New Roman" w:eastAsia="Times New Roman" w:hAnsi="Times New Roman" w:cs="Times New Roman"/>
                <w:color w:val="2C2D2E"/>
                <w:kern w:val="36"/>
                <w:sz w:val="28"/>
                <w:szCs w:val="28"/>
                <w:lang w:val="en-US" w:eastAsia="ru-RU"/>
              </w:rPr>
              <w:t>O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    </w:t>
            </w: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Назовите типы химических реакций</w:t>
            </w: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2. Из задания №1 для </w:t>
            </w:r>
            <w:proofErr w:type="gramStart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первого  превращения</w:t>
            </w:r>
            <w:proofErr w:type="gramEnd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  составьте электронный баланс, укажите окислитель и восстановитель.</w:t>
            </w: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3. Из задания №1 второе для второго превращения составьте полное и сокращенное ионные уравнения.</w:t>
            </w:r>
          </w:p>
          <w:p w:rsidR="007868D5" w:rsidRPr="007868D5" w:rsidRDefault="007868D5" w:rsidP="007868D5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</w:p>
          <w:p w:rsidR="007868D5" w:rsidRPr="007868D5" w:rsidRDefault="007868D5" w:rsidP="004B69F6">
            <w:pPr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</w:pP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4. Рассчитайте объем углекислого газа, который выделится при действии 300 г 10%-й  </w:t>
            </w:r>
            <w:r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серной 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 xml:space="preserve">кислоты на </w:t>
            </w:r>
            <w:r w:rsidR="004B69F6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карбонат калия</w:t>
            </w:r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(</w:t>
            </w:r>
            <w:proofErr w:type="spellStart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н.у</w:t>
            </w:r>
            <w:proofErr w:type="spellEnd"/>
            <w:r w:rsidRPr="007868D5">
              <w:rPr>
                <w:rFonts w:ascii="Times New Roman" w:eastAsia="Times New Roman" w:hAnsi="Times New Roman" w:cs="Times New Roman"/>
                <w:kern w:val="36"/>
                <w:sz w:val="28"/>
                <w:szCs w:val="28"/>
                <w:lang w:eastAsia="ru-RU"/>
              </w:rPr>
              <w:t>.)</w:t>
            </w:r>
          </w:p>
        </w:tc>
      </w:tr>
    </w:tbl>
    <w:p w:rsidR="00856243" w:rsidRDefault="00856243"/>
    <w:sectPr w:rsidR="00856243" w:rsidSect="007868D5">
      <w:pgSz w:w="16838" w:h="11906" w:orient="landscape"/>
      <w:pgMar w:top="993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F36"/>
    <w:rsid w:val="004B69F6"/>
    <w:rsid w:val="004D7E58"/>
    <w:rsid w:val="007868D5"/>
    <w:rsid w:val="00856243"/>
    <w:rsid w:val="00A56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1052"/>
  <w15:chartTrackingRefBased/>
  <w15:docId w15:val="{DAEABC1D-9DF5-41B0-8329-E38D0BC4D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58"/>
  </w:style>
  <w:style w:type="paragraph" w:styleId="1">
    <w:name w:val="heading 1"/>
    <w:basedOn w:val="a"/>
    <w:link w:val="10"/>
    <w:uiPriority w:val="9"/>
    <w:qFormat/>
    <w:rsid w:val="004D7E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7E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39"/>
    <w:rsid w:val="004D7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2EDD9-33B5-4A02-B25C-57442863A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2024-12-08T10:37:00Z</dcterms:created>
  <dcterms:modified xsi:type="dcterms:W3CDTF">2024-12-08T11:01:00Z</dcterms:modified>
</cp:coreProperties>
</file>