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6E7" w:rsidRPr="006E3F2A" w:rsidRDefault="008866E7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3F2A">
        <w:rPr>
          <w:rFonts w:ascii="Times New Roman" w:hAnsi="Times New Roman" w:cs="Times New Roman"/>
          <w:b/>
          <w:sz w:val="24"/>
          <w:szCs w:val="24"/>
        </w:rPr>
        <w:t>КОРРЕКЦИОННАЯ РАБОТА ПО ФОРМИРОВАНИЮ СВЯЗНОЙ РЕЧИ У ШЕСТИЛЕТНИХ ДЕТЕЙ, ИМЕЮЩИХ НАРУШЕНИЕ ИНТЕЛЛЕКТА</w:t>
      </w:r>
    </w:p>
    <w:p w:rsidR="008866E7" w:rsidRPr="006E3F2A" w:rsidRDefault="008866E7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При подготовке детей к школьному обучению большое значение приобретает формирование и развитие связной речи как важнейшего условия полноценного усвоения знаний, развитие логического мышления, творческих способностей и других сторон психической деятельности. Выдающиеся педагоги и психологи Л.С. Выготский, А.В. Запорожец, Д.Б. </w:t>
      </w:r>
      <w:proofErr w:type="spellStart"/>
      <w:r w:rsidRPr="006E3F2A">
        <w:rPr>
          <w:rFonts w:ascii="Times New Roman" w:hAnsi="Times New Roman" w:cs="Times New Roman"/>
          <w:sz w:val="24"/>
          <w:szCs w:val="24"/>
        </w:rPr>
        <w:t>Эльконин</w:t>
      </w:r>
      <w:proofErr w:type="spellEnd"/>
      <w:r w:rsidRPr="006E3F2A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6E3F2A">
        <w:rPr>
          <w:rFonts w:ascii="Times New Roman" w:hAnsi="Times New Roman" w:cs="Times New Roman"/>
          <w:sz w:val="24"/>
          <w:szCs w:val="24"/>
        </w:rPr>
        <w:t>Монтесори</w:t>
      </w:r>
      <w:proofErr w:type="spellEnd"/>
      <w:r w:rsidRPr="006E3F2A">
        <w:rPr>
          <w:rFonts w:ascii="Times New Roman" w:hAnsi="Times New Roman" w:cs="Times New Roman"/>
          <w:sz w:val="24"/>
          <w:szCs w:val="24"/>
        </w:rPr>
        <w:t xml:space="preserve"> указывают на значимость дошкольного возраста в процессе речевого развития. Речевая функция является одной из важнейших психических функций человека. В процессе речевого развития формируются высшие формы познавательной деятельности, способности к понятийному мышлению. Овладение способностью к речевому общению создает предпосылки для социальных контактов, благодаря которым формируются и уточняются представления ребенка об окружающей действительности. Овладение ребенком речью способствует осознанию, планированию и регуляции его поведения.</w:t>
      </w:r>
    </w:p>
    <w:p w:rsidR="008866E7" w:rsidRPr="006E3F2A" w:rsidRDefault="008866E7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Однако не все дети одинаково овладевают речью. Поэтому у некоторых детей к моменту поступления в школу, речь оказывается недостаточно сформированной, что нередко сопровождается отставанием в развитии фонематических представлений. У таких детей наблюдаются недостатки в грамматическом оформлении речи, бедность словаря. Они слабее овладевают фразовой речью, допускают много ошибок в падежных окончаниях, долго не усваивают букв, читают медленно и с большими искажениями, в письме допускают специфические ошибки.</w:t>
      </w:r>
    </w:p>
    <w:p w:rsidR="008866E7" w:rsidRPr="006E3F2A" w:rsidRDefault="008866E7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Как отмечают многие авторы, что специфика нарушений речи и их коррекция у таких детей определяются особенностями высшей нервной деятельности и их психического развития (Волкова Л.С., Шаховская С.Н.).</w:t>
      </w:r>
    </w:p>
    <w:p w:rsidR="008866E7" w:rsidRPr="006E3F2A" w:rsidRDefault="008866E7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Формирование речевой деятельности детей необходимо рассматривать с учетом различных механизмов ее нарушения, связанных с грубыми психофизиологическими дефектами, проявляющимися в дисбалансе основных нервных процессов, нарушении взаимодействия сигнальных систем. Нарушения высшей нервной деятельности, недоразвитие различных психических процессов оказывают существенное влияние на характер протекания речевой деятельности детей с нарушением интеллекта, а также являются причиной специфических особенностей их личности: ограниченности представлений об окружающем мире, примитивности интересов и потребностей, снижение уровня деятельности (Ушакова О.С.).</w:t>
      </w:r>
    </w:p>
    <w:p w:rsidR="008866E7" w:rsidRPr="006E3F2A" w:rsidRDefault="008866E7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У всех детей с ЗПР наблюдаются нарушения в развитии психических процессов: активного восприятия, произвольного внимания и памяти, словесно-логического мышления, обобщающей и регулирующей функций речи. Для этих детей весьма характерны нарушения пространственного восприятия, работоспособности и разнообразные дефекты мо</w:t>
      </w:r>
      <w:r w:rsidR="006E3F2A" w:rsidRPr="006E3F2A">
        <w:rPr>
          <w:rFonts w:ascii="Times New Roman" w:hAnsi="Times New Roman" w:cs="Times New Roman"/>
          <w:sz w:val="24"/>
          <w:szCs w:val="24"/>
        </w:rPr>
        <w:t>торной сферы (Волкова Л.С.</w:t>
      </w:r>
      <w:r w:rsidRPr="006E3F2A">
        <w:rPr>
          <w:rFonts w:ascii="Times New Roman" w:hAnsi="Times New Roman" w:cs="Times New Roman"/>
          <w:sz w:val="24"/>
          <w:szCs w:val="24"/>
        </w:rPr>
        <w:t>).</w:t>
      </w:r>
    </w:p>
    <w:p w:rsidR="00EF420C" w:rsidRPr="006E3F2A" w:rsidRDefault="008866E7" w:rsidP="006E3F2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Особенности психического развития, нарушающие речевую деятельность, ограничивают представления ребенка об окружающем мире, не способствуют увеличению потребности в речевом общении, обусловливают замедленное речевое развитие. Темп развития речи детей с ЗПР замедлен, а речевая активность недостаточна из-за бедности, ограниченности, примитивности, недостаточности речевых средств. Поэтому очевидна необходимость совершенствования традиционных приемов и методов.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С учетом характера нарушений речи логопедическая работа должна проводиться над речевой системой в целом. На каждом занятии ставятся задачи коррекции нарушений речи.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 Основная задача логопедического воздействия - научить детей связно и </w:t>
      </w:r>
      <w:r w:rsidRPr="006E3F2A">
        <w:rPr>
          <w:rFonts w:ascii="Times New Roman" w:hAnsi="Times New Roman" w:cs="Times New Roman"/>
          <w:sz w:val="24"/>
          <w:szCs w:val="24"/>
        </w:rPr>
        <w:lastRenderedPageBreak/>
        <w:t>последовательно, грамматически и фонетически правильно излагать свои мысли, рассказывать о событиях из окружающей жизни. Это имеет важное значение для обучения в школе, общения со взрослыми и детьми, формирования личностных качеств.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Работа по развитию связной речи ведется по следующим направлениям: обогащение словарного запаса; обучение составлению рассказа; обучение составлению пересказа; разучивание стихотворений; отгадывание загадок.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Дети с ЗПР при формировании связной речи нуждаются во вспомогательных средствах. При подборе таких средств необходимо основываться на факторах, облегчающих и направляющих процесс становления связной речи. Одним из таких факторов, по мнению С.Л. Рубинштейна, Л.В. </w:t>
      </w:r>
      <w:proofErr w:type="spellStart"/>
      <w:r w:rsidRPr="006E3F2A">
        <w:rPr>
          <w:rFonts w:ascii="Times New Roman" w:hAnsi="Times New Roman" w:cs="Times New Roman"/>
          <w:sz w:val="24"/>
          <w:szCs w:val="24"/>
        </w:rPr>
        <w:t>Эльконина</w:t>
      </w:r>
      <w:proofErr w:type="spellEnd"/>
      <w:r w:rsidRPr="006E3F2A">
        <w:rPr>
          <w:rFonts w:ascii="Times New Roman" w:hAnsi="Times New Roman" w:cs="Times New Roman"/>
          <w:sz w:val="24"/>
          <w:szCs w:val="24"/>
        </w:rPr>
        <w:t xml:space="preserve">, А.М. </w:t>
      </w:r>
      <w:proofErr w:type="spellStart"/>
      <w:r w:rsidRPr="006E3F2A">
        <w:rPr>
          <w:rFonts w:ascii="Times New Roman" w:hAnsi="Times New Roman" w:cs="Times New Roman"/>
          <w:sz w:val="24"/>
          <w:szCs w:val="24"/>
        </w:rPr>
        <w:t>Леушиной</w:t>
      </w:r>
      <w:proofErr w:type="spellEnd"/>
      <w:r w:rsidRPr="006E3F2A">
        <w:rPr>
          <w:rFonts w:ascii="Times New Roman" w:hAnsi="Times New Roman" w:cs="Times New Roman"/>
          <w:sz w:val="24"/>
          <w:szCs w:val="24"/>
        </w:rPr>
        <w:t xml:space="preserve"> и других, является наглядность, при которой (или по поводу которой) происходит речевой акт. В качестве вспомогательного средства можно выделить моделирование плана высказывания, на значимость которого указывал известный психолог Л.С. Выготский.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Учитывая вышеизложенное, можно расположить виды рассказывания в порядке постепенного убывания наглядности.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Обозначился следующий порядок: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          1. пересказ рассказа по демонстрируемому действию;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          2. составление рассказа по демонстрируемому действию;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          3. пересказ рассказа с использованием сюжетных картинок;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          4. составление рассказа по серии сюжетных картинок;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          5. пересказ рассказа с использованием одной сюжетной картинки;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          5. составление рассказа по одной сюжетной картинке.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Этими видами рассказывания ограничивается работа над связной речью на первом году обучения.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Такие виды рассказывания как описание предметов и объектов, сравнение предметов и объектов переносится на 2-й год обучения по следующим причинам: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- экспериментальными данными подтверждается, что при описании и сравнении предметов и объектов дети испытывают значительные затруднения, связанные: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- с самостоятельным определением при рассмотрении предмета, его главных признаков и свойств;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- установлением последовательности в изложении выявленных признаков;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- удержанием в памяти ребенка этой последовательности.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В работе воспитателя советуют вначале использовать те виды работ, которые не требуют контекстной, объемной, самостоятельной речи. Ими могут быть: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 чтение и разбор коротких рассказов и сказок;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 рассматривание сюжетных картинок;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 рассматривание объектов и предметов;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 беседа по картинке.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Учитывая быструю утомляемость, склонность к охранительному торможению детей с проблемами в развитии, необходимо проводить частую смену видов деятельности, переключать ребенка с одной формы работы на другую. А так как игра в этот период остается ведущим видом деятельности, то и нужно использовать ее как средство коррекции, воспитания и обучения. Ведь именно в условиях игры детям легче всего сосредоточить внимание; запомнить новые слова. Игра также помогает ребенку избавиться от неприятных переживаний, чувства неудовлетворенности и обеспечения эмоционального благополучия, а также позволяет реализовать самые разные стремления и желания.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lastRenderedPageBreak/>
        <w:t xml:space="preserve"> На основе анализа литературных данных и констатирующего эксперимента были выделены условия, способствующие реализации коммуникативно-деятельностного подхода.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Первым условием формирования связной речи является использование изобразительной деятельности. Например, задание «Нарисуй сказку». Цель задания: научить составлять рисуночный план к тексту, использовать при рассказывании.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Ознакомление с произведениями изобразительного искусства и сама изобразительная деятельность детей оказывают сильное стимулирующее влияние на развитие словесного творчества. Именно наличие специфических эмоционально-экспрессивных средств в произведениях литературы и искусства помогают нам включать вдохновение, нажимая на «кнопочки» трех каналов восприятия (зрительного, слухового, осязательного), строить системную картину мира и переводить ее в «зазеркальный» мир образов.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Картинный материал и задания на совершенствование технических навыков максимально используется во всех видах деятельности детей старшего дошкольного возраста с ЗПР.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Интересно сочетать упражнения в раскрашивании с выполнением заданий типа «Отыщи всех животных, которые спрятались на картинке».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Еще один увлекательный тип раскраски - раскрашивание по обозначенным знакам. Картинка начинает проступать только тогда, когда правильно закрасишь все фрагменты согласно указаниям: о - желтый; + -красный; * - голубой и т.д.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Второе условие предусматривает создание положительного эмоционального фона и обогащения чувственного опыта детей. Необходимо вызвать у детей интерес, эмоциональный отклик, ассоциирование с собственным опытом, чувствами представлениями.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С этой целью используются сенсорные и художественно-развивающие игры. Для таких игр хорошо подобрать или сочинить небольшие сказки или рассказы, содержание которых можно проиллюстрировать с помощью движений пальцев, тогда детям будет интереснее выполнять движения. С другой стороны, тексты лучше запомнятся, если рассказывание сопровождается показом движений, так как последовательное выполнение движений будет являться как бы планом текста (см. приложение).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На занятиях предлагается создание гармоничного по настроению сочетания музыки, поэзии, пантомимы.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Третье условие предполагает углубление индивидуального подхода в формировании средств связной речи детей старшего дошкольного возраста с ЗПР. Основными направлениями в реализации индивидуального подхода в обучении являются: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подбор дифференцированных заданий для коррекции фонетико-фонематической и лексико-грамматической сторон речи с учетом степени выраженности речевого нарушения.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«Кого я вижу, что я вижу» Цель: различение в речи винительного падежа одушевленных и неодушевленных существительных, развитие 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кратковременной слуховой памяти. Лучше проводить на прогулке. Чтобы перед глазами было больше объектов для наблюдения.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«Доскажи словечко» Цель: закрепление употребления в речи существительных в родительном падеже множественного числа. Детям читают вслух знакомые стихотворные строчки, не договаривая последнего слова. (Это слово стоит в родительном падеже множественного числа.). «Объясните почему...» Цель: научить правильно строить </w:t>
      </w:r>
      <w:r w:rsidRPr="006E3F2A">
        <w:rPr>
          <w:rFonts w:ascii="Times New Roman" w:hAnsi="Times New Roman" w:cs="Times New Roman"/>
          <w:sz w:val="24"/>
          <w:szCs w:val="24"/>
        </w:rPr>
        <w:lastRenderedPageBreak/>
        <w:t xml:space="preserve">предложения с </w:t>
      </w:r>
      <w:proofErr w:type="spellStart"/>
      <w:r w:rsidRPr="006E3F2A">
        <w:rPr>
          <w:rFonts w:ascii="Times New Roman" w:hAnsi="Times New Roman" w:cs="Times New Roman"/>
          <w:sz w:val="24"/>
          <w:szCs w:val="24"/>
        </w:rPr>
        <w:t>причинно</w:t>
      </w:r>
      <w:proofErr w:type="spellEnd"/>
      <w:r w:rsidRPr="006E3F2A">
        <w:rPr>
          <w:rFonts w:ascii="Times New Roman" w:hAnsi="Times New Roman" w:cs="Times New Roman"/>
          <w:sz w:val="24"/>
          <w:szCs w:val="24"/>
        </w:rPr>
        <w:t xml:space="preserve"> - следственными связями. Дети должны закончить предложения, которые начнет говорить воспитатель, используя слово потому что. (Вова заболел....</w:t>
      </w:r>
      <w:r w:rsidR="006E16BF">
        <w:rPr>
          <w:rFonts w:ascii="Times New Roman" w:hAnsi="Times New Roman" w:cs="Times New Roman"/>
          <w:sz w:val="24"/>
          <w:szCs w:val="24"/>
        </w:rPr>
        <w:t xml:space="preserve"> </w:t>
      </w:r>
      <w:r w:rsidRPr="006E3F2A">
        <w:rPr>
          <w:rFonts w:ascii="Times New Roman" w:hAnsi="Times New Roman" w:cs="Times New Roman"/>
          <w:sz w:val="24"/>
          <w:szCs w:val="24"/>
        </w:rPr>
        <w:t>Мама взяла зонт... Стало очень холодно...и т. д.)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подбор дифференцированных упражнений для развития моторики, внимания, эмоций с учетом индивидуальных особенностей детей.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Игра «Чудесный мешочек» Цель: развитие тактильных ощущений. Перед игрой дети могут посмотреть и потрогать предметы, которые будут спрятаны в «чудесный мешочек». В ходе игры ребенок нащупывает в мешочке предмет, называет его, а затем уже вынимает.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 xml:space="preserve">Игра </w:t>
      </w:r>
      <w:r w:rsidR="006E16BF">
        <w:rPr>
          <w:rFonts w:ascii="Times New Roman" w:hAnsi="Times New Roman" w:cs="Times New Roman"/>
          <w:sz w:val="24"/>
          <w:szCs w:val="24"/>
        </w:rPr>
        <w:t>«</w:t>
      </w:r>
      <w:r w:rsidRPr="006E3F2A">
        <w:rPr>
          <w:rFonts w:ascii="Times New Roman" w:hAnsi="Times New Roman" w:cs="Times New Roman"/>
          <w:sz w:val="24"/>
          <w:szCs w:val="24"/>
        </w:rPr>
        <w:t>Кто что любит?» Цель: развитие концентрации внимания. Детям раздают карточки по краям, которых с одной стороны нарисованы животные, а с другой стороны их любимые лакомства. Между собой они соединены перепутанными линиями. Необходимо найти дорожку, ведущую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3F2A">
        <w:rPr>
          <w:rFonts w:ascii="Times New Roman" w:hAnsi="Times New Roman" w:cs="Times New Roman"/>
          <w:sz w:val="24"/>
          <w:szCs w:val="24"/>
        </w:rPr>
        <w:t>от животного к его любимому лакомству.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Упражнение «Музыка и эмоции» Цель: развитие понимания и передачи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эмоционального состояния.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Прослушав музыкальный отрывок, дети описывают настроение музыки: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3F2A">
        <w:rPr>
          <w:rFonts w:ascii="Times New Roman" w:hAnsi="Times New Roman" w:cs="Times New Roman"/>
          <w:sz w:val="24"/>
          <w:szCs w:val="24"/>
        </w:rPr>
        <w:t xml:space="preserve">веселая - грустная, довольная -сердита и т. п. 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применение различных видов дифференци</w:t>
      </w:r>
      <w:r w:rsidR="006E16BF">
        <w:rPr>
          <w:rFonts w:ascii="Times New Roman" w:hAnsi="Times New Roman" w:cs="Times New Roman"/>
          <w:sz w:val="24"/>
          <w:szCs w:val="24"/>
        </w:rPr>
        <w:t>рованной индивидуальной помощи (опоры различного вида, алгоритмы</w:t>
      </w:r>
      <w:r w:rsidRPr="006E3F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3F2A">
        <w:rPr>
          <w:rFonts w:ascii="Times New Roman" w:hAnsi="Times New Roman" w:cs="Times New Roman"/>
          <w:sz w:val="24"/>
          <w:szCs w:val="24"/>
        </w:rPr>
        <w:t>выполнения  задания</w:t>
      </w:r>
      <w:proofErr w:type="gramEnd"/>
      <w:r w:rsidRPr="006E3F2A">
        <w:rPr>
          <w:rFonts w:ascii="Times New Roman" w:hAnsi="Times New Roman" w:cs="Times New Roman"/>
          <w:sz w:val="24"/>
          <w:szCs w:val="24"/>
        </w:rPr>
        <w:t>, подсказка идеи, предупреждение о возможных ошибках, разделение сложного задания на составляющие);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использование положительной оценки при анализе детских работ (рисун</w:t>
      </w:r>
      <w:r w:rsidR="006E16BF">
        <w:rPr>
          <w:rFonts w:ascii="Times New Roman" w:hAnsi="Times New Roman" w:cs="Times New Roman"/>
          <w:sz w:val="24"/>
          <w:szCs w:val="24"/>
        </w:rPr>
        <w:t xml:space="preserve">ков, рассказов).  Положительно оценивается вариативность </w:t>
      </w:r>
      <w:r w:rsidRPr="006E3F2A">
        <w:rPr>
          <w:rFonts w:ascii="Times New Roman" w:hAnsi="Times New Roman" w:cs="Times New Roman"/>
          <w:sz w:val="24"/>
          <w:szCs w:val="24"/>
        </w:rPr>
        <w:t>(у ребенка много вариантов преобразования объекта), подробность, оригинальность.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Четвертое условие предусматривает подбор речевого материала, отвечающего следующим требованиям: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небольшой объем произведения;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описание знакомого или несложного незнакомого образа;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• произведения разных жанров.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Использование разнообразного речевого материала позволяет организовать речевое общение детей в различных ситуациях: учебных, игровых бытовых в свободной деятельности и способствует закреплению освоенных навыков.</w:t>
      </w:r>
    </w:p>
    <w:p w:rsidR="006E3F2A" w:rsidRPr="006E3F2A" w:rsidRDefault="006E3F2A" w:rsidP="006E3F2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F2A">
        <w:rPr>
          <w:rFonts w:ascii="Times New Roman" w:hAnsi="Times New Roman" w:cs="Times New Roman"/>
          <w:sz w:val="24"/>
          <w:szCs w:val="24"/>
        </w:rPr>
        <w:t>Пятое условие учитывает взаимосвязь в работе логопеда, воспитателей и родителей по формированию связной речи старшего дошкольного возраста с нарушением интеллекта. Планирование работы воспитателей и 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3F2A">
        <w:rPr>
          <w:rFonts w:ascii="Times New Roman" w:hAnsi="Times New Roman" w:cs="Times New Roman"/>
          <w:sz w:val="24"/>
          <w:szCs w:val="24"/>
        </w:rPr>
        <w:t>осуществляется с учетом лексического принципа, работа логопеда с учетом лексико-грамматического принципа.</w:t>
      </w: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Default="004D6F80" w:rsidP="004D6F8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6F80" w:rsidRPr="004D6F80" w:rsidRDefault="004D6F80" w:rsidP="004D6F8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D6F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Список литературы:</w:t>
      </w:r>
    </w:p>
    <w:p w:rsidR="004D6F80" w:rsidRDefault="004D6F80" w:rsidP="00813FD3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Жукова Н.С., </w:t>
      </w:r>
      <w:proofErr w:type="spellStart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Мастюкова</w:t>
      </w:r>
      <w:proofErr w:type="spellEnd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 Е.М., Филичева Т.Б. Преодоление общего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доразвития речи у дошкольников.</w:t>
      </w:r>
    </w:p>
    <w:p w:rsidR="004D6F80" w:rsidRPr="004D6F80" w:rsidRDefault="004D6F80" w:rsidP="00813FD3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Жукова Н.С. Формировани</w:t>
      </w: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устной речи. </w:t>
      </w:r>
    </w:p>
    <w:p w:rsidR="004D6F80" w:rsidRDefault="004D6F80" w:rsidP="00C41858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Занятия по развитию речи в детском саду / Под ред.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О.С. Ушаковой - М: Просвещение.</w:t>
      </w:r>
    </w:p>
    <w:p w:rsidR="004D6F80" w:rsidRPr="004D6F80" w:rsidRDefault="004D6F80" w:rsidP="00C41858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Забрамная</w:t>
      </w:r>
      <w:proofErr w:type="spellEnd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С.Д., </w:t>
      </w:r>
      <w:proofErr w:type="spellStart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Костенкова</w:t>
      </w:r>
      <w:proofErr w:type="spellEnd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 Ю.А. Развивающие занятия с детьми. - М: Институ</w:t>
      </w: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т общегуманитарных исследований</w:t>
      </w: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6F80" w:rsidRDefault="004D6F80" w:rsidP="00E14FA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Иванова Н.П. Лексические упражнения в детском саду // Умственное воспитание детей дошкольного возраста. </w:t>
      </w:r>
    </w:p>
    <w:p w:rsidR="004D6F80" w:rsidRPr="004D6F80" w:rsidRDefault="004D6F80" w:rsidP="00E14FA7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Исаева Т.И. Особенности формирования словаря у детей старшего дошкольного возраста с ОНР III уровня на логопедических занятиях // Школьный логопед. - 2006. - №4. </w:t>
      </w:r>
    </w:p>
    <w:p w:rsidR="004D6F80" w:rsidRDefault="004D6F80" w:rsidP="00EE2618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Каше Г.А. Подготовка к 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 детей с недостатками речи.</w:t>
      </w:r>
    </w:p>
    <w:p w:rsidR="004D6F80" w:rsidRPr="004D6F80" w:rsidRDefault="004D6F80" w:rsidP="00EE2618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Лалаева</w:t>
      </w:r>
      <w:proofErr w:type="spellEnd"/>
      <w:r w:rsidRPr="004D6F80">
        <w:rPr>
          <w:rFonts w:ascii="Times New Roman" w:eastAsia="Times New Roman" w:hAnsi="Times New Roman" w:cs="Times New Roman"/>
          <w:color w:val="000000"/>
          <w:sz w:val="24"/>
          <w:szCs w:val="24"/>
        </w:rPr>
        <w:t> Р.И., Серебрякова Н.В. Коррекция общего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доразвития речи у дошкольников.</w:t>
      </w:r>
    </w:p>
    <w:p w:rsidR="008866E7" w:rsidRPr="004D6F80" w:rsidRDefault="008866E7" w:rsidP="004D6F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66E7" w:rsidRPr="004D6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F29E5"/>
    <w:multiLevelType w:val="hybridMultilevel"/>
    <w:tmpl w:val="D2E40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290"/>
    <w:rsid w:val="004D6F80"/>
    <w:rsid w:val="005B7290"/>
    <w:rsid w:val="006E16BF"/>
    <w:rsid w:val="006E3F2A"/>
    <w:rsid w:val="008866E7"/>
    <w:rsid w:val="00EF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7CD50"/>
  <w15:chartTrackingRefBased/>
  <w15:docId w15:val="{6284BA64-7990-4EF3-9AF5-4A728D04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6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dcterms:created xsi:type="dcterms:W3CDTF">2024-12-08T16:02:00Z</dcterms:created>
  <dcterms:modified xsi:type="dcterms:W3CDTF">2024-12-08T16:33:00Z</dcterms:modified>
</cp:coreProperties>
</file>