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widowControl/>
        <w:rPr>
          <w:rFonts w:ascii="Calibri" w:hAnsi="Calibri" w:eastAsia="Calibri"/>
        </w:rPr>
      </w:pPr>
      <w:r>
        <w:rPr>
          <w:rFonts w:eastAsia="Calibri"/>
          <w:b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firstLine="709"/>
        <w:jc w:val="center"/>
        <w:widowControl/>
        <w:rPr>
          <w:rFonts w:eastAsia="Calibri"/>
          <w:b/>
          <w:sz w:val="28"/>
          <w:szCs w:val="28"/>
        </w:rPr>
      </w:pPr>
      <w:r>
        <w:rPr>
          <w:rFonts w:eastAsia="Calibri"/>
          <w:b/>
          <w:color w:val="000000"/>
          <w:sz w:val="28"/>
        </w:rPr>
        <w:t xml:space="preserve">‌‌‌</w:t>
      </w:r>
      <w:r>
        <w:rPr>
          <w:rFonts w:eastAsia="Calibri"/>
          <w:b/>
          <w:sz w:val="28"/>
          <w:szCs w:val="28"/>
          <w:lang w:val="uk-UA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 xml:space="preserve">Муниципально</w:t>
      </w:r>
      <w:r>
        <w:rPr>
          <w:rFonts w:eastAsia="Calibri"/>
          <w:b/>
          <w:sz w:val="28"/>
          <w:szCs w:val="28"/>
          <w:lang w:val="uk-UA"/>
        </w:rPr>
        <w:t xml:space="preserve">е</w:t>
      </w:r>
      <w:r>
        <w:rPr>
          <w:rFonts w:eastAsia="Calibri"/>
          <w:b/>
          <w:sz w:val="28"/>
          <w:szCs w:val="28"/>
          <w:lang w:val="uk-UA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 xml:space="preserve">обще</w:t>
      </w:r>
      <w:r>
        <w:rPr>
          <w:rFonts w:eastAsia="Calibri"/>
          <w:b/>
          <w:sz w:val="28"/>
          <w:szCs w:val="28"/>
        </w:rPr>
        <w:t xml:space="preserve">образовательное учреждение</w:t>
      </w:r>
      <w:r/>
    </w:p>
    <w:p>
      <w:pPr>
        <w:ind w:firstLine="709"/>
        <w:jc w:val="center"/>
        <w:widowControl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Саратовской области</w:t>
      </w:r>
      <w:r/>
    </w:p>
    <w:p>
      <w:pPr>
        <w:ind w:firstLine="709"/>
        <w:jc w:val="center"/>
        <w:widowControl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МОУ "СОШ с. Заветное"</w:t>
      </w:r>
      <w:r/>
    </w:p>
    <w:p>
      <w:pPr>
        <w:ind w:firstLine="709"/>
        <w:jc w:val="center"/>
        <w:widowControl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/>
    </w:p>
    <w:p>
      <w:pPr>
        <w:ind w:firstLine="709"/>
        <w:jc w:val="center"/>
        <w:widowControl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tbl>
      <w:tblPr>
        <w:tblW w:w="4254" w:type="pct"/>
        <w:jc w:val="center"/>
        <w:tblLook w:val="04A0" w:firstRow="1" w:lastRow="0" w:firstColumn="1" w:lastColumn="0" w:noHBand="0" w:noVBand="1"/>
      </w:tblPr>
      <w:tblGrid>
        <w:gridCol w:w="4676"/>
        <w:gridCol w:w="4317"/>
      </w:tblGrid>
      <w:tr>
        <w:trPr>
          <w:jc w:val="center"/>
        </w:trPr>
        <w:tc>
          <w:tcPr>
            <w:tcW w:w="2600" w:type="pct"/>
            <w:textDirection w:val="lrTb"/>
            <w:noWrap w:val="false"/>
          </w:tcPr>
          <w:p>
            <w:pPr>
              <w:ind w:firstLine="709"/>
              <w:jc w:val="both"/>
              <w:rPr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Согласовано</w:t>
            </w:r>
            <w:r/>
          </w:p>
          <w:p>
            <w:pPr>
              <w:ind w:firstLine="709"/>
              <w:jc w:val="both"/>
              <w:rPr>
                <w:rFonts w:cs="Arial Unicode MS"/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Зам. директора МОУ «СОШ с. Заветное»</w:t>
            </w:r>
            <w:r/>
          </w:p>
          <w:p>
            <w:pPr>
              <w:ind w:firstLine="709"/>
              <w:jc w:val="both"/>
              <w:rPr>
                <w:rFonts w:cs="Arial Unicode MS"/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Энгельсского</w:t>
            </w:r>
            <w:r>
              <w:rPr>
                <w:rFonts w:cs="Arial Unicode MS"/>
                <w:lang w:bidi="ru-RU"/>
              </w:rPr>
              <w:t xml:space="preserve"> муниципального района</w:t>
            </w:r>
            <w:r/>
          </w:p>
          <w:p>
            <w:pPr>
              <w:ind w:firstLine="709"/>
              <w:jc w:val="both"/>
              <w:rPr>
                <w:rFonts w:cs="Arial Unicode MS"/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__________/Разумова Т.Ю./</w:t>
            </w:r>
            <w:r/>
          </w:p>
          <w:p>
            <w:pPr>
              <w:ind w:firstLine="709"/>
              <w:jc w:val="both"/>
              <w:rPr>
                <w:lang w:bidi="ru-RU"/>
              </w:rPr>
            </w:pPr>
            <w:r>
              <w:rPr>
                <w:lang w:bidi="ru-RU"/>
              </w:rPr>
            </w:r>
            <w:r/>
          </w:p>
        </w:tc>
        <w:tc>
          <w:tcPr>
            <w:tcW w:w="2400" w:type="pct"/>
            <w:textDirection w:val="lrTb"/>
            <w:noWrap w:val="false"/>
          </w:tcPr>
          <w:p>
            <w:pPr>
              <w:ind w:firstLine="709"/>
              <w:jc w:val="both"/>
              <w:rPr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Утверждаю</w:t>
            </w:r>
            <w:r/>
          </w:p>
          <w:p>
            <w:pPr>
              <w:ind w:firstLine="709"/>
              <w:jc w:val="both"/>
              <w:rPr>
                <w:rFonts w:cs="Arial Unicode MS"/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Директор МОУ «СОШ с. </w:t>
            </w:r>
            <w:r>
              <w:rPr>
                <w:rFonts w:cs="Arial Unicode MS"/>
                <w:lang w:bidi="ru-RU"/>
              </w:rPr>
              <w:t xml:space="preserve">Заветное»   </w:t>
            </w:r>
            <w:r>
              <w:rPr>
                <w:rFonts w:cs="Arial Unicode MS"/>
                <w:lang w:bidi="ru-RU"/>
              </w:rPr>
              <w:t xml:space="preserve"> </w:t>
            </w:r>
            <w:r>
              <w:rPr>
                <w:rFonts w:cs="Arial Unicode MS"/>
                <w:lang w:bidi="ru-RU"/>
              </w:rPr>
              <w:t xml:space="preserve">Энгельсского</w:t>
            </w:r>
            <w:r>
              <w:rPr>
                <w:rFonts w:cs="Arial Unicode MS"/>
                <w:lang w:bidi="ru-RU"/>
              </w:rPr>
              <w:t xml:space="preserve"> муниципального района</w:t>
            </w:r>
            <w:r>
              <w:rPr>
                <w:rFonts w:cs="Arial Unicode MS"/>
                <w:lang w:bidi="ru-RU"/>
              </w:rPr>
              <w:t xml:space="preserve"> </w:t>
            </w:r>
            <w:r>
              <w:rPr>
                <w:rFonts w:cs="Arial Unicode MS"/>
                <w:lang w:bidi="ru-RU"/>
              </w:rPr>
              <w:t xml:space="preserve">_________    / Москалева Ю.А./</w:t>
            </w:r>
            <w:r/>
          </w:p>
          <w:p>
            <w:pPr>
              <w:ind w:firstLine="709"/>
              <w:jc w:val="both"/>
              <w:rPr>
                <w:lang w:bidi="ru-RU"/>
              </w:rPr>
            </w:pPr>
            <w:r>
              <w:rPr>
                <w:rFonts w:cs="Arial Unicode MS"/>
                <w:lang w:bidi="ru-RU"/>
              </w:rPr>
              <w:t xml:space="preserve">Приказ №                 от</w:t>
            </w:r>
            <w:r/>
          </w:p>
        </w:tc>
      </w:tr>
      <w:tr>
        <w:trPr>
          <w:jc w:val="center"/>
        </w:trPr>
        <w:tc>
          <w:tcPr>
            <w:tcW w:w="2600" w:type="pct"/>
            <w:textDirection w:val="lrTb"/>
            <w:noWrap w:val="false"/>
          </w:tcPr>
          <w:p>
            <w:pPr>
              <w:ind w:firstLine="709"/>
              <w:jc w:val="both"/>
              <w:rPr>
                <w:lang w:bidi="ru-RU"/>
              </w:rPr>
            </w:pPr>
            <w:r>
              <w:rPr>
                <w:lang w:bidi="ru-RU"/>
              </w:rPr>
            </w:r>
            <w:r/>
          </w:p>
        </w:tc>
        <w:tc>
          <w:tcPr>
            <w:tcW w:w="2400" w:type="pct"/>
            <w:textDirection w:val="lrTb"/>
            <w:noWrap w:val="false"/>
          </w:tcPr>
          <w:p>
            <w:pPr>
              <w:ind w:firstLine="709"/>
              <w:jc w:val="both"/>
              <w:rPr>
                <w:lang w:bidi="ru-RU"/>
              </w:rPr>
            </w:pPr>
            <w:r>
              <w:rPr>
                <w:lang w:bidi="ru-RU"/>
              </w:rPr>
            </w:r>
            <w:r/>
          </w:p>
        </w:tc>
      </w:tr>
    </w:tbl>
    <w:p>
      <w:pPr>
        <w:ind w:firstLine="709"/>
        <w:jc w:val="right"/>
        <w:widowControl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/>
    </w:p>
    <w:p>
      <w:pPr>
        <w:pStyle w:val="638"/>
        <w:ind w:left="0" w:firstLine="709"/>
        <w:rPr>
          <w:sz w:val="26"/>
        </w:rPr>
      </w:pPr>
      <w:r>
        <w:rPr>
          <w:sz w:val="26"/>
        </w:rPr>
      </w:r>
      <w:r/>
    </w:p>
    <w:p>
      <w:pPr>
        <w:pStyle w:val="640"/>
        <w:ind w:left="0" w:firstLine="709"/>
      </w:pPr>
      <w:r/>
      <w:r/>
    </w:p>
    <w:p>
      <w:pPr>
        <w:pStyle w:val="640"/>
        <w:ind w:left="0" w:firstLine="709"/>
      </w:pPr>
      <w:r/>
      <w:r/>
    </w:p>
    <w:p>
      <w:pPr>
        <w:pStyle w:val="640"/>
        <w:ind w:left="0" w:firstLine="709"/>
        <w:jc w:val="center"/>
      </w:pPr>
      <w:r>
        <w:t xml:space="preserve">РАБОЧАЯ ПРОГРАММА ОСНОВНОГО</w:t>
      </w:r>
      <w:r>
        <w:rPr>
          <w:spacing w:val="-15"/>
        </w:rPr>
        <w:t xml:space="preserve"> </w:t>
      </w:r>
      <w:r>
        <w:t xml:space="preserve">ОБЩЕГО</w:t>
      </w:r>
      <w:r>
        <w:rPr>
          <w:spacing w:val="-15"/>
        </w:rPr>
        <w:t xml:space="preserve"> </w:t>
      </w:r>
      <w:r>
        <w:t xml:space="preserve">ОБРАЗОВАНИЯ</w:t>
      </w:r>
      <w:r/>
    </w:p>
    <w:p>
      <w:pPr>
        <w:pStyle w:val="638"/>
        <w:ind w:left="0" w:firstLine="709"/>
        <w:jc w:val="center"/>
        <w:rPr>
          <w:b/>
          <w:sz w:val="26"/>
        </w:rPr>
      </w:pPr>
      <w:r>
        <w:rPr>
          <w:b/>
          <w:sz w:val="26"/>
        </w:rPr>
      </w:r>
      <w:r/>
    </w:p>
    <w:p>
      <w:pPr>
        <w:ind w:firstLine="709"/>
        <w:jc w:val="center"/>
        <w:rPr>
          <w:b/>
          <w:sz w:val="24"/>
        </w:rPr>
      </w:pPr>
      <w:r>
        <w:rPr>
          <w:b/>
          <w:sz w:val="24"/>
        </w:rPr>
        <w:t xml:space="preserve">Учебн</w:t>
      </w:r>
      <w:r>
        <w:rPr>
          <w:b/>
          <w:sz w:val="24"/>
        </w:rPr>
        <w:t xml:space="preserve">ый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курс</w:t>
      </w:r>
      <w:r/>
    </w:p>
    <w:p>
      <w:pPr>
        <w:pStyle w:val="638"/>
        <w:ind w:left="0" w:firstLine="709"/>
        <w:jc w:val="center"/>
        <w:rPr>
          <w:b/>
          <w:sz w:val="26"/>
        </w:rPr>
      </w:pPr>
      <w:r>
        <w:rPr>
          <w:b/>
          <w:sz w:val="26"/>
        </w:rPr>
      </w:r>
      <w:r/>
    </w:p>
    <w:p>
      <w:pPr>
        <w:pStyle w:val="640"/>
        <w:ind w:left="0" w:firstLine="709"/>
        <w:jc w:val="center"/>
      </w:pPr>
      <w:r>
        <w:rPr>
          <w:spacing w:val="-2"/>
        </w:rPr>
        <w:t xml:space="preserve">«</w:t>
      </w:r>
      <w:r>
        <w:rPr>
          <w:spacing w:val="-2"/>
        </w:rPr>
        <w:t xml:space="preserve">Физика вокруг нас</w:t>
      </w:r>
      <w:r>
        <w:rPr>
          <w:spacing w:val="-2"/>
        </w:rPr>
        <w:t xml:space="preserve">»</w:t>
      </w:r>
      <w:r/>
    </w:p>
    <w:p>
      <w:pPr>
        <w:pStyle w:val="638"/>
        <w:ind w:left="0" w:firstLine="709"/>
        <w:jc w:val="center"/>
        <w:rPr>
          <w:b/>
          <w:sz w:val="26"/>
        </w:rPr>
      </w:pPr>
      <w:r>
        <w:rPr>
          <w:b/>
          <w:sz w:val="26"/>
        </w:rPr>
      </w:r>
      <w:r/>
    </w:p>
    <w:p>
      <w:pPr>
        <w:pStyle w:val="638"/>
        <w:ind w:left="0" w:firstLine="709"/>
        <w:jc w:val="center"/>
        <w:rPr>
          <w:b/>
          <w:sz w:val="27"/>
        </w:rPr>
      </w:pPr>
      <w:r>
        <w:rPr>
          <w:b/>
          <w:sz w:val="27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t xml:space="preserve"> (для</w:t>
      </w:r>
      <w:r>
        <w:rPr>
          <w:spacing w:val="-6"/>
        </w:rPr>
        <w:t xml:space="preserve"> </w:t>
      </w:r>
      <w:r>
        <w:t xml:space="preserve">5-6</w:t>
      </w:r>
      <w:r>
        <w:rPr>
          <w:spacing w:val="-4"/>
        </w:rPr>
        <w:t xml:space="preserve"> </w:t>
      </w:r>
      <w:r>
        <w:t xml:space="preserve">классов</w:t>
      </w:r>
      <w:r>
        <w:rPr>
          <w:spacing w:val="-6"/>
        </w:rPr>
        <w:t xml:space="preserve"> </w:t>
      </w:r>
      <w:r>
        <w:t xml:space="preserve">образовательных</w:t>
      </w:r>
      <w:r>
        <w:rPr>
          <w:spacing w:val="-4"/>
        </w:rPr>
        <w:t xml:space="preserve"> </w:t>
      </w:r>
      <w:r>
        <w:rPr>
          <w:spacing w:val="-2"/>
        </w:rPr>
        <w:t xml:space="preserve">организаций)</w:t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right"/>
        <w:tabs>
          <w:tab w:val="center" w:pos="5453" w:leader="none"/>
          <w:tab w:val="right" w:pos="9356" w:leader="none"/>
        </w:tabs>
        <w:rPr>
          <w:spacing w:val="-2"/>
        </w:rPr>
      </w:pPr>
      <w:r>
        <w:rPr>
          <w:spacing w:val="-2"/>
        </w:rPr>
        <w:t xml:space="preserve">Составитель: </w:t>
      </w:r>
      <w:r/>
    </w:p>
    <w:p>
      <w:pPr>
        <w:pStyle w:val="638"/>
        <w:ind w:left="0" w:firstLine="709"/>
        <w:jc w:val="right"/>
        <w:tabs>
          <w:tab w:val="right" w:pos="9356" w:leader="none"/>
        </w:tabs>
        <w:rPr>
          <w:spacing w:val="-2"/>
        </w:rPr>
      </w:pPr>
      <w:r>
        <w:rPr>
          <w:spacing w:val="-2"/>
        </w:rPr>
        <w:t xml:space="preserve">учитель  информатики</w:t>
      </w:r>
      <w:r>
        <w:rPr>
          <w:spacing w:val="-2"/>
        </w:rPr>
        <w:t xml:space="preserve"> и физики Спириденко И.Н..</w:t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</w:r>
      <w:r/>
    </w:p>
    <w:p>
      <w:pPr>
        <w:pStyle w:val="638"/>
        <w:ind w:left="0" w:firstLine="709"/>
        <w:jc w:val="center"/>
        <w:rPr>
          <w:spacing w:val="-2"/>
        </w:rPr>
      </w:pPr>
      <w:r>
        <w:rPr>
          <w:spacing w:val="-2"/>
        </w:rPr>
        <w:t xml:space="preserve">с. Заветное 2024 год</w:t>
      </w:r>
      <w:r/>
    </w:p>
    <w:p>
      <w:pPr>
        <w:pStyle w:val="633"/>
        <w:ind w:left="0" w:firstLine="709"/>
        <w:jc w:val="center"/>
      </w:pPr>
      <w:r>
        <w:t xml:space="preserve">Пояснительная</w:t>
      </w:r>
      <w:r>
        <w:rPr>
          <w:spacing w:val="-2"/>
        </w:rPr>
        <w:t xml:space="preserve"> </w:t>
      </w:r>
      <w:r>
        <w:t xml:space="preserve">записка</w:t>
      </w:r>
      <w:r/>
    </w:p>
    <w:p>
      <w:pPr>
        <w:pStyle w:val="638"/>
        <w:ind w:left="0" w:firstLine="709"/>
        <w:jc w:val="both"/>
      </w:pPr>
      <w:r>
        <w:t xml:space="preserve">Рабочая программа курса внеурочной деятельности «Физика вокруг нас»</w:t>
      </w:r>
      <w:r>
        <w:rPr>
          <w:spacing w:val="1"/>
        </w:rPr>
        <w:t xml:space="preserve"> </w:t>
      </w:r>
      <w:r>
        <w:t xml:space="preserve">разработана в соответствии с требованиями Федерального государственного</w:t>
      </w:r>
      <w:r>
        <w:rPr>
          <w:spacing w:val="1"/>
        </w:rPr>
        <w:t xml:space="preserve"> </w:t>
      </w:r>
      <w:r>
        <w:t xml:space="preserve">образовательного</w:t>
      </w:r>
      <w:r>
        <w:rPr>
          <w:spacing w:val="1"/>
        </w:rPr>
        <w:t xml:space="preserve"> </w:t>
      </w:r>
      <w:r>
        <w:t xml:space="preserve">стандарта</w:t>
      </w:r>
      <w:r>
        <w:rPr>
          <w:spacing w:val="1"/>
        </w:rPr>
        <w:t xml:space="preserve"> </w:t>
      </w:r>
      <w:r>
        <w:t xml:space="preserve">основного</w:t>
      </w:r>
      <w:r>
        <w:rPr>
          <w:spacing w:val="1"/>
        </w:rPr>
        <w:t xml:space="preserve"> </w:t>
      </w:r>
      <w:r>
        <w:t xml:space="preserve">общего</w:t>
      </w:r>
      <w:r>
        <w:rPr>
          <w:spacing w:val="1"/>
        </w:rPr>
        <w:t xml:space="preserve"> </w:t>
      </w:r>
      <w:r>
        <w:t xml:space="preserve">образования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учетом</w:t>
      </w:r>
      <w:r>
        <w:rPr>
          <w:spacing w:val="1"/>
        </w:rPr>
        <w:t xml:space="preserve"> </w:t>
      </w:r>
      <w:r>
        <w:t xml:space="preserve">основной</w:t>
      </w:r>
      <w:r>
        <w:rPr>
          <w:spacing w:val="2"/>
        </w:rPr>
        <w:t xml:space="preserve"> </w:t>
      </w:r>
      <w:r>
        <w:t xml:space="preserve">образовательной</w:t>
      </w:r>
      <w:r>
        <w:rPr>
          <w:spacing w:val="2"/>
        </w:rPr>
        <w:t xml:space="preserve"> </w:t>
      </w:r>
      <w:r>
        <w:t xml:space="preserve">программы</w:t>
      </w:r>
      <w:r>
        <w:rPr>
          <w:spacing w:val="8"/>
        </w:rPr>
        <w:t xml:space="preserve"> </w:t>
      </w:r>
      <w:r>
        <w:t xml:space="preserve">основного</w:t>
      </w:r>
      <w:r>
        <w:rPr>
          <w:spacing w:val="2"/>
        </w:rPr>
        <w:t xml:space="preserve"> </w:t>
      </w:r>
      <w:r>
        <w:t xml:space="preserve">общего</w:t>
      </w:r>
      <w:r>
        <w:rPr>
          <w:spacing w:val="2"/>
        </w:rPr>
        <w:t xml:space="preserve"> </w:t>
      </w:r>
      <w:r>
        <w:t xml:space="preserve">образования</w:t>
      </w:r>
      <w:r>
        <w:rPr>
          <w:spacing w:val="8"/>
        </w:rPr>
        <w:t xml:space="preserve"> </w:t>
      </w:r>
      <w:r>
        <w:t xml:space="preserve">МОУ «СОШ с. Заветное»,</w:t>
      </w:r>
      <w:r>
        <w:rPr>
          <w:spacing w:val="48"/>
        </w:rPr>
        <w:t xml:space="preserve"> </w:t>
      </w:r>
      <w:r>
        <w:t xml:space="preserve">ориентированная</w:t>
      </w:r>
      <w:r>
        <w:rPr>
          <w:spacing w:val="46"/>
        </w:rPr>
        <w:t xml:space="preserve"> </w:t>
      </w:r>
      <w:r>
        <w:t xml:space="preserve">на</w:t>
      </w:r>
      <w:r>
        <w:rPr>
          <w:spacing w:val="48"/>
        </w:rPr>
        <w:t xml:space="preserve"> </w:t>
      </w:r>
      <w:r>
        <w:t xml:space="preserve">обеспечение</w:t>
      </w:r>
      <w:r>
        <w:rPr>
          <w:spacing w:val="48"/>
        </w:rPr>
        <w:t xml:space="preserve"> </w:t>
      </w:r>
      <w:r>
        <w:t xml:space="preserve">индивидуальных</w:t>
      </w:r>
      <w:r>
        <w:rPr>
          <w:spacing w:val="-67"/>
        </w:rPr>
        <w:t xml:space="preserve">     </w:t>
      </w:r>
      <w:r>
        <w:t xml:space="preserve">потребностей</w:t>
      </w:r>
      <w:r>
        <w:tab/>
        <w:t xml:space="preserve">обучающихся</w:t>
      </w:r>
      <w:r>
        <w:tab/>
        <w:t xml:space="preserve">и</w:t>
      </w:r>
      <w:r>
        <w:tab/>
        <w:t xml:space="preserve">направлена</w:t>
      </w:r>
      <w:r>
        <w:tab/>
        <w:t xml:space="preserve">на</w:t>
      </w:r>
      <w:r>
        <w:tab/>
        <w:t xml:space="preserve">достижения  планируемых</w:t>
      </w:r>
      <w:r>
        <w:rPr>
          <w:spacing w:val="-67"/>
        </w:rPr>
        <w:t xml:space="preserve">  </w:t>
      </w:r>
      <w:r>
        <w:t xml:space="preserve">результатов</w:t>
      </w:r>
      <w:r>
        <w:rPr>
          <w:spacing w:val="43"/>
        </w:rPr>
        <w:t xml:space="preserve"> </w:t>
      </w:r>
      <w:r>
        <w:t xml:space="preserve">освоения</w:t>
      </w:r>
      <w:r>
        <w:rPr>
          <w:spacing w:val="42"/>
        </w:rPr>
        <w:t xml:space="preserve"> </w:t>
      </w:r>
      <w:r>
        <w:t xml:space="preserve">программы</w:t>
      </w:r>
      <w:r>
        <w:tab/>
        <w:t xml:space="preserve">основного</w:t>
      </w:r>
      <w:r>
        <w:rPr>
          <w:spacing w:val="42"/>
        </w:rPr>
        <w:t xml:space="preserve"> </w:t>
      </w:r>
      <w:r>
        <w:t xml:space="preserve">общего</w:t>
      </w:r>
      <w:r>
        <w:rPr>
          <w:spacing w:val="42"/>
        </w:rPr>
        <w:t xml:space="preserve"> </w:t>
      </w:r>
      <w:r>
        <w:t xml:space="preserve">образования</w:t>
      </w:r>
      <w:r>
        <w:rPr>
          <w:spacing w:val="42"/>
        </w:rPr>
        <w:t xml:space="preserve"> </w:t>
      </w:r>
      <w:r>
        <w:t xml:space="preserve">с</w:t>
      </w:r>
      <w:r>
        <w:rPr>
          <w:spacing w:val="42"/>
        </w:rPr>
        <w:t xml:space="preserve"> </w:t>
      </w:r>
      <w:r>
        <w:t xml:space="preserve">учётом</w:t>
      </w:r>
      <w:r>
        <w:rPr>
          <w:spacing w:val="-67"/>
        </w:rPr>
        <w:t xml:space="preserve"> </w:t>
      </w:r>
      <w:r>
        <w:t xml:space="preserve">выбора</w:t>
      </w:r>
      <w:r>
        <w:tab/>
        <w:t xml:space="preserve">участниками</w:t>
      </w:r>
      <w:r>
        <w:tab/>
        <w:t xml:space="preserve">образовательных</w:t>
      </w:r>
      <w:r>
        <w:tab/>
        <w:t xml:space="preserve">отношений</w:t>
      </w:r>
      <w:r>
        <w:tab/>
        <w:t xml:space="preserve">курсов</w:t>
      </w:r>
      <w:r>
        <w:tab/>
      </w:r>
      <w:r>
        <w:tab/>
        <w:t xml:space="preserve">внеурочной</w:t>
      </w:r>
      <w:r>
        <w:rPr>
          <w:spacing w:val="-67"/>
        </w:rPr>
        <w:t xml:space="preserve"> </w:t>
      </w:r>
      <w:r>
        <w:t xml:space="preserve">деятельности. Это позволяет обеспечить единство обязательных требований</w:t>
      </w:r>
      <w:r>
        <w:rPr>
          <w:spacing w:val="1"/>
        </w:rPr>
        <w:t xml:space="preserve"> </w:t>
      </w:r>
      <w:r>
        <w:t xml:space="preserve">ФГОС</w:t>
      </w:r>
      <w:r>
        <w:rPr>
          <w:spacing w:val="17"/>
        </w:rPr>
        <w:t xml:space="preserve"> </w:t>
      </w:r>
      <w:r>
        <w:t xml:space="preserve">во</w:t>
      </w:r>
      <w:r>
        <w:rPr>
          <w:spacing w:val="17"/>
        </w:rPr>
        <w:t xml:space="preserve"> </w:t>
      </w:r>
      <w:r>
        <w:t xml:space="preserve">всём</w:t>
      </w:r>
      <w:r>
        <w:rPr>
          <w:spacing w:val="15"/>
        </w:rPr>
        <w:t xml:space="preserve"> </w:t>
      </w:r>
      <w:r>
        <w:t xml:space="preserve">пространстве</w:t>
      </w:r>
      <w:r>
        <w:rPr>
          <w:spacing w:val="18"/>
        </w:rPr>
        <w:t xml:space="preserve"> </w:t>
      </w:r>
      <w:r>
        <w:t xml:space="preserve">школьного</w:t>
      </w:r>
      <w:r>
        <w:rPr>
          <w:spacing w:val="16"/>
        </w:rPr>
        <w:t xml:space="preserve"> </w:t>
      </w:r>
      <w:r>
        <w:t xml:space="preserve">образования:</w:t>
      </w:r>
      <w:r>
        <w:rPr>
          <w:spacing w:val="18"/>
        </w:rPr>
        <w:t xml:space="preserve"> </w:t>
      </w:r>
      <w:r>
        <w:t xml:space="preserve">не</w:t>
      </w:r>
      <w:r>
        <w:rPr>
          <w:spacing w:val="18"/>
        </w:rPr>
        <w:t xml:space="preserve"> </w:t>
      </w:r>
      <w:r>
        <w:t xml:space="preserve">только</w:t>
      </w:r>
      <w:r>
        <w:rPr>
          <w:spacing w:val="17"/>
        </w:rPr>
        <w:t xml:space="preserve"> </w:t>
      </w:r>
      <w:r>
        <w:t xml:space="preserve">на</w:t>
      </w:r>
      <w:r>
        <w:rPr>
          <w:spacing w:val="18"/>
        </w:rPr>
        <w:t xml:space="preserve"> </w:t>
      </w:r>
      <w:r>
        <w:t xml:space="preserve">уроке,</w:t>
      </w:r>
      <w:r>
        <w:rPr>
          <w:spacing w:val="16"/>
        </w:rPr>
        <w:t xml:space="preserve"> </w:t>
      </w:r>
      <w:r>
        <w:t xml:space="preserve">но</w:t>
      </w:r>
      <w:r>
        <w:rPr>
          <w:spacing w:val="-67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за его</w:t>
      </w:r>
      <w:r>
        <w:rPr>
          <w:spacing w:val="-3"/>
        </w:rPr>
        <w:t xml:space="preserve"> </w:t>
      </w:r>
      <w:r>
        <w:t xml:space="preserve">пределами.</w:t>
      </w:r>
      <w:r/>
    </w:p>
    <w:p>
      <w:pPr>
        <w:pStyle w:val="638"/>
        <w:ind w:left="0" w:firstLine="709"/>
        <w:jc w:val="both"/>
      </w:pPr>
      <w:r>
        <w:t xml:space="preserve">Программа курса «Физика вокруг нас» рассчитана на два года по 34 часа в</w:t>
      </w:r>
      <w:r>
        <w:rPr>
          <w:spacing w:val="1"/>
        </w:rPr>
        <w:t xml:space="preserve"> </w:t>
      </w:r>
      <w:r>
        <w:t xml:space="preserve">год</w:t>
      </w:r>
      <w:r>
        <w:rPr>
          <w:spacing w:val="1"/>
        </w:rPr>
        <w:t xml:space="preserve"> </w:t>
      </w:r>
      <w:r>
        <w:t xml:space="preserve">(1</w:t>
      </w:r>
      <w:r>
        <w:rPr>
          <w:spacing w:val="1"/>
        </w:rPr>
        <w:t xml:space="preserve"> </w:t>
      </w:r>
      <w:r>
        <w:t xml:space="preserve">раз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неделю)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будет</w:t>
      </w:r>
      <w:r>
        <w:rPr>
          <w:spacing w:val="1"/>
        </w:rPr>
        <w:t xml:space="preserve"> </w:t>
      </w:r>
      <w:r>
        <w:t xml:space="preserve">реализована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работе</w:t>
      </w:r>
      <w:r>
        <w:rPr>
          <w:spacing w:val="1"/>
        </w:rPr>
        <w:t xml:space="preserve"> </w:t>
      </w:r>
      <w:r>
        <w:t xml:space="preserve">со</w:t>
      </w:r>
      <w:r>
        <w:rPr>
          <w:spacing w:val="1"/>
        </w:rPr>
        <w:t xml:space="preserve"> </w:t>
      </w:r>
      <w:r>
        <w:t xml:space="preserve">школьниками</w:t>
      </w:r>
      <w:r>
        <w:rPr>
          <w:spacing w:val="1"/>
        </w:rPr>
        <w:t xml:space="preserve"> </w:t>
      </w:r>
      <w:r>
        <w:t xml:space="preserve">5-6</w:t>
      </w:r>
      <w:r>
        <w:rPr>
          <w:spacing w:val="1"/>
        </w:rPr>
        <w:t xml:space="preserve"> </w:t>
      </w:r>
      <w:r>
        <w:t xml:space="preserve">классов.</w:t>
      </w:r>
      <w:r/>
    </w:p>
    <w:p>
      <w:pPr>
        <w:ind w:firstLine="709"/>
        <w:jc w:val="both"/>
        <w:rPr>
          <w:sz w:val="24"/>
        </w:rPr>
      </w:pPr>
      <w:r>
        <w:rPr>
          <w:sz w:val="24"/>
        </w:rPr>
        <w:t xml:space="preserve">Направленность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–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общеинтеллектуальная</w:t>
      </w:r>
      <w:r/>
    </w:p>
    <w:p>
      <w:pPr>
        <w:pStyle w:val="634"/>
        <w:ind w:left="0" w:firstLine="709"/>
        <w:rPr>
          <w:b w:val="0"/>
          <w:i w:val="0"/>
          <w:sz w:val="24"/>
        </w:rPr>
      </w:pPr>
      <w:r>
        <w:rPr>
          <w:b w:val="0"/>
          <w:i w:val="0"/>
          <w:sz w:val="24"/>
        </w:rPr>
        <w:t xml:space="preserve">Программа разработана в соответствии со следующими нормативно-</w:t>
      </w:r>
      <w:r>
        <w:rPr>
          <w:b w:val="0"/>
          <w:i w:val="0"/>
          <w:spacing w:val="-67"/>
          <w:sz w:val="24"/>
        </w:rPr>
        <w:t xml:space="preserve"> </w:t>
      </w:r>
      <w:r>
        <w:rPr>
          <w:b w:val="0"/>
          <w:i w:val="0"/>
          <w:sz w:val="24"/>
        </w:rPr>
        <w:t xml:space="preserve">правовыми</w:t>
      </w:r>
      <w:r>
        <w:rPr>
          <w:b w:val="0"/>
          <w:i w:val="0"/>
          <w:spacing w:val="-1"/>
          <w:sz w:val="24"/>
        </w:rPr>
        <w:t xml:space="preserve"> </w:t>
      </w:r>
      <w:r>
        <w:rPr>
          <w:b w:val="0"/>
          <w:i w:val="0"/>
          <w:sz w:val="24"/>
        </w:rPr>
        <w:t xml:space="preserve">документами:</w:t>
      </w:r>
      <w:r/>
    </w:p>
    <w:p>
      <w:pPr>
        <w:pStyle w:val="646"/>
        <w:numPr>
          <w:ilvl w:val="0"/>
          <w:numId w:val="13"/>
        </w:numPr>
        <w:ind w:left="0" w:firstLine="709"/>
        <w:jc w:val="both"/>
        <w:tabs>
          <w:tab w:val="left" w:pos="823" w:leader="none"/>
        </w:tabs>
        <w:rPr>
          <w:rFonts w:ascii="Symbol" w:hAnsi="Symbol"/>
          <w:sz w:val="24"/>
        </w:rPr>
      </w:pPr>
      <w:r>
        <w:rPr>
          <w:sz w:val="24"/>
        </w:rPr>
        <w:t xml:space="preserve">Федеральный закон от 29.12.2012 г.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№ 273-ФЗ (ред. от 14.06.2022г.) «Об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образовании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Российской Федерации»;</w:t>
      </w:r>
      <w:r/>
    </w:p>
    <w:p>
      <w:pPr>
        <w:pStyle w:val="646"/>
        <w:numPr>
          <w:ilvl w:val="0"/>
          <w:numId w:val="13"/>
        </w:numPr>
        <w:ind w:left="0" w:firstLine="709"/>
        <w:jc w:val="both"/>
        <w:tabs>
          <w:tab w:val="left" w:pos="823" w:leader="none"/>
        </w:tabs>
        <w:rPr>
          <w:rFonts w:ascii="Symbol" w:hAnsi="Symbol"/>
          <w:sz w:val="24"/>
        </w:rPr>
      </w:pPr>
      <w:r>
        <w:rPr>
          <w:sz w:val="24"/>
        </w:rPr>
        <w:t xml:space="preserve">Федеральный государственный образовательный стандарт основного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образования (утв. приказом Министерства образования и науки РФ от 31 мая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2021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№ 287);</w:t>
      </w:r>
      <w:r/>
    </w:p>
    <w:p>
      <w:pPr>
        <w:pStyle w:val="646"/>
        <w:numPr>
          <w:ilvl w:val="0"/>
          <w:numId w:val="13"/>
        </w:numPr>
        <w:ind w:left="0" w:firstLine="709"/>
        <w:jc w:val="both"/>
        <w:tabs>
          <w:tab w:val="left" w:pos="823" w:leader="none"/>
        </w:tabs>
        <w:rPr>
          <w:rFonts w:ascii="Symbol" w:hAnsi="Symbol"/>
          <w:sz w:val="24"/>
        </w:rPr>
      </w:pPr>
      <w:r>
        <w:rPr>
          <w:sz w:val="24"/>
        </w:rPr>
        <w:t xml:space="preserve">Письмо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министерства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просвещения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РФ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от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5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июля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2022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года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N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ТВ-1290/03</w:t>
      </w:r>
      <w:r/>
    </w:p>
    <w:p>
      <w:pPr>
        <w:pStyle w:val="646"/>
        <w:numPr>
          <w:ilvl w:val="0"/>
          <w:numId w:val="13"/>
        </w:numPr>
        <w:ind w:left="0" w:firstLine="709"/>
        <w:jc w:val="both"/>
        <w:tabs>
          <w:tab w:val="left" w:pos="823" w:leader="none"/>
        </w:tabs>
        <w:rPr>
          <w:rFonts w:ascii="Symbol" w:hAnsi="Symbol"/>
          <w:sz w:val="24"/>
        </w:rPr>
      </w:pPr>
      <w:r>
        <w:t xml:space="preserve">«Информационно-методическое</w:t>
      </w:r>
      <w:r>
        <w:rPr>
          <w:spacing w:val="1"/>
        </w:rPr>
        <w:t xml:space="preserve"> </w:t>
      </w:r>
      <w:r>
        <w:t xml:space="preserve">письмо</w:t>
      </w:r>
      <w:r>
        <w:rPr>
          <w:spacing w:val="1"/>
        </w:rPr>
        <w:t xml:space="preserve"> </w:t>
      </w:r>
      <w:r>
        <w:t xml:space="preserve">об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1"/>
        </w:rPr>
        <w:t xml:space="preserve"> </w:t>
      </w:r>
      <w:r>
        <w:t xml:space="preserve">внеурочной</w:t>
      </w:r>
      <w:r>
        <w:rPr>
          <w:spacing w:val="-67"/>
        </w:rPr>
        <w:t xml:space="preserve"> </w:t>
      </w:r>
      <w:r>
        <w:t xml:space="preserve">деятельности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рамках</w:t>
      </w:r>
      <w:r>
        <w:rPr>
          <w:spacing w:val="1"/>
        </w:rPr>
        <w:t xml:space="preserve"> </w:t>
      </w:r>
      <w:r>
        <w:t xml:space="preserve">реализации</w:t>
      </w:r>
      <w:r>
        <w:rPr>
          <w:spacing w:val="1"/>
        </w:rPr>
        <w:t xml:space="preserve"> </w:t>
      </w:r>
      <w:r>
        <w:t xml:space="preserve">обновленных</w:t>
      </w:r>
      <w:r>
        <w:rPr>
          <w:spacing w:val="1"/>
        </w:rPr>
        <w:t xml:space="preserve"> </w:t>
      </w:r>
      <w:r>
        <w:t xml:space="preserve">федеральных</w:t>
      </w:r>
      <w:r>
        <w:rPr>
          <w:spacing w:val="1"/>
        </w:rPr>
        <w:t xml:space="preserve"> </w:t>
      </w:r>
      <w:r>
        <w:t xml:space="preserve">государственных</w:t>
      </w:r>
      <w:r>
        <w:rPr>
          <w:spacing w:val="1"/>
        </w:rPr>
        <w:t xml:space="preserve"> </w:t>
      </w:r>
      <w:r>
        <w:t xml:space="preserve">образовательных</w:t>
      </w:r>
      <w:r>
        <w:rPr>
          <w:spacing w:val="1"/>
        </w:rPr>
        <w:t xml:space="preserve"> </w:t>
      </w:r>
      <w:r>
        <w:t xml:space="preserve">стандартов</w:t>
      </w:r>
      <w:r>
        <w:rPr>
          <w:spacing w:val="1"/>
        </w:rPr>
        <w:t xml:space="preserve"> </w:t>
      </w:r>
      <w:r>
        <w:t xml:space="preserve">начального</w:t>
      </w:r>
      <w:r>
        <w:rPr>
          <w:spacing w:val="1"/>
        </w:rPr>
        <w:t xml:space="preserve"> </w:t>
      </w:r>
      <w:r>
        <w:t xml:space="preserve">общего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основного</w:t>
      </w:r>
      <w:r>
        <w:rPr>
          <w:spacing w:val="-4"/>
        </w:rPr>
        <w:t xml:space="preserve"> </w:t>
      </w:r>
      <w:r>
        <w:t xml:space="preserve">общего</w:t>
      </w:r>
      <w:r>
        <w:rPr>
          <w:spacing w:val="-2"/>
        </w:rPr>
        <w:t xml:space="preserve"> </w:t>
      </w:r>
      <w:r>
        <w:t xml:space="preserve">образования»;</w:t>
      </w:r>
      <w:r/>
    </w:p>
    <w:p>
      <w:pPr>
        <w:pStyle w:val="646"/>
        <w:numPr>
          <w:ilvl w:val="0"/>
          <w:numId w:val="13"/>
        </w:numPr>
        <w:ind w:left="0" w:firstLine="709"/>
        <w:jc w:val="both"/>
        <w:tabs>
          <w:tab w:val="left" w:pos="823" w:leader="none"/>
        </w:tabs>
        <w:rPr>
          <w:rFonts w:ascii="Symbol" w:hAnsi="Symbol"/>
          <w:sz w:val="28"/>
        </w:rPr>
      </w:pPr>
      <w:r>
        <w:rPr>
          <w:sz w:val="24"/>
        </w:rPr>
        <w:t xml:space="preserve"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врача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РФ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«Об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СП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«Санитарно-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отдыха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оздоровления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детей и молодежи»;</w:t>
      </w:r>
      <w:r/>
    </w:p>
    <w:p>
      <w:pPr>
        <w:pStyle w:val="646"/>
        <w:numPr>
          <w:ilvl w:val="0"/>
          <w:numId w:val="9"/>
        </w:numPr>
        <w:ind w:left="0" w:firstLine="709"/>
        <w:jc w:val="both"/>
        <w:rPr>
          <w:rFonts w:ascii="Symbol" w:hAnsi="Symbol"/>
          <w:sz w:val="28"/>
        </w:rPr>
      </w:pPr>
      <w:r>
        <w:rPr>
          <w:sz w:val="24"/>
        </w:rPr>
        <w:t xml:space="preserve"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муниципального</w:t>
      </w:r>
      <w:r>
        <w:rPr>
          <w:spacing w:val="66"/>
          <w:sz w:val="24"/>
        </w:rPr>
        <w:t xml:space="preserve"> </w:t>
      </w:r>
      <w:r>
        <w:rPr>
          <w:sz w:val="24"/>
        </w:rPr>
        <w:t xml:space="preserve">общеобразовательного</w:t>
      </w:r>
      <w:r>
        <w:rPr>
          <w:spacing w:val="68"/>
          <w:sz w:val="24"/>
        </w:rPr>
        <w:t xml:space="preserve"> </w:t>
      </w:r>
      <w:r>
        <w:rPr>
          <w:sz w:val="24"/>
        </w:rPr>
        <w:t xml:space="preserve">учреждения </w:t>
      </w:r>
      <w:r>
        <w:t xml:space="preserve">«Средняя</w:t>
      </w:r>
      <w:r>
        <w:rPr>
          <w:spacing w:val="1"/>
        </w:rPr>
        <w:t xml:space="preserve"> </w:t>
      </w:r>
      <w:r>
        <w:t xml:space="preserve">общеобразовательная</w:t>
      </w:r>
      <w:r>
        <w:rPr>
          <w:spacing w:val="1"/>
        </w:rPr>
        <w:t xml:space="preserve"> </w:t>
      </w:r>
      <w:r>
        <w:t xml:space="preserve">школа с. Заветное»</w:t>
      </w:r>
      <w:r>
        <w:rPr>
          <w:spacing w:val="1"/>
        </w:rPr>
        <w:t xml:space="preserve">;</w:t>
      </w:r>
      <w:r/>
    </w:p>
    <w:p>
      <w:pPr>
        <w:pStyle w:val="634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Цель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программы:</w:t>
      </w:r>
      <w:r/>
    </w:p>
    <w:p>
      <w:pPr>
        <w:pStyle w:val="638"/>
        <w:ind w:left="0" w:firstLine="709"/>
        <w:jc w:val="both"/>
        <w:rPr>
          <w:spacing w:val="1"/>
        </w:rPr>
      </w:pPr>
      <w:r>
        <w:t xml:space="preserve">развитие интереса и творческих способностей школьников при освоении ими</w:t>
      </w:r>
      <w:r>
        <w:rPr>
          <w:spacing w:val="-67"/>
        </w:rPr>
        <w:t xml:space="preserve"> </w:t>
      </w:r>
      <w:r>
        <w:t xml:space="preserve">метода научного познания на чисто описательном уровне, не требующего</w:t>
      </w:r>
      <w:r>
        <w:rPr>
          <w:spacing w:val="1"/>
        </w:rPr>
        <w:t xml:space="preserve"> </w:t>
      </w:r>
      <w:r>
        <w:t xml:space="preserve">установление</w:t>
      </w:r>
      <w:r>
        <w:rPr>
          <w:spacing w:val="1"/>
        </w:rPr>
        <w:t xml:space="preserve"> </w:t>
      </w:r>
      <w:r>
        <w:t xml:space="preserve">причинно-следственных</w:t>
      </w:r>
      <w:r>
        <w:rPr>
          <w:spacing w:val="1"/>
        </w:rPr>
        <w:t xml:space="preserve"> </w:t>
      </w:r>
      <w:r>
        <w:t xml:space="preserve">связей;</w:t>
      </w:r>
      <w:r>
        <w:rPr>
          <w:spacing w:val="1"/>
        </w:rPr>
        <w:t xml:space="preserve"> </w:t>
      </w:r>
      <w:r>
        <w:t xml:space="preserve">приобретение</w:t>
      </w:r>
      <w:r>
        <w:rPr>
          <w:spacing w:val="1"/>
        </w:rPr>
        <w:t xml:space="preserve"> </w:t>
      </w:r>
      <w:r>
        <w:t xml:space="preserve">учащимися</w:t>
      </w:r>
      <w:r>
        <w:rPr>
          <w:spacing w:val="1"/>
        </w:rPr>
        <w:t xml:space="preserve"> </w:t>
      </w:r>
      <w:r>
        <w:t xml:space="preserve">знаний и чувственного опыта для понимания явлений природы, многие из</w:t>
      </w:r>
      <w:r>
        <w:rPr>
          <w:spacing w:val="1"/>
        </w:rPr>
        <w:t xml:space="preserve"> </w:t>
      </w:r>
      <w:r>
        <w:t xml:space="preserve">которых</w:t>
      </w:r>
      <w:r>
        <w:rPr>
          <w:spacing w:val="1"/>
        </w:rPr>
        <w:t xml:space="preserve"> </w:t>
      </w:r>
      <w:r>
        <w:t xml:space="preserve">им</w:t>
      </w:r>
      <w:r>
        <w:rPr>
          <w:spacing w:val="1"/>
        </w:rPr>
        <w:t xml:space="preserve"> </w:t>
      </w:r>
      <w:r>
        <w:t xml:space="preserve">предстоит</w:t>
      </w:r>
      <w:r>
        <w:rPr>
          <w:spacing w:val="1"/>
        </w:rPr>
        <w:t xml:space="preserve"> </w:t>
      </w:r>
      <w:r>
        <w:t xml:space="preserve">изучать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старших</w:t>
      </w:r>
      <w:r>
        <w:rPr>
          <w:spacing w:val="1"/>
        </w:rPr>
        <w:t xml:space="preserve"> </w:t>
      </w:r>
      <w:r>
        <w:t xml:space="preserve">классах</w:t>
      </w:r>
      <w:r>
        <w:rPr>
          <w:spacing w:val="1"/>
        </w:rPr>
        <w:t xml:space="preserve"> </w:t>
      </w:r>
      <w:r>
        <w:t xml:space="preserve">школы;</w:t>
      </w:r>
      <w:r>
        <w:rPr>
          <w:spacing w:val="1"/>
        </w:rPr>
        <w:t xml:space="preserve"> </w:t>
      </w:r>
      <w:r>
        <w:t xml:space="preserve">формирование</w:t>
      </w:r>
      <w:r>
        <w:rPr>
          <w:spacing w:val="-67"/>
        </w:rPr>
        <w:t xml:space="preserve"> </w:t>
      </w:r>
      <w:r>
        <w:t xml:space="preserve">представлений об изменчивости и познаваемости мира, в котором мы живем.</w:t>
      </w:r>
      <w:r>
        <w:rPr>
          <w:spacing w:val="1"/>
        </w:rPr>
        <w:t xml:space="preserve"> </w:t>
      </w:r>
      <w:r/>
    </w:p>
    <w:p>
      <w:pPr>
        <w:pStyle w:val="638"/>
        <w:ind w:left="0" w:firstLine="709"/>
        <w:jc w:val="both"/>
        <w:rPr>
          <w:b/>
          <w:i/>
        </w:rPr>
      </w:pPr>
      <w:r>
        <w:rPr>
          <w:b/>
          <w:i/>
        </w:rPr>
        <w:t xml:space="preserve">Задачи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программы:</w:t>
      </w:r>
      <w:r/>
    </w:p>
    <w:p>
      <w:pPr>
        <w:pStyle w:val="646"/>
        <w:numPr>
          <w:ilvl w:val="0"/>
          <w:numId w:val="8"/>
        </w:numPr>
        <w:ind w:left="0" w:firstLine="709"/>
        <w:jc w:val="both"/>
        <w:tabs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знакомство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учащихся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методом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научного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познания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методами</w:t>
      </w:r>
      <w:r/>
    </w:p>
    <w:p>
      <w:pPr>
        <w:pStyle w:val="638"/>
        <w:ind w:left="0" w:firstLine="709"/>
        <w:jc w:val="both"/>
      </w:pPr>
      <w:r>
        <w:t xml:space="preserve">исследования объектов и явлений природы (наблюдение, опыт, выявление</w:t>
      </w:r>
      <w:r>
        <w:rPr>
          <w:spacing w:val="-67"/>
        </w:rPr>
        <w:t xml:space="preserve"> </w:t>
      </w:r>
      <w:r>
        <w:t xml:space="preserve">закономерностей,</w:t>
      </w:r>
      <w:r>
        <w:rPr>
          <w:spacing w:val="-3"/>
        </w:rPr>
        <w:t xml:space="preserve"> </w:t>
      </w:r>
      <w:r>
        <w:t xml:space="preserve">моделирование</w:t>
      </w:r>
      <w:r>
        <w:rPr>
          <w:spacing w:val="-1"/>
        </w:rPr>
        <w:t xml:space="preserve"> </w:t>
      </w:r>
      <w:r>
        <w:t xml:space="preserve">явления,</w:t>
      </w:r>
      <w:r>
        <w:rPr>
          <w:spacing w:val="-2"/>
        </w:rPr>
        <w:t xml:space="preserve"> </w:t>
      </w:r>
      <w:r>
        <w:t xml:space="preserve">формулировка</w:t>
      </w:r>
      <w:r>
        <w:rPr>
          <w:spacing w:val="-1"/>
        </w:rPr>
        <w:t xml:space="preserve"> </w:t>
      </w:r>
      <w:r>
        <w:t xml:space="preserve">гипотез</w:t>
      </w:r>
      <w:r>
        <w:rPr>
          <w:spacing w:val="-3"/>
        </w:rPr>
        <w:t xml:space="preserve"> </w:t>
      </w:r>
      <w:r>
        <w:t xml:space="preserve">и</w:t>
      </w:r>
      <w:r>
        <w:t xml:space="preserve"> </w:t>
      </w:r>
      <w:r>
        <w:t xml:space="preserve">постановка задач по их проверке, поиск решения проблем, подведение итогов</w:t>
      </w:r>
      <w:r>
        <w:rPr>
          <w:spacing w:val="-67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формулировка вывода);</w:t>
      </w:r>
      <w:r/>
    </w:p>
    <w:p>
      <w:pPr>
        <w:pStyle w:val="646"/>
        <w:numPr>
          <w:ilvl w:val="0"/>
          <w:numId w:val="8"/>
        </w:numPr>
        <w:ind w:left="0" w:firstLine="709"/>
        <w:jc w:val="both"/>
        <w:tabs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приобретение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учащимися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знаний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механических,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тепловых,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звуковых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 </w:t>
      </w:r>
      <w:r>
        <w:t xml:space="preserve">световых</w:t>
      </w:r>
      <w:r>
        <w:rPr>
          <w:spacing w:val="-2"/>
        </w:rPr>
        <w:t xml:space="preserve"> </w:t>
      </w:r>
      <w:r>
        <w:t xml:space="preserve">явлениях,</w:t>
      </w:r>
      <w:r>
        <w:rPr>
          <w:spacing w:val="-6"/>
        </w:rPr>
        <w:t xml:space="preserve"> </w:t>
      </w:r>
      <w:r>
        <w:t xml:space="preserve">физических</w:t>
      </w:r>
      <w:r>
        <w:rPr>
          <w:spacing w:val="-2"/>
        </w:rPr>
        <w:t xml:space="preserve"> </w:t>
      </w:r>
      <w:r>
        <w:t xml:space="preserve">величинах,</w:t>
      </w:r>
      <w:r>
        <w:rPr>
          <w:spacing w:val="-6"/>
        </w:rPr>
        <w:t xml:space="preserve"> </w:t>
      </w:r>
      <w:r>
        <w:t xml:space="preserve">характеризующих</w:t>
      </w:r>
      <w:r>
        <w:rPr>
          <w:spacing w:val="-2"/>
        </w:rPr>
        <w:t xml:space="preserve"> </w:t>
      </w:r>
      <w:r>
        <w:t xml:space="preserve">эти</w:t>
      </w:r>
      <w:r>
        <w:rPr>
          <w:spacing w:val="-3"/>
        </w:rPr>
        <w:t xml:space="preserve"> </w:t>
      </w:r>
      <w:r>
        <w:t xml:space="preserve">явления;</w:t>
      </w:r>
      <w:r/>
    </w:p>
    <w:p>
      <w:pPr>
        <w:pStyle w:val="646"/>
        <w:numPr>
          <w:ilvl w:val="0"/>
          <w:numId w:val="8"/>
        </w:numPr>
        <w:ind w:left="0" w:firstLine="709"/>
        <w:jc w:val="both"/>
        <w:tabs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формирование у учащихся умения наблюдать и описывать 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окружающего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мира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взаимосвязи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другими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явлениями,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выявлять</w:t>
      </w:r>
      <w:r>
        <w:rPr>
          <w:sz w:val="24"/>
          <w:szCs w:val="24"/>
        </w:rPr>
        <w:t xml:space="preserve"> </w:t>
      </w:r>
      <w:r>
        <w:t xml:space="preserve">главное, обнаруживать закономерности в протекании явлений и качественно</w:t>
      </w:r>
      <w:r>
        <w:rPr>
          <w:spacing w:val="-67"/>
        </w:rPr>
        <w:t xml:space="preserve"> </w:t>
      </w:r>
      <w:r>
        <w:t xml:space="preserve">объяснять наиболее распространенные и значимые для человека явления</w:t>
      </w:r>
      <w:r>
        <w:rPr>
          <w:spacing w:val="1"/>
        </w:rPr>
        <w:t xml:space="preserve"> </w:t>
      </w:r>
      <w:r>
        <w:t xml:space="preserve">природы;</w:t>
      </w:r>
      <w:r/>
    </w:p>
    <w:p>
      <w:pPr>
        <w:pStyle w:val="646"/>
        <w:numPr>
          <w:ilvl w:val="0"/>
          <w:numId w:val="8"/>
        </w:numPr>
        <w:ind w:left="0" w:firstLine="709"/>
        <w:jc w:val="both"/>
        <w:tabs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овладение общенаучными понятиями: природное явление, эмпирически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установленный факт, проблема, гипотеза, теоретический вывод, результат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 xml:space="preserve">экспериментальной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проверки;</w:t>
      </w:r>
      <w:r/>
    </w:p>
    <w:p>
      <w:pPr>
        <w:pStyle w:val="646"/>
        <w:numPr>
          <w:ilvl w:val="0"/>
          <w:numId w:val="8"/>
        </w:numPr>
        <w:ind w:left="0" w:firstLine="709"/>
        <w:jc w:val="both"/>
        <w:tabs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пониманием отличия научных данных от непроверенной информации;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ценности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науки 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удовлетворения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бытовых,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производственных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культурных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потребностей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человека.</w:t>
      </w:r>
      <w:r/>
    </w:p>
    <w:p>
      <w:pPr>
        <w:pStyle w:val="638"/>
        <w:ind w:left="0" w:firstLine="709"/>
        <w:jc w:val="both"/>
      </w:pPr>
      <w:r>
        <w:rPr>
          <w:b/>
          <w:i/>
        </w:rPr>
        <w:t xml:space="preserve">Формы организации образовательного процесса: </w:t>
      </w:r>
      <w:r>
        <w:t xml:space="preserve">для успешной реализации</w:t>
      </w:r>
      <w:r>
        <w:rPr>
          <w:spacing w:val="1"/>
        </w:rPr>
        <w:t xml:space="preserve"> </w:t>
      </w:r>
      <w:r>
        <w:t xml:space="preserve">учебного</w:t>
      </w:r>
      <w:r>
        <w:rPr>
          <w:spacing w:val="1"/>
        </w:rPr>
        <w:t xml:space="preserve"> </w:t>
      </w:r>
      <w:r>
        <w:t xml:space="preserve">процесса</w:t>
      </w:r>
      <w:r>
        <w:rPr>
          <w:spacing w:val="1"/>
        </w:rPr>
        <w:t xml:space="preserve"> </w:t>
      </w:r>
      <w:r>
        <w:t xml:space="preserve">используются</w:t>
      </w:r>
      <w:r>
        <w:rPr>
          <w:spacing w:val="1"/>
        </w:rPr>
        <w:t xml:space="preserve"> </w:t>
      </w:r>
      <w:r>
        <w:t xml:space="preserve">групповые</w:t>
      </w:r>
      <w:r>
        <w:rPr>
          <w:spacing w:val="1"/>
        </w:rPr>
        <w:t xml:space="preserve"> </w:t>
      </w:r>
      <w:r>
        <w:t xml:space="preserve">занятия.</w:t>
      </w:r>
      <w:r>
        <w:rPr>
          <w:spacing w:val="1"/>
        </w:rPr>
        <w:t xml:space="preserve"> </w:t>
      </w:r>
      <w:r>
        <w:t xml:space="preserve">Индивидуальные</w:t>
      </w:r>
      <w:r>
        <w:rPr>
          <w:spacing w:val="1"/>
        </w:rPr>
        <w:t xml:space="preserve"> </w:t>
      </w:r>
      <w:r>
        <w:t xml:space="preserve">занятия предусматриваются для отработки важных моментов поведения и</w:t>
      </w:r>
      <w:r>
        <w:rPr>
          <w:spacing w:val="1"/>
        </w:rPr>
        <w:t xml:space="preserve"> </w:t>
      </w:r>
      <w:r>
        <w:t xml:space="preserve">деятельности</w:t>
      </w:r>
      <w:r>
        <w:rPr>
          <w:spacing w:val="1"/>
        </w:rPr>
        <w:t xml:space="preserve"> </w:t>
      </w:r>
      <w:r>
        <w:t xml:space="preserve">обучающегося,</w:t>
      </w:r>
      <w:r>
        <w:rPr>
          <w:spacing w:val="1"/>
        </w:rPr>
        <w:t xml:space="preserve"> </w:t>
      </w:r>
      <w:r>
        <w:t xml:space="preserve">которые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тем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иным</w:t>
      </w:r>
      <w:r>
        <w:rPr>
          <w:spacing w:val="1"/>
        </w:rPr>
        <w:t xml:space="preserve"> </w:t>
      </w:r>
      <w:r>
        <w:t xml:space="preserve">причинам</w:t>
      </w:r>
      <w:r>
        <w:rPr>
          <w:spacing w:val="1"/>
        </w:rPr>
        <w:t xml:space="preserve"> </w:t>
      </w:r>
      <w:r>
        <w:t xml:space="preserve">он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усвоил в группе. </w:t>
      </w:r>
      <w:r/>
    </w:p>
    <w:p>
      <w:pPr>
        <w:ind w:firstLine="709"/>
        <w:jc w:val="both"/>
        <w:sectPr>
          <w:footnotePr/>
          <w:endnotePr/>
          <w:type w:val="nextPage"/>
          <w:pgSz w:w="11910" w:h="16840" w:orient="portrait"/>
          <w:pgMar w:top="1020" w:right="460" w:bottom="1200" w:left="880" w:header="0" w:footer="923" w:gutter="0"/>
          <w:cols w:num="1" w:sep="0" w:space="720" w:equalWidth="1"/>
          <w:docGrid w:linePitch="360"/>
        </w:sectPr>
      </w:pPr>
      <w:r/>
      <w:r/>
    </w:p>
    <w:p>
      <w:pPr>
        <w:pStyle w:val="638"/>
        <w:ind w:left="0" w:firstLine="709"/>
        <w:jc w:val="both"/>
      </w:pPr>
      <w:r>
        <w:rPr>
          <w:b/>
          <w:i/>
        </w:rPr>
        <w:t xml:space="preserve">Виды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деятельности:</w:t>
      </w:r>
      <w:r>
        <w:rPr>
          <w:b/>
          <w:i/>
          <w:spacing w:val="1"/>
        </w:rPr>
        <w:t xml:space="preserve"> </w:t>
      </w:r>
      <w:r>
        <w:t xml:space="preserve">комбинированное</w:t>
      </w:r>
      <w:r>
        <w:rPr>
          <w:spacing w:val="1"/>
        </w:rPr>
        <w:t xml:space="preserve"> </w:t>
      </w:r>
      <w:r>
        <w:t xml:space="preserve">занятие,</w:t>
      </w:r>
      <w:r>
        <w:rPr>
          <w:spacing w:val="1"/>
        </w:rPr>
        <w:t xml:space="preserve"> </w:t>
      </w:r>
      <w:r>
        <w:t xml:space="preserve">интерактивная</w:t>
      </w:r>
      <w:r>
        <w:rPr>
          <w:spacing w:val="1"/>
        </w:rPr>
        <w:t xml:space="preserve"> </w:t>
      </w:r>
      <w:r>
        <w:t xml:space="preserve">лекция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использованием</w:t>
      </w:r>
      <w:r>
        <w:rPr>
          <w:spacing w:val="1"/>
        </w:rPr>
        <w:t xml:space="preserve"> </w:t>
      </w:r>
      <w:r>
        <w:t xml:space="preserve">презентаций,</w:t>
      </w:r>
      <w:r>
        <w:rPr>
          <w:spacing w:val="1"/>
        </w:rPr>
        <w:t xml:space="preserve"> </w:t>
      </w:r>
      <w:r>
        <w:t xml:space="preserve">беседа,</w:t>
      </w:r>
      <w:r>
        <w:rPr>
          <w:spacing w:val="1"/>
        </w:rPr>
        <w:t xml:space="preserve"> </w:t>
      </w:r>
      <w:r>
        <w:t xml:space="preserve">практическое</w:t>
      </w:r>
      <w:r>
        <w:rPr>
          <w:spacing w:val="1"/>
        </w:rPr>
        <w:t xml:space="preserve"> </w:t>
      </w:r>
      <w:r>
        <w:t xml:space="preserve">занятие,</w:t>
      </w:r>
      <w:r>
        <w:rPr>
          <w:spacing w:val="1"/>
        </w:rPr>
        <w:t xml:space="preserve"> </w:t>
      </w:r>
      <w:r>
        <w:t xml:space="preserve">упражнение,</w:t>
      </w:r>
      <w:r>
        <w:rPr>
          <w:spacing w:val="1"/>
        </w:rPr>
        <w:t xml:space="preserve"> </w:t>
      </w:r>
      <w:r>
        <w:t xml:space="preserve">проблемное и поисковое занятие, обсуждение работ обучающихся, защита</w:t>
      </w:r>
      <w:r>
        <w:rPr>
          <w:spacing w:val="1"/>
        </w:rPr>
        <w:t xml:space="preserve"> </w:t>
      </w:r>
      <w:r>
        <w:t xml:space="preserve">учебно-исследовательских</w:t>
      </w:r>
      <w:r>
        <w:rPr>
          <w:spacing w:val="1"/>
        </w:rPr>
        <w:t xml:space="preserve"> </w:t>
      </w:r>
      <w:r>
        <w:t xml:space="preserve">работ</w:t>
      </w:r>
      <w:r>
        <w:rPr>
          <w:spacing w:val="1"/>
        </w:rPr>
        <w:t xml:space="preserve"> </w:t>
      </w:r>
      <w:r>
        <w:t xml:space="preserve">(проектов),</w:t>
      </w:r>
      <w:r>
        <w:rPr>
          <w:spacing w:val="1"/>
        </w:rPr>
        <w:t xml:space="preserve"> </w:t>
      </w:r>
      <w:r>
        <w:t xml:space="preserve">семинар,</w:t>
      </w:r>
      <w:r>
        <w:rPr>
          <w:spacing w:val="1"/>
        </w:rPr>
        <w:t xml:space="preserve"> </w:t>
      </w:r>
      <w:r>
        <w:t xml:space="preserve">круглый</w:t>
      </w:r>
      <w:r>
        <w:rPr>
          <w:spacing w:val="1"/>
        </w:rPr>
        <w:t xml:space="preserve"> </w:t>
      </w:r>
      <w:r>
        <w:t xml:space="preserve">стол,</w:t>
      </w:r>
      <w:r>
        <w:rPr>
          <w:spacing w:val="1"/>
        </w:rPr>
        <w:t xml:space="preserve"> </w:t>
      </w:r>
      <w:r>
        <w:t xml:space="preserve">презентация,</w:t>
      </w:r>
      <w:r>
        <w:rPr>
          <w:spacing w:val="1"/>
        </w:rPr>
        <w:t xml:space="preserve"> </w:t>
      </w:r>
      <w:r>
        <w:t xml:space="preserve">выставка,</w:t>
      </w:r>
      <w:r>
        <w:rPr>
          <w:spacing w:val="1"/>
        </w:rPr>
        <w:t xml:space="preserve"> </w:t>
      </w:r>
      <w:r>
        <w:t xml:space="preserve">коллективная</w:t>
      </w:r>
      <w:r>
        <w:rPr>
          <w:spacing w:val="1"/>
        </w:rPr>
        <w:t xml:space="preserve"> </w:t>
      </w:r>
      <w:r>
        <w:t xml:space="preserve">работа</w:t>
      </w:r>
      <w:r>
        <w:rPr>
          <w:spacing w:val="1"/>
        </w:rPr>
        <w:t xml:space="preserve"> </w:t>
      </w:r>
      <w:r>
        <w:t xml:space="preserve">над</w:t>
      </w:r>
      <w:r>
        <w:rPr>
          <w:spacing w:val="1"/>
        </w:rPr>
        <w:t xml:space="preserve"> </w:t>
      </w:r>
      <w:r>
        <w:t xml:space="preserve">проектом,</w:t>
      </w:r>
      <w:r>
        <w:rPr>
          <w:spacing w:val="1"/>
        </w:rPr>
        <w:t xml:space="preserve"> </w:t>
      </w:r>
      <w:r>
        <w:t xml:space="preserve">практическая</w:t>
      </w:r>
      <w:r>
        <w:rPr>
          <w:spacing w:val="1"/>
        </w:rPr>
        <w:t xml:space="preserve"> </w:t>
      </w:r>
      <w:r>
        <w:t xml:space="preserve">работа.</w:t>
      </w:r>
      <w:r/>
    </w:p>
    <w:p>
      <w:pPr>
        <w:ind w:firstLine="709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Формы</w:t>
      </w:r>
      <w:r>
        <w:rPr>
          <w:b/>
          <w:i/>
          <w:spacing w:val="-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контроля: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практическая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творческая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</w:t>
      </w:r>
      <w:r/>
    </w:p>
    <w:p>
      <w:pPr>
        <w:pStyle w:val="638"/>
        <w:ind w:left="0" w:firstLine="709"/>
        <w:rPr>
          <w:sz w:val="34"/>
        </w:rPr>
      </w:pPr>
      <w:r>
        <w:rPr>
          <w:sz w:val="34"/>
        </w:rPr>
      </w:r>
      <w:r/>
    </w:p>
    <w:p>
      <w:pPr>
        <w:ind w:firstLine="709"/>
        <w:rPr>
          <w:rFonts w:ascii="Symbol" w:hAnsi="Symbol"/>
          <w:sz w:val="28"/>
        </w:rPr>
      </w:pPr>
      <w:r>
        <w:rPr>
          <w:rFonts w:ascii="Symbol" w:hAnsi="Symbol"/>
          <w:sz w:val="28"/>
        </w:rPr>
      </w:r>
      <w:r/>
    </w:p>
    <w:p>
      <w:pPr>
        <w:ind w:firstLine="709"/>
        <w:jc w:val="center"/>
        <w:spacing w:line="360" w:lineRule="auto"/>
        <w:rPr>
          <w:b/>
          <w:bCs/>
        </w:rPr>
      </w:pPr>
      <w:r>
        <w:rPr>
          <w:b/>
          <w:bCs/>
        </w:rPr>
        <w:t xml:space="preserve">Плани</w:t>
      </w:r>
      <w:r>
        <w:rPr>
          <w:b/>
          <w:bCs/>
        </w:rPr>
        <w:t xml:space="preserve">руемые результаты освоения </w:t>
      </w:r>
      <w:r>
        <w:rPr>
          <w:b/>
        </w:rPr>
        <w:t xml:space="preserve">учебного предмета «Физика</w:t>
      </w:r>
      <w:r>
        <w:rPr>
          <w:b/>
        </w:rPr>
        <w:t xml:space="preserve"> </w:t>
      </w:r>
      <w:r>
        <w:rPr>
          <w:b/>
        </w:rPr>
        <w:t xml:space="preserve">вокруг нас</w:t>
      </w:r>
      <w:r>
        <w:rPr>
          <w:b/>
        </w:rPr>
        <w:t xml:space="preserve">»</w:t>
      </w:r>
      <w:r>
        <w:rPr>
          <w:b/>
        </w:rPr>
        <w:t xml:space="preserve"> 5-6 класс</w:t>
      </w:r>
      <w:r/>
    </w:p>
    <w:p>
      <w:pPr>
        <w:ind w:firstLine="454"/>
        <w:jc w:val="both"/>
        <w:spacing w:line="360" w:lineRule="auto"/>
        <w:rPr>
          <w:b/>
          <w:i/>
        </w:rPr>
      </w:pPr>
      <w:r>
        <w:rPr>
          <w:b/>
          <w:i/>
        </w:rPr>
        <w:t xml:space="preserve">Личностными результатами изучения предмета «Физика</w:t>
      </w:r>
      <w:r>
        <w:rPr>
          <w:b/>
          <w:i/>
        </w:rPr>
        <w:t xml:space="preserve"> вокруг нас</w:t>
      </w:r>
      <w:r>
        <w:rPr>
          <w:b/>
          <w:i/>
        </w:rPr>
        <w:t xml:space="preserve">» являются следующие умения:</w:t>
      </w:r>
      <w:r/>
    </w:p>
    <w:p>
      <w:pPr>
        <w:ind w:firstLine="454"/>
        <w:jc w:val="both"/>
        <w:spacing w:line="360" w:lineRule="auto"/>
      </w:pPr>
      <w:r>
        <w:t xml:space="preserve">Осознавать единство и целостность окружающего мира, возможности его познаваемости и объяснимости на основе достижений науки. </w:t>
      </w:r>
      <w:r/>
    </w:p>
    <w:p>
      <w:pPr>
        <w:ind w:firstLine="454"/>
        <w:jc w:val="both"/>
        <w:spacing w:line="360" w:lineRule="auto"/>
      </w:pPr>
      <w:r>
        <w:t xml:space="preserve">Постепенно выстраивать собственное целостное мировоззрение:</w:t>
      </w:r>
      <w:r/>
    </w:p>
    <w:p>
      <w:pPr>
        <w:ind w:firstLine="454"/>
        <w:jc w:val="both"/>
        <w:spacing w:line="360" w:lineRule="auto"/>
      </w:pPr>
      <w:r>
        <w:t xml:space="preserve">-  вырабатывать свои собственные ответы на основные жизненные вопросы, которые ставит личный жизненный опыт; </w:t>
      </w:r>
      <w:r/>
    </w:p>
    <w:p>
      <w:pPr>
        <w:ind w:firstLine="454"/>
        <w:jc w:val="both"/>
        <w:spacing w:line="360" w:lineRule="auto"/>
      </w:pPr>
      <w:r>
        <w:t xml:space="preserve">- учиться признавать противоречивость и незавершённость своих взглядов на мир, возможность их изменения.  </w:t>
      </w:r>
      <w:r/>
    </w:p>
    <w:p>
      <w:pPr>
        <w:ind w:firstLine="454"/>
        <w:jc w:val="both"/>
        <w:spacing w:line="360" w:lineRule="auto"/>
      </w:pPr>
      <w:r>
        <w:t xml:space="preserve">Учиться использовать свои взгляды на мир для объяснения различных ситуаций, решения возникающих проблем и извлечения жизненных уроков.</w:t>
      </w:r>
      <w:r/>
    </w:p>
    <w:p>
      <w:pPr>
        <w:ind w:firstLine="454"/>
        <w:jc w:val="both"/>
        <w:spacing w:line="360" w:lineRule="auto"/>
      </w:pPr>
      <w:r>
        <w:t xml:space="preserve">Осознавать свои интересы, находить и из</w:t>
      </w:r>
      <w:r>
        <w:t xml:space="preserve">учать в учебниках по разным предметам материал (из максимума), имеющий отношение к своим интересам. Использовать свои интересы для выбора индивидуальной образовательной траектории, потенциальной будущей профессии и соответствующего профильного образования.</w:t>
      </w:r>
      <w:r/>
    </w:p>
    <w:p>
      <w:pPr>
        <w:ind w:firstLine="454"/>
        <w:jc w:val="both"/>
        <w:spacing w:line="360" w:lineRule="auto"/>
      </w:pPr>
      <w:r>
        <w:t xml:space="preserve">Приобретать опыт участия в делах, приносящих пользу людям.</w:t>
      </w:r>
      <w:r/>
    </w:p>
    <w:p>
      <w:pPr>
        <w:ind w:firstLine="454"/>
        <w:jc w:val="both"/>
        <w:spacing w:line="360" w:lineRule="auto"/>
      </w:pPr>
      <w:r>
        <w:t xml:space="preserve">Оценивать жизненные ситуации с точки зрения безопасного образа жизни и сохранения здоровья. Учиться выбирать стиль поведения, привычки, обеспечивающие безопасный образ жизни и сохранение своего здоровья, а также близких людей и окружающих.</w:t>
      </w:r>
      <w:r/>
    </w:p>
    <w:p>
      <w:pPr>
        <w:ind w:firstLine="454"/>
        <w:jc w:val="both"/>
        <w:spacing w:line="360" w:lineRule="auto"/>
      </w:pPr>
      <w:r>
        <w:t xml:space="preserve">Оценивать экологический риск взаимоотношений человека и природы. Формировать экологическое мышление: умение оценивать свою деятельность и поступки других людей с точки зрения сохранения окружающей среды. </w:t>
      </w:r>
      <w:r/>
    </w:p>
    <w:p>
      <w:pPr>
        <w:ind w:firstLine="454"/>
        <w:jc w:val="both"/>
        <w:spacing w:line="360" w:lineRule="auto"/>
      </w:pPr>
      <w:r>
        <w:t xml:space="preserve">Средством развития личностных результатов служит учебный материал и, прежде всего, продуктивные задания учебника, нацеленные на:</w:t>
      </w:r>
      <w:r/>
    </w:p>
    <w:p>
      <w:pPr>
        <w:ind w:firstLine="454"/>
        <w:jc w:val="both"/>
        <w:spacing w:line="360" w:lineRule="auto"/>
      </w:pPr>
      <w:r>
        <w:t xml:space="preserve">- формирование основ научного мировоззрения и физического мышления;</w:t>
      </w:r>
      <w:r/>
    </w:p>
    <w:p>
      <w:pPr>
        <w:ind w:firstLine="454"/>
        <w:jc w:val="both"/>
        <w:spacing w:line="360" w:lineRule="auto"/>
      </w:pPr>
      <w:r>
        <w:t xml:space="preserve">- воспитание убежденности в возможности диалектического познания природы;</w:t>
      </w:r>
      <w:r/>
    </w:p>
    <w:p>
      <w:pPr>
        <w:ind w:firstLine="454"/>
        <w:jc w:val="both"/>
        <w:spacing w:line="360" w:lineRule="auto"/>
      </w:pPr>
      <w:r>
        <w:t xml:space="preserve">- развитие интеллектуальных и творческих способностей.</w:t>
      </w:r>
      <w:r/>
    </w:p>
    <w:p>
      <w:pPr>
        <w:ind w:firstLine="454"/>
        <w:jc w:val="both"/>
        <w:spacing w:line="360" w:lineRule="auto"/>
        <w:rPr>
          <w:b/>
          <w:i/>
        </w:rPr>
      </w:pPr>
      <w:r>
        <w:rPr>
          <w:b/>
          <w:i/>
        </w:rPr>
        <w:t xml:space="preserve">Метапредметными результатами изучения курса </w:t>
      </w:r>
      <w:r>
        <w:rPr>
          <w:b/>
          <w:i/>
        </w:rPr>
        <w:t xml:space="preserve">«Физика вокруг нас»</w:t>
      </w:r>
      <w:r>
        <w:rPr>
          <w:b/>
          <w:i/>
        </w:rPr>
        <w:t xml:space="preserve"> является формирование универсальных учебных действий (УУД).</w:t>
      </w:r>
      <w:r/>
    </w:p>
    <w:p>
      <w:pPr>
        <w:ind w:firstLine="454"/>
        <w:jc w:val="both"/>
        <w:spacing w:line="360" w:lineRule="auto"/>
        <w:rPr>
          <w:b/>
          <w:i/>
        </w:rPr>
      </w:pPr>
      <w:r>
        <w:rPr>
          <w:b/>
          <w:i/>
        </w:rPr>
        <w:t xml:space="preserve">Регулятивные УУД:</w:t>
      </w:r>
      <w:r/>
    </w:p>
    <w:p>
      <w:pPr>
        <w:ind w:firstLine="454"/>
        <w:jc w:val="both"/>
        <w:spacing w:line="360" w:lineRule="auto"/>
      </w:pPr>
      <w:r>
        <w:t xml:space="preserve">Самостоятельно обнаруживать и формулировать проблему в классной и индивидуальной учебной деятельности.</w:t>
      </w:r>
      <w:r/>
    </w:p>
    <w:p>
      <w:pPr>
        <w:ind w:firstLine="454"/>
        <w:jc w:val="both"/>
        <w:spacing w:line="360" w:lineRule="auto"/>
      </w:pPr>
      <w:r>
        <w:t xml:space="preserve">Выдвигать версии решения проблемы, осознавать конечный результат, выбирать из предложенных средств </w:t>
      </w:r>
      <w:r>
        <w:t xml:space="preserve">и искать самостоятельно средства достижения цели.</w:t>
      </w:r>
      <w:r/>
    </w:p>
    <w:p>
      <w:pPr>
        <w:ind w:firstLine="454"/>
        <w:jc w:val="both"/>
        <w:spacing w:line="360" w:lineRule="auto"/>
      </w:pPr>
      <w:r>
        <w:t xml:space="preserve">Составлять (индивидуально или в группе) план решения проблемы. </w:t>
      </w:r>
      <w:r/>
    </w:p>
    <w:p>
      <w:pPr>
        <w:ind w:firstLine="454"/>
        <w:jc w:val="both"/>
        <w:spacing w:line="360" w:lineRule="auto"/>
      </w:pPr>
      <w:r>
        <w:t xml:space="preserve">Работая по предложенному и (или) самостоятельно составленному плану, использовать наряду с основными средствами и дополнительные: справочная литература, физические приборы, компьютер.</w:t>
      </w:r>
      <w:r/>
    </w:p>
    <w:p>
      <w:pPr>
        <w:ind w:firstLine="454"/>
        <w:jc w:val="both"/>
        <w:spacing w:line="360" w:lineRule="auto"/>
      </w:pPr>
      <w:r>
        <w:t xml:space="preserve">Планировать свою индивидуальную образовательную траекторию.</w:t>
      </w:r>
      <w:r/>
    </w:p>
    <w:p>
      <w:pPr>
        <w:ind w:firstLine="454"/>
        <w:jc w:val="both"/>
        <w:spacing w:line="360" w:lineRule="auto"/>
      </w:pPr>
      <w:r>
        <w:t xml:space="preserve">Работать по самостоятельно составленному плану, сверяясь с ним и целью деятельности, исправляя ошибки, используя самостоятельно подобранные средства. </w:t>
      </w:r>
      <w:r/>
    </w:p>
    <w:p>
      <w:pPr>
        <w:ind w:firstLine="454"/>
        <w:jc w:val="both"/>
        <w:spacing w:line="360" w:lineRule="auto"/>
      </w:pPr>
      <w:r>
        <w:t xml:space="preserve">Самостоятельно осознавать причины своего успеха или неуспеха и находить способы выхода из ситуации неуспеха.</w:t>
      </w:r>
      <w:r/>
    </w:p>
    <w:p>
      <w:pPr>
        <w:ind w:firstLine="454"/>
        <w:jc w:val="both"/>
        <w:spacing w:line="360" w:lineRule="auto"/>
      </w:pPr>
      <w:r>
        <w:t xml:space="preserve">Уметь оценивать степень успешности своей индивидуальной образовательной деятельности.</w:t>
      </w:r>
      <w:r/>
    </w:p>
    <w:p>
      <w:pPr>
        <w:ind w:firstLine="454"/>
        <w:jc w:val="both"/>
        <w:spacing w:line="360" w:lineRule="auto"/>
      </w:pPr>
      <w:r>
        <w:t xml:space="preserve">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  <w:r/>
    </w:p>
    <w:p>
      <w:pPr>
        <w:ind w:firstLine="454"/>
        <w:jc w:val="both"/>
        <w:spacing w:line="360" w:lineRule="auto"/>
      </w:pPr>
      <w:r>
        <w:t xml:space="preserve">Средством формирования регулятивных УУД служит соблюдение технологии проблемного диалога на этапе изучения нового материала и технология оценивания образовательных достижений (учебных успехов). </w:t>
      </w:r>
      <w:r/>
    </w:p>
    <w:p>
      <w:pPr>
        <w:ind w:firstLine="454"/>
        <w:jc w:val="both"/>
        <w:spacing w:line="360" w:lineRule="auto"/>
        <w:rPr>
          <w:b/>
          <w:i/>
        </w:rPr>
      </w:pPr>
      <w:r>
        <w:rPr>
          <w:b/>
          <w:i/>
        </w:rPr>
        <w:t xml:space="preserve">Познавательные УУД:</w:t>
      </w:r>
      <w:r/>
    </w:p>
    <w:p>
      <w:pPr>
        <w:ind w:firstLine="454"/>
        <w:jc w:val="both"/>
        <w:spacing w:line="360" w:lineRule="auto"/>
      </w:pPr>
      <w:r>
        <w:t xml:space="preserve">Анализировать, сравнивать, классифицировать и обобщать изученные понятия.</w:t>
      </w:r>
      <w:r/>
    </w:p>
    <w:p>
      <w:pPr>
        <w:ind w:firstLine="454"/>
        <w:jc w:val="both"/>
        <w:spacing w:line="360" w:lineRule="auto"/>
      </w:pPr>
      <w:r>
        <w:t xml:space="preserve">Строить логичное рассуждение, включающее установление причинно-следственных связей.</w:t>
      </w:r>
      <w:r/>
    </w:p>
    <w:p>
      <w:pPr>
        <w:ind w:firstLine="454"/>
        <w:jc w:val="both"/>
        <w:spacing w:line="360" w:lineRule="auto"/>
      </w:pPr>
      <w:r>
        <w:t xml:space="preserve">Представлять информацию в виде конспектов, таблиц, схем, графиков.</w:t>
      </w:r>
      <w:r/>
    </w:p>
    <w:p>
      <w:pPr>
        <w:ind w:firstLine="454"/>
        <w:jc w:val="both"/>
        <w:spacing w:line="360" w:lineRule="auto"/>
      </w:pPr>
      <w:r>
        <w:t xml:space="preserve">Преобразовывать информацию из одного вида в другой и выбирать удобную для себя форму фиксации и представления информации. </w:t>
      </w:r>
      <w:r/>
    </w:p>
    <w:p>
      <w:pPr>
        <w:ind w:firstLine="454"/>
        <w:jc w:val="both"/>
        <w:spacing w:line="360" w:lineRule="auto"/>
      </w:pPr>
      <w:r>
        <w:t xml:space="preserve">Использовать различные виды чтения (изучающее, просмотровое, ознакомительное, поисковое), приемы слушания. </w:t>
      </w:r>
      <w:r/>
    </w:p>
    <w:p>
      <w:pPr>
        <w:ind w:firstLine="454"/>
        <w:jc w:val="both"/>
        <w:spacing w:line="360" w:lineRule="auto"/>
      </w:pPr>
      <w:r>
        <w:t xml:space="preserve">Самому создавать источники информации разного типа и для разных аудиторий, соблюдать правила информационной безопасности. </w:t>
      </w:r>
      <w:r/>
    </w:p>
    <w:p>
      <w:pPr>
        <w:ind w:firstLine="454"/>
        <w:jc w:val="both"/>
        <w:spacing w:line="360" w:lineRule="auto"/>
      </w:pPr>
      <w:r>
        <w:t xml:space="preserve">Уметь использовать компьютерные и коммуникационные технологии как инструмент для достижения своих целей. Уметь выбирать адекватные задаче программно-аппаратные средства и сервисы.</w:t>
      </w:r>
      <w:r/>
    </w:p>
    <w:p>
      <w:pPr>
        <w:ind w:firstLine="454"/>
        <w:jc w:val="both"/>
        <w:spacing w:line="360" w:lineRule="auto"/>
      </w:pPr>
      <w:r>
        <w:t xml:space="preserve">Средством формирования познавательных УУД служит учебный материал и прежде всего продуктивные задания учебника, нацеленные на:</w:t>
      </w:r>
      <w:r/>
    </w:p>
    <w:p>
      <w:pPr>
        <w:ind w:firstLine="454"/>
        <w:jc w:val="both"/>
        <w:spacing w:line="360" w:lineRule="auto"/>
      </w:pPr>
      <w:r>
        <w:t xml:space="preserve">- проектирование и проведение наблюдения природных явлений с использованием необходимых измерительных приборов; </w:t>
      </w:r>
      <w:r/>
    </w:p>
    <w:p>
      <w:pPr>
        <w:ind w:firstLine="454"/>
        <w:jc w:val="both"/>
        <w:spacing w:line="360" w:lineRule="auto"/>
      </w:pPr>
      <w:r>
        <w:t xml:space="preserve">- воспитание убеждённости в возможности диалектического познания природы;</w:t>
      </w:r>
      <w:r/>
    </w:p>
    <w:p>
      <w:pPr>
        <w:ind w:firstLine="454"/>
        <w:jc w:val="both"/>
        <w:spacing w:line="360" w:lineRule="auto"/>
      </w:pPr>
      <w:r>
        <w:t xml:space="preserve">- применение полученных знаний и умений для решения практических задач повседневной жизни.</w:t>
      </w:r>
      <w:r/>
    </w:p>
    <w:p>
      <w:pPr>
        <w:ind w:firstLine="454"/>
        <w:jc w:val="both"/>
        <w:spacing w:line="360" w:lineRule="auto"/>
        <w:rPr>
          <w:b/>
          <w:i/>
        </w:rPr>
      </w:pPr>
      <w:r>
        <w:rPr>
          <w:b/>
          <w:i/>
        </w:rPr>
        <w:t xml:space="preserve">Коммуникативные УУД:</w:t>
      </w:r>
      <w:r/>
    </w:p>
    <w:p>
      <w:pPr>
        <w:ind w:firstLine="454"/>
        <w:jc w:val="both"/>
        <w:spacing w:line="360" w:lineRule="auto"/>
      </w:pPr>
      <w:r>
        <w:t xml:space="preserve">Отстаивая свою точку зрения, приводить аргументы, подтверждая их фактами. </w:t>
      </w:r>
      <w:r/>
    </w:p>
    <w:p>
      <w:pPr>
        <w:ind w:firstLine="454"/>
        <w:jc w:val="both"/>
        <w:spacing w:line="360" w:lineRule="auto"/>
      </w:pPr>
      <w:r>
        <w:t xml:space="preserve">В дискуссии уметь выдвинуть контраргументы, перефразировать свою мысль (владение механизмом эквивалентных замен).</w:t>
      </w:r>
      <w:r/>
    </w:p>
    <w:p>
      <w:pPr>
        <w:ind w:firstLine="454"/>
        <w:jc w:val="both"/>
        <w:spacing w:line="360" w:lineRule="auto"/>
      </w:pPr>
      <w:r>
        <w:t xml:space="preserve">Учиться критично относиться к своему мнению, уметь признавать ошибочность своего мнения (если оно таково) и корректировать его.</w:t>
      </w:r>
      <w:r/>
    </w:p>
    <w:p>
      <w:pPr>
        <w:ind w:firstLine="454"/>
        <w:jc w:val="both"/>
        <w:spacing w:line="360" w:lineRule="auto"/>
      </w:pPr>
      <w:r>
        <w:t xml:space="preserve">Различать в письменной и устной речи мнение (точку зрения), доказательства (аргументы, факты), гипотезы, аксиомы, теории. </w:t>
      </w:r>
      <w:r/>
    </w:p>
    <w:p>
      <w:pPr>
        <w:ind w:firstLine="454"/>
        <w:jc w:val="both"/>
        <w:spacing w:line="360" w:lineRule="auto"/>
      </w:pPr>
      <w:r>
        <w:t xml:space="preserve">Уметь взглянуть на ситуацию с иной позиции и договариваться с людьми иных позиций.</w:t>
      </w:r>
      <w:r/>
    </w:p>
    <w:p>
      <w:pPr>
        <w:ind w:firstLine="454"/>
        <w:jc w:val="both"/>
        <w:spacing w:line="360" w:lineRule="auto"/>
      </w:pPr>
      <w:r>
        <w:t xml:space="preserve">Средством формирования коммуникативных УУД служит соблюдение технологии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 </w:t>
      </w:r>
      <w:r/>
    </w:p>
    <w:p>
      <w:pPr>
        <w:ind w:firstLine="454"/>
        <w:jc w:val="both"/>
        <w:spacing w:line="360" w:lineRule="auto"/>
        <w:rPr>
          <w:b/>
          <w:i/>
        </w:rPr>
      </w:pPr>
      <w:r>
        <w:rPr>
          <w:b/>
          <w:i/>
        </w:rPr>
        <w:t xml:space="preserve">Предметными результатами изучения предмета </w:t>
      </w:r>
      <w:r>
        <w:rPr>
          <w:b/>
          <w:i/>
        </w:rPr>
        <w:t xml:space="preserve">«Физика вокруг нас»</w:t>
      </w:r>
      <w:r>
        <w:rPr>
          <w:b/>
          <w:i/>
        </w:rPr>
        <w:t xml:space="preserve"> являются следующие умения: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1) формирование представлений о закономерной связи и позна</w:t>
      </w:r>
      <w:r>
        <w:rPr>
          <w:rFonts w:ascii="yandex-sans" w:hAnsi="yandex-sans"/>
          <w:color w:val="000000"/>
          <w:sz w:val="23"/>
          <w:szCs w:val="23"/>
        </w:rPr>
        <w:t xml:space="preserve">ваемости явлений природы, об объективности научного знания; о системообразующей роли физики для развития других естественных наук, техники и технологий; научного мировоззрения как результата изучения основ строения материи и фундаментальных законов физики;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2) формирование первоначальных представлений о физической сущности явлений природы (механических, тепловых, электромагнитных и квантовых), видах матер</w:t>
      </w:r>
      <w:r>
        <w:rPr>
          <w:rFonts w:ascii="yandex-sans" w:hAnsi="yandex-sans"/>
          <w:color w:val="000000"/>
          <w:sz w:val="23"/>
          <w:szCs w:val="23"/>
        </w:rPr>
        <w:t xml:space="preserve">ии (вещество и поле), движении как способе существования материи; усвоение основных идей механики, атомно- молекулярного учения о строении вещества, элементов электродинамики и квантовой физики; овладение понятийным аппаратом и символическим языком физики;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3) приобретение опыта применения науч</w:t>
      </w:r>
      <w:r>
        <w:rPr>
          <w:rFonts w:ascii="yandex-sans" w:hAnsi="yandex-sans"/>
          <w:color w:val="000000"/>
          <w:sz w:val="23"/>
          <w:szCs w:val="23"/>
        </w:rPr>
        <w:t xml:space="preserve">ных методов познания, наблюдения физических явлений, проведения опытов, простых экспериментальных исследований, прямых и косвенных измерений с использованием аналоговых и цифровых измерительных приборов; понимание неизбежности погрешностей любых измерений;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4) понима</w:t>
      </w:r>
      <w:r>
        <w:rPr>
          <w:rFonts w:ascii="yandex-sans" w:hAnsi="yandex-sans"/>
          <w:color w:val="000000"/>
          <w:sz w:val="23"/>
          <w:szCs w:val="23"/>
        </w:rPr>
        <w:t xml:space="preserve">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 и экологических катастроф;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5) осознание необходимости применения достижений физики и технологий для рационального природопользования; 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6) овладение осно</w:t>
      </w:r>
      <w:r>
        <w:rPr>
          <w:rFonts w:ascii="yandex-sans" w:hAnsi="yandex-sans"/>
          <w:color w:val="000000"/>
          <w:sz w:val="23"/>
          <w:szCs w:val="23"/>
        </w:rPr>
        <w:t xml:space="preserve">вами безопасного использования естественных и искусственных электрических и магнитных полей, электромагнитных и звуковых волн, естественных и искусственных ионизирующих излучений во избежание их вредного воздействия на окружающую среду и организм человека;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7) 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здоровья;</w:t>
      </w:r>
      <w:r/>
    </w:p>
    <w:p>
      <w:pPr>
        <w:ind w:firstLine="709"/>
        <w:jc w:val="both"/>
        <w:spacing w:line="360" w:lineRule="auto"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8) формирование представлений о нерациональном использовании природных ресурсов и энергии, загрязнении окружающей среды как следствие несовершенства машин и механизмов.</w:t>
      </w:r>
      <w:r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0"/>
      </w:tblGrid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  <w:rPr>
                <w:b/>
                <w:i/>
              </w:rPr>
            </w:pPr>
            <w:r/>
            <w:bookmarkStart w:id="0" w:name="b9b82a8ab18becc4598b158fdb8bbc050bed2fe6"/>
            <w:r/>
            <w:bookmarkStart w:id="1" w:name="2"/>
            <w:r/>
            <w:bookmarkEnd w:id="0"/>
            <w:r/>
            <w:bookmarkEnd w:id="1"/>
            <w:r/>
            <w:r/>
          </w:p>
          <w:p>
            <w:pPr>
              <w:ind w:firstLine="454"/>
              <w:jc w:val="both"/>
              <w:spacing w:line="360" w:lineRule="auto"/>
            </w:pPr>
            <w:r>
              <w:rPr>
                <w:b/>
                <w:i/>
              </w:rPr>
              <w:t xml:space="preserve">Познавательная деятельность</w:t>
            </w:r>
            <w:r>
              <w:t xml:space="preserve">: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использование для познания окружающего мира различных естественно-научных методов: наблюдение, </w:t>
            </w:r>
            <w:r>
              <w:t xml:space="preserve">измерение, эксперимент, моделирование;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формирование умений различать факты, гипотезы, причины, следствия, доказательства, законы, теории;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овладение адекватными способами решения теоретических и экспериментальных задач;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приобретение опыта выдвижения гипотез для объяснения известных фактов и экспериментальной проверки выдвигаемых гипотез.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Информационно-коммуникативная деятельность: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владение монологической и диалогической речью, развитие способности понимать точку зрения собеседника и признавать право на иное мнение;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использование для решения познавательных и коммуникативных задач различных источников информации.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Рефлексивная деятельность: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владение навыками контроля и оценки своей деятельности, умением предвидеть возможные результаты своих действий;</w:t>
            </w:r>
            <w:r/>
          </w:p>
        </w:tc>
      </w:tr>
      <w:tr>
        <w:trPr/>
        <w:tc>
          <w:tcPr>
            <w:tcMar>
              <w:left w:w="50" w:type="dxa"/>
              <w:top w:w="50" w:type="dxa"/>
              <w:right w:w="50" w:type="dxa"/>
              <w:bottom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454"/>
              <w:jc w:val="both"/>
              <w:spacing w:line="360" w:lineRule="auto"/>
            </w:pPr>
            <w:r>
              <w:t xml:space="preserve">организация учебной деятельности: постановка цели, планирование, определение оптимального соотношения цели и средств.</w:t>
            </w:r>
            <w:r/>
          </w:p>
          <w:p>
            <w:pPr>
              <w:ind w:firstLine="454"/>
              <w:jc w:val="both"/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Обучающийся получит возможность научиться: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использовать знания о механических явлениях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приводить примеры практического использования физических знаний о механических явлениях и физических законах; 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 • приёмам поиска и формулировки доказательств выдвинутых гипотез и теоретических выводов на основе эмпирически установленных фактов;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 разрешать проблему на основе имеющихся знаний по механике с использованием математического аппарата, оценивать реальность полученного значения физической величины.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Тепловые явления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распознавать тепловые явления и объяснять на основе имеющихся знаний основные свойства или</w:t>
            </w:r>
            <w:r>
              <w:t xml:space="preserve"> условия протекания этих явлений: диффузия, изменение объёма тел при нагревании (охлаждении), большая сжимаемость газов, малая сжимаемость жидкостей и твёрдых тел; испарение, конденсация, плавление, кристаллизация, кипение, различные способы теплопередачи;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описывать изученные свойства тел и тепловые явления, используя физическую величину -температура; 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анализировать свойства тел, тепловые явления и процессы;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различать основные признаки моделей строения газов, жидкостей и твёрдых тел;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Обучающийся получит возможность научиться: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использовать знания о тепловых явлениях в повседневной жизни для обеспечения безопасности при </w:t>
            </w:r>
            <w:r>
              <w:t xml:space="preserve">обращении с приборами и техническими устройствами, для сохранения здоровья и соблюдения норм экологического поведения в окружающей среде; 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приводить примеры практического использования физических знаний о тепловых явлениях;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приёмам поиска и формулировки доказательств выдвинутых гипотез и теоретических выводов на основе эмпирически установленных фактов;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 разрешать проблему на основе имеющихся знаний о тепловых явлениях.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Электрические и магнитные явления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распознавать и объяснять на основе имеющихся знаний основные свойства или условия протекания явлений: электризация тел, взаимодействие зарядов, взаимодействие магнитов;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анализировать свойства тел, электромагнитные явления и процессы;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Обучающийся получит возможность научиться: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приводить примеры практического использования физических знаний о электромагнитных явлениях;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приёмам поиска и формулировки доказательств выдвинутых гипотез и теоретических выводов на основе эмпирически установленных фактов;</w:t>
            </w:r>
            <w:r/>
          </w:p>
          <w:p>
            <w:pPr>
              <w:ind w:firstLine="454"/>
              <w:jc w:val="both"/>
              <w:spacing w:line="360" w:lineRule="auto"/>
            </w:pPr>
            <w:r>
              <w:t xml:space="preserve">•  разрешать проблему на основе имеющихся знаний об электромагнитных явлениях</w:t>
            </w:r>
            <w:r/>
          </w:p>
        </w:tc>
      </w:tr>
    </w:tbl>
    <w:p>
      <w:pPr>
        <w:pStyle w:val="646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rPr>
          <w:rFonts w:ascii="Symbol" w:hAnsi="Symbol"/>
          <w:sz w:val="28"/>
        </w:rPr>
      </w:pPr>
      <w:r>
        <w:rPr>
          <w:rFonts w:ascii="Symbol" w:hAnsi="Symbol"/>
          <w:sz w:val="28"/>
        </w:rPr>
      </w:r>
      <w:r/>
    </w:p>
    <w:p>
      <w:pPr>
        <w:jc w:val="center"/>
        <w:spacing w:line="360" w:lineRule="auto"/>
        <w:rPr>
          <w:b/>
        </w:rPr>
      </w:pPr>
      <w:r>
        <w:rPr>
          <w:b/>
        </w:rPr>
        <w:t xml:space="preserve">Содержание учебного курса «</w:t>
      </w:r>
      <w:r>
        <w:rPr>
          <w:b/>
        </w:rPr>
        <w:t xml:space="preserve">Физика вокруг нас»</w:t>
      </w:r>
      <w:r>
        <w:rPr>
          <w:b/>
        </w:rPr>
        <w:t xml:space="preserve"> 5 класс</w:t>
      </w:r>
      <w:r/>
    </w:p>
    <w:p>
      <w:pPr>
        <w:ind w:firstLine="709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</w:rPr>
        <w:t xml:space="preserve">1 .</w:t>
      </w:r>
      <w:r>
        <w:rPr>
          <w:b/>
          <w:sz w:val="24"/>
          <w:szCs w:val="24"/>
        </w:rPr>
        <w:t xml:space="preserve"> Введение</w:t>
      </w:r>
      <w:r/>
    </w:p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Природа живая и неживая. Явления природы. Человек – часть природы. Влияни</w:t>
      </w:r>
      <w:r>
        <w:rPr>
          <w:sz w:val="24"/>
          <w:szCs w:val="24"/>
        </w:rPr>
        <w:t xml:space="preserve">е человека на природу. Необходимость изучения природы и бережного отношения к ней. Охрана природы. Физика и химия – науки о природе. Что изучает физика. Тела и вещества. Что изучает химия. Научные методы изучения природы: наблюдение, опыт, теория. Знакомст</w:t>
      </w:r>
      <w:r>
        <w:rPr>
          <w:sz w:val="24"/>
          <w:szCs w:val="24"/>
        </w:rPr>
        <w:t xml:space="preserve">во с простейшим физическим и химическим оборудованием (пробирка, колба, лабораторный стакан, воронка, пипетка, шпатель, пластмассовый и металлический штативы, держатель для пробирок). Нагревательный прибор, особенности пламени. Правила нагревания вещества.</w:t>
      </w:r>
      <w:r/>
    </w:p>
    <w:p>
      <w:pPr>
        <w:ind w:firstLine="709"/>
        <w:jc w:val="both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Лабораторные работы и опыты.</w:t>
      </w:r>
      <w:r/>
    </w:p>
    <w:p>
      <w:pPr>
        <w:ind w:left="426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1.Знакомство с лабораторным оборудованием.</w:t>
      </w:r>
      <w:r/>
    </w:p>
    <w:p>
      <w:pPr>
        <w:ind w:left="426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Знакомство с измерительными приборами. </w:t>
      </w:r>
      <w:r/>
    </w:p>
    <w:p>
      <w:pPr>
        <w:ind w:left="426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3.Определение размеров физического тела </w:t>
      </w:r>
      <w:r/>
    </w:p>
    <w:p>
      <w:pPr>
        <w:ind w:left="426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4.Измерение объемов жидкости емкости сосуда с помощью мензурки.</w:t>
      </w:r>
      <w:r/>
    </w:p>
    <w:p>
      <w:pPr>
        <w:ind w:left="426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5.Измерение объемов твердого тела.</w:t>
      </w:r>
      <w:r/>
    </w:p>
    <w:p>
      <w:pPr>
        <w:ind w:left="426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ind w:left="426" w:firstLine="283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 Тела и вещества </w:t>
      </w:r>
      <w:r/>
    </w:p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Характеристики тел и веществ (форма, объем, цвет, запах). Органические и неорганические вещества. Твердое, жидкое и газообразное состояния вещества. Масса тела. Массы различных </w:t>
      </w:r>
      <w:r>
        <w:rPr>
          <w:sz w:val="24"/>
          <w:szCs w:val="24"/>
        </w:rPr>
        <w:t xml:space="preserve">тел  в</w:t>
      </w:r>
      <w:r>
        <w:rPr>
          <w:sz w:val="24"/>
          <w:szCs w:val="24"/>
        </w:rPr>
        <w:t xml:space="preserve"> природе. Эталон массы. Весы. Температура. Термометры. Делимость вещества. Молекулы, атомы, ионы. Представление о размерах частиц вещества. Движение части</w:t>
      </w:r>
      <w:r>
        <w:rPr>
          <w:sz w:val="24"/>
          <w:szCs w:val="24"/>
        </w:rPr>
        <w:t xml:space="preserve">ц вещества. Связь скорости движения частиц с температурой. Диффузия в твердых телах, жидкостях и газах. Взаимодействие частиц вещества и атомов. Пояснение строения и свойств твердых тел, жидкостей и газов с молекулярной точки зрения. Строение атома и иона.</w:t>
      </w:r>
      <w:r>
        <w:rPr>
          <w:sz w:val="24"/>
          <w:szCs w:val="24"/>
        </w:rPr>
        <w:br/>
        <w:t xml:space="preserve">Химические элементы (кислород, азот, водород, железо, алюминий, медь, фосфор, сера).</w:t>
      </w:r>
      <w:r>
        <w:rPr>
          <w:sz w:val="24"/>
          <w:szCs w:val="24"/>
        </w:rPr>
        <w:br/>
        <w:t xml:space="preserve">Знаки химических элементов. Периодическая система Д.И. Менделеева.</w:t>
      </w:r>
      <w:r>
        <w:rPr>
          <w:sz w:val="24"/>
          <w:szCs w:val="24"/>
        </w:rPr>
        <w:br/>
        <w:t xml:space="preserve">Простые и сложные вещества (кислород, азот, вода, углекислый газ, поваренная соль</w:t>
      </w:r>
      <w:r>
        <w:rPr>
          <w:sz w:val="24"/>
          <w:szCs w:val="24"/>
        </w:rPr>
        <w:t xml:space="preserve">)..</w:t>
      </w:r>
      <w:r>
        <w:rPr>
          <w:sz w:val="24"/>
          <w:szCs w:val="24"/>
        </w:rPr>
        <w:t xml:space="preserve"> Воздух – смесь газов. Плотность вещества. </w:t>
      </w:r>
      <w:r/>
    </w:p>
    <w:p>
      <w:pPr>
        <w:ind w:firstLine="709"/>
        <w:jc w:val="both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Лабораторные работы и опыты.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тел и веществ.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Сравнение характеристик физических тел.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различных состояний вещества.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Измерение массы на рычажных весах.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Измерение температуры воды и воздуха.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явления диффузии.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взаимодействия молекул разных веществ.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Знакомство с химическими элементами при помощи таблицы Менделеева.</w:t>
      </w:r>
      <w:r/>
    </w:p>
    <w:p>
      <w:pPr>
        <w:numPr>
          <w:ilvl w:val="0"/>
          <w:numId w:val="14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Измерение плотности вещества.</w:t>
      </w:r>
      <w:r/>
    </w:p>
    <w:p>
      <w:pPr>
        <w:ind w:firstLine="709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ind w:firstLine="709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Взаимодействие тел </w:t>
      </w:r>
      <w:r/>
    </w:p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Изменение скорости и формы тел при их взаимодействии. Действие и противодействие. Сила как характеристика взаимодействия. Динамометр. Ньютон – единица измерения силы Инерция. Проявление инер</w:t>
      </w:r>
      <w:r>
        <w:rPr>
          <w:sz w:val="24"/>
          <w:szCs w:val="24"/>
        </w:rPr>
        <w:t xml:space="preserve">ции, примеры ее учета и применения. Масса как мера инертности. Гравитационное взаимодействие. Гравитационное взаимодействие и Вселенная. Сила тяжести. Зависимость силы тяжести от массы. Электрическое взаимодействие. Объяснение электрического взаимодействия</w:t>
      </w:r>
      <w:r>
        <w:rPr>
          <w:sz w:val="24"/>
          <w:szCs w:val="24"/>
        </w:rPr>
        <w:t xml:space="preserve"> на основе электронной теории. Электризация тел трением. Передача электрического заряда при соприкосновении. Взаимодействие одноименно и разноименно заряженных тел. Магнитное взаимодействие. Постоянные магниты, их действие на железные тела. Полюсы магнитов</w:t>
      </w:r>
      <w:r>
        <w:rPr>
          <w:sz w:val="24"/>
          <w:szCs w:val="24"/>
        </w:rPr>
        <w:t xml:space="preserve">. Магнитные стрелки. Земля как магнит. Ориентирование по компасу. Применение постоянных магнитов. Сила трения. Зависимость силы трения от силы тяжести и качества обработки поверхностей. Роль трения в природе и технике. Способы усиления и ослабления трения.</w:t>
      </w:r>
      <w:r/>
    </w:p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Деформация. Различные виды деформации. Сила упругости, ее направление. Зависимость силы </w:t>
      </w:r>
      <w:r>
        <w:rPr>
          <w:sz w:val="24"/>
          <w:szCs w:val="24"/>
        </w:rPr>
        <w:t xml:space="preserve">упругости от деформации. Давление тела на опору. Зависимость давления от площади опоры. Паскаль – единица измерения давления. Передача давления жидкостями и газами. Закон Паскаля.</w:t>
      </w:r>
      <w:r>
        <w:rPr>
          <w:sz w:val="24"/>
          <w:szCs w:val="24"/>
        </w:rPr>
        <w:t xml:space="preserve"> Давление на глубине жидкости. Сообщающиеся сосуды, их применение. Артериальное давление. Действие жидкостей на погруженное в них тело. Архимедова сила. Зависимость архимедовой силы от рода жидкости и от объема погруженной части тела. Условия плавания тел.</w:t>
      </w:r>
      <w:r/>
    </w:p>
    <w:p>
      <w:pPr>
        <w:ind w:firstLine="709"/>
        <w:jc w:val="both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Лабораторные работы и опыты.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возникновения силы упругости при деформации.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различных видов деформации.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Исследование зависимости силы упругости от деформации.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Измерение силы.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зависимости инертности от массы тела.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Изучение трения.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электризации различных тел и их взаимодействие.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Изучение свойств магнита.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Изучение зависимости давления от площади опоры.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уровня жидкости в сообщающихся сосудах.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Наблюдение зависимости давления жидкости от глубины погружения.</w:t>
      </w:r>
      <w:r/>
    </w:p>
    <w:p>
      <w:pPr>
        <w:numPr>
          <w:ilvl w:val="0"/>
          <w:numId w:val="15"/>
        </w:numPr>
        <w:jc w:val="both"/>
        <w:spacing w:line="36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Условия плавания тел.</w:t>
      </w:r>
      <w:r/>
    </w:p>
    <w:p>
      <w:pPr>
        <w:ind w:firstLine="709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4. Механические явления </w:t>
      </w:r>
      <w:r/>
    </w:p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Понятие об относительности механического движения. Разнообразные виды механического движения (прямолинейное, криволинейное, движение по окружности, колебательное). Механическое движение в природе и технике. Пут</w:t>
      </w:r>
      <w:r>
        <w:rPr>
          <w:sz w:val="24"/>
          <w:szCs w:val="24"/>
        </w:rPr>
        <w:t xml:space="preserve">ь и время движения. Скорость движения. Равномерное, ускоренное и замедленное движения. Звук как источник информации об окружающем мире. Источники звука. Колебание – необходимое условие возникновения звука. Отражение звука. Эхо. Голос и слух, гортань и ухо.</w:t>
      </w:r>
      <w:r/>
    </w:p>
    <w:p>
      <w:pPr>
        <w:ind w:left="142" w:firstLine="567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ind w:left="142" w:firstLine="567"/>
        <w:jc w:val="both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5. Тепловые явления </w:t>
      </w:r>
      <w:r/>
    </w:p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Изменение объема твердых, жидких и газообразных тел при нагревании и охлаждении. Учет теплового расширения и использование его в технике. Плавление и отвердевание. Таяние снега, замерзание воды, выплавка чугуна и стали, изготовление деталей отливкой.</w:t>
      </w:r>
      <w:r>
        <w:rPr>
          <w:sz w:val="24"/>
          <w:szCs w:val="24"/>
        </w:rPr>
        <w:br/>
        <w:t xml:space="preserve">Испарение жидкостей. (Охлаждение жидкостей при испарении.) Конденсация. Теплопередача.</w:t>
      </w:r>
      <w:r/>
    </w:p>
    <w:p>
      <w:pPr>
        <w:ind w:firstLine="709"/>
        <w:jc w:val="both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Лабораторные работы и опыты.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1.Наблюдение относительности механического движения.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2.Измерение пути и времени движения.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3.Измерение скорости движения.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4.Наблюдение источников звука.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5.Наблюдение изменения объема тела при нагревании.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6.Отливка игрушечного солдатика. Наблюдение за плавлением снега.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7.Наблюдение испарения и конденсации воды.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8.Изучение испарения жидкостей.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9.Наблюдение теплопроводности воды и воздуха.</w:t>
      </w:r>
      <w:r/>
    </w:p>
    <w:p>
      <w:pPr>
        <w:rPr>
          <w:rFonts w:ascii="Symbol" w:hAnsi="Symbol"/>
          <w:sz w:val="28"/>
        </w:rPr>
      </w:pPr>
      <w:r>
        <w:rPr>
          <w:rFonts w:ascii="Symbol" w:hAnsi="Symbol"/>
          <w:sz w:val="28"/>
        </w:rPr>
      </w:r>
      <w:r/>
    </w:p>
    <w:p>
      <w:pPr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6 класс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Раздел 1. Электромагнитные явления 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Электрический ток как направленное движение электрических зарядов. Сила тока. Амперметр. Ампер – единица измерения силы тока. Постоянный и переменный ток.</w:t>
      </w:r>
      <w:r>
        <w:rPr>
          <w:sz w:val="24"/>
          <w:szCs w:val="24"/>
          <w:lang w:eastAsia="ru-RU"/>
        </w:rPr>
        <w:br/>
        <w:t xml:space="preserve">Напряжение. Вольтметр. Вольт – единица измерения напряжения.</w:t>
      </w:r>
      <w:r>
        <w:rPr>
          <w:sz w:val="24"/>
          <w:szCs w:val="24"/>
          <w:lang w:eastAsia="ru-RU"/>
        </w:rPr>
        <w:br/>
        <w:t xml:space="preserve">Источники тока: батарейка, аккумулятор, генератор электрического тока (без рассмотрения их устройства)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Электрические цепи. Параллельное и последовательное соединения.</w:t>
      </w:r>
      <w:r>
        <w:rPr>
          <w:sz w:val="24"/>
          <w:szCs w:val="24"/>
          <w:lang w:eastAsia="ru-RU"/>
        </w:rPr>
        <w:br/>
        <w:t xml:space="preserve">Действия тока. Нагревательное действие тока. Лампы накаливания. Электронагревательные приборы. Магнитное действие тока.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Электромагниты и их применение. Действие магнита на ток. Электродвигатели. Химическое действие тока.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Раздел 2. Световые явления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Свет как источник информации человека об окружающем мире. Источники света: звезды, Солнце, электрические лампы и др.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Прямолинейное распространение света, образование теней. Отражение света. Зеркала.</w:t>
      </w:r>
      <w:r>
        <w:rPr>
          <w:sz w:val="24"/>
          <w:szCs w:val="24"/>
          <w:lang w:eastAsia="ru-RU"/>
        </w:rPr>
        <w:br/>
        <w:t xml:space="preserve">Преломление света. Линзы, их типы и изменение с их помощью формы светового пучка.</w:t>
      </w:r>
      <w:r>
        <w:rPr>
          <w:sz w:val="24"/>
          <w:szCs w:val="24"/>
          <w:lang w:eastAsia="ru-RU"/>
        </w:rPr>
        <w:br/>
        <w:t xml:space="preserve">Оптические приборы: фотоаппарат, проекционный аппарат, микроскоп, телескоп (назначение приборов, использование в них линз и зеркал). Глаз и очки. Разложение белого света в спектр. Радуга</w:t>
      </w:r>
      <w:r/>
    </w:p>
    <w:p>
      <w:pPr>
        <w:ind w:firstLine="709"/>
        <w:jc w:val="both"/>
        <w:spacing w:line="360" w:lineRule="auto"/>
        <w:widowControl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Лабораторные работы и опыты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Последовательное соединение.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Параллельное соединение. Наблюдение различных действий тока.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 Сборка простейшего электромагнита.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 Действие на проводник с током.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 Свет и тень.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6. Отражение света зеркалом.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 Наблюдение отражения света в зеркале.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 Получение изображения в плоском зеркале.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9. Наблюдение за преломлением света.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10. Наблюдение изображений в линзе.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11. Наблюдение спектра солнечного света.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Человек и природа 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Раздел 3. Земля – планета Солнечной системы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Звездное небо: созвездия, планеты. Развитие представлений человека о Земле. Солнечная система. Солнце.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Движение Земли: вращение вокруг собственной оси, смена дня и ночи на различных широтах, обращение Земли вокруг Солнца, наклон земной оси к плоскости ее орбиты, смена времен года. Луна – спутник Земли. Фазы Луны.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Изменение горизонтальных координат небесных тел в течение суток.</w:t>
      </w:r>
      <w:r>
        <w:rPr>
          <w:sz w:val="24"/>
          <w:szCs w:val="24"/>
          <w:lang w:eastAsia="ru-RU"/>
        </w:rPr>
        <w:br/>
        <w:t xml:space="preserve">Знакомство с простейшими астрономическими приборами: астрономический посох, астролябия, телескоп. Исследования космического пространства. К.Э. Циолковский, С.</w:t>
      </w:r>
      <w:r>
        <w:rPr>
          <w:sz w:val="24"/>
          <w:szCs w:val="24"/>
          <w:lang w:eastAsia="ru-RU"/>
        </w:rPr>
        <w:t xml:space="preserve">П. Королев – основатели советской космонавтики. Ю.А. Гагарин – первый космонавт Земли. Искусственные спутники Земли. Орбитальные космические станции. Корабли многоразового использования. Программы освоения космоса: отечественные, зарубежные, международные.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Раздел 4.  Земля – место обитания человека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Литосфера, мантия, ядро; увеличение плотности и температуры Земли с глубиной. Изучение земных недр. Гидросфера. Судоходство. Исследование морских глубин.</w:t>
      </w:r>
      <w:r>
        <w:rPr>
          <w:sz w:val="24"/>
          <w:szCs w:val="24"/>
          <w:lang w:eastAsia="ru-RU"/>
        </w:rPr>
        <w:br/>
        <w:t xml:space="preserve">Атмосфера. Атмосферное давление, барометр. Влажность воздуха, определение относительной влажности. Атмосферные явления, гром и молния. Освоение атмосферы человеком. Кругообороты углерода и азота.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Раздел 5. Человек дополняет природу 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Простые механизмы. Механическая работа. Энергия. Синтетические материалы.</w:t>
      </w:r>
      <w:r>
        <w:rPr>
          <w:sz w:val="24"/>
          <w:szCs w:val="24"/>
          <w:lang w:eastAsia="ru-RU"/>
        </w:rPr>
        <w:br/>
        <w:t xml:space="preserve">Механизмы – помощники человека. Простые механизмы, рычаг, наклонная плоскость, подвижный и неподвижный блоки, их назначение.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Механическая работа, условия ее совершения. Джоуль – единица измерения работы.</w:t>
      </w:r>
      <w:r>
        <w:rPr>
          <w:sz w:val="24"/>
          <w:szCs w:val="24"/>
          <w:lang w:eastAsia="ru-RU"/>
        </w:rPr>
        <w:br/>
        <w:t xml:space="preserve">Энергия. Источники энергии. Различные виды топлива. Солнечная энергия, ее роль для жизни на Земле. Тепловые двигатели, двигатели внутреннего сгорания, их применение.</w:t>
      </w:r>
      <w:r>
        <w:rPr>
          <w:sz w:val="24"/>
          <w:szCs w:val="24"/>
          <w:lang w:eastAsia="ru-RU"/>
        </w:rPr>
        <w:br/>
        <w:t xml:space="preserve">Тепловые, атомные и гидроэлектростанции.</w:t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  <w:r/>
    </w:p>
    <w:p>
      <w:pPr>
        <w:ind w:firstLine="709"/>
        <w:jc w:val="both"/>
        <w:spacing w:line="360" w:lineRule="auto"/>
        <w:widowControl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Раздел 6.  Взаимосвязь человека и природы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Загрязнение атмосферы и гидросферы, их влияние на здоровье людей. Контроль за состоянием атмосферы и гидросферы.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Рациональное использование топлива. Использование энергии рек, ветра, приливов, тепла Земли; энергия Солнца.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Современные наука и производство. Средства связи. Знания, их роль в жизни человека и общества. Как люди познают окружающий мир (наука вчера, сегодня, завтра).</w:t>
      </w:r>
      <w:r>
        <w:rPr>
          <w:sz w:val="24"/>
          <w:szCs w:val="24"/>
          <w:lang w:eastAsia="ru-RU"/>
        </w:rPr>
        <w:br/>
        <w:t xml:space="preserve">Управление производством: роль автоматики, электроники. Компьютеризация производства. Роботы. Цехи-автоматы. Средства связи и передача информации: телеграф, телефон, радиосвязь (радиостанция, радиоволны, антенна, приемник, громкоговоритель), телевидение.</w:t>
      </w:r>
      <w:r/>
    </w:p>
    <w:p>
      <w:pPr>
        <w:ind w:firstLine="709"/>
        <w:jc w:val="both"/>
        <w:spacing w:line="360" w:lineRule="auto"/>
        <w:widowControl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Лабораторные работы и опыты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Наблюдение звездного неба.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Определение азимута Солнца с помощью компаса.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 Изготовление астролябии и определение с ее помощью высоты звезд.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 Измерение атмосферного давления барометром.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 Изготовление гигрометра.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6. Изучение действия рычага.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 Изучение действия простых механизмов.</w:t>
      </w:r>
      <w:r/>
    </w:p>
    <w:p>
      <w:pPr>
        <w:ind w:firstLine="709"/>
        <w:jc w:val="both"/>
        <w:spacing w:line="360" w:lineRule="auto"/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 Вычисление механической работы.</w:t>
      </w:r>
      <w:r/>
    </w:p>
    <w:p>
      <w:pPr>
        <w:rPr>
          <w:rFonts w:ascii="Symbol" w:hAnsi="Symbol"/>
          <w:sz w:val="28"/>
        </w:rPr>
      </w:pPr>
      <w:r>
        <w:rPr>
          <w:rFonts w:ascii="Symbol" w:hAnsi="Symbol"/>
          <w:sz w:val="28"/>
        </w:rPr>
      </w:r>
      <w:r/>
    </w:p>
    <w:p>
      <w:pPr>
        <w:ind w:left="106"/>
        <w:jc w:val="both"/>
        <w:spacing w:before="80"/>
        <w:rPr>
          <w:b/>
          <w:sz w:val="19"/>
        </w:rPr>
      </w:pPr>
      <w:r>
        <w:rPr>
          <w:b/>
          <w:sz w:val="19"/>
        </w:rPr>
        <w:t xml:space="preserve">Т</w:t>
      </w:r>
      <w:r>
        <w:rPr>
          <w:b/>
          <w:sz w:val="19"/>
        </w:rPr>
        <w:t xml:space="preserve">ЕМАТИЧЕСКОЕ</w:t>
      </w:r>
      <w:r>
        <w:rPr>
          <w:b/>
          <w:spacing w:val="9"/>
          <w:sz w:val="19"/>
        </w:rPr>
        <w:t xml:space="preserve"> </w:t>
      </w:r>
      <w:r>
        <w:rPr>
          <w:b/>
          <w:spacing w:val="-2"/>
          <w:sz w:val="19"/>
        </w:rPr>
        <w:t xml:space="preserve">ПЛАНИРОВАНИЕ</w:t>
      </w:r>
      <w:r/>
    </w:p>
    <w:p>
      <w:pPr>
        <w:pStyle w:val="638"/>
        <w:ind w:left="0"/>
        <w:jc w:val="both"/>
        <w:spacing w:before="7"/>
        <w:rPr>
          <w:b/>
          <w:sz w:val="15"/>
        </w:rPr>
      </w:pPr>
      <w:r>
        <w:rPr>
          <w:b/>
          <w:sz w:val="15"/>
        </w:rPr>
      </w:r>
      <w:r/>
    </w:p>
    <w:p>
      <w:pPr>
        <w:pStyle w:val="646"/>
        <w:numPr>
          <w:ilvl w:val="0"/>
          <w:numId w:val="16"/>
        </w:numPr>
        <w:jc w:val="both"/>
        <w:tabs>
          <w:tab w:val="left" w:pos="242" w:leader="none"/>
        </w:tabs>
        <w:rPr>
          <w:b/>
          <w:sz w:val="18"/>
        </w:rPr>
      </w:pPr>
      <w:r>
        <w:rPr>
          <w:b/>
          <w:spacing w:val="-2"/>
          <w:sz w:val="18"/>
        </w:rPr>
        <w:t xml:space="preserve">– 6 </w:t>
      </w:r>
      <w:r>
        <w:rPr>
          <w:b/>
          <w:spacing w:val="-2"/>
          <w:sz w:val="18"/>
        </w:rPr>
        <w:t xml:space="preserve">КЛАСС</w:t>
      </w:r>
      <w:r/>
    </w:p>
    <w:tbl>
      <w:tblPr>
        <w:tblW w:w="100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6055"/>
        <w:gridCol w:w="1620"/>
        <w:gridCol w:w="180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/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Содержание программного материала</w:t>
            </w:r>
            <w:r/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</w:t>
            </w:r>
            <w:r/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практических работ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класс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7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Механические явления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Световые явления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ч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 класс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Световые явления (продолжение)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Звуковые явления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Тепловые явления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Электрические явления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Магнитные явления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/>
          </w:p>
        </w:tc>
      </w:tr>
      <w:tr>
        <w:trPr/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52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55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2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ч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800" w:type="dxa"/>
            <w:textDirection w:val="lrTb"/>
            <w:noWrap w:val="false"/>
          </w:tcPr>
          <w:p>
            <w:pPr>
              <w:pStyle w:val="648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/>
          </w:p>
        </w:tc>
      </w:tr>
    </w:tbl>
    <w:p>
      <w:pPr>
        <w:pStyle w:val="646"/>
        <w:ind w:left="465" w:firstLine="0"/>
        <w:jc w:val="both"/>
        <w:tabs>
          <w:tab w:val="left" w:pos="242" w:leader="none"/>
        </w:tabs>
        <w:rPr>
          <w:b/>
          <w:sz w:val="18"/>
        </w:rPr>
      </w:pPr>
      <w:r>
        <w:rPr>
          <w:b/>
          <w:sz w:val="18"/>
        </w:rPr>
      </w:r>
      <w:r/>
    </w:p>
    <w:p>
      <w:pPr>
        <w:rPr>
          <w:rFonts w:ascii="Symbol" w:hAnsi="Symbol"/>
          <w:sz w:val="28"/>
        </w:rPr>
      </w:pPr>
      <w:r>
        <w:rPr>
          <w:rFonts w:ascii="Symbol" w:hAnsi="Symbol"/>
          <w:sz w:val="28"/>
        </w:rPr>
      </w:r>
      <w:r/>
    </w:p>
    <w:p>
      <w:pPr>
        <w:rPr>
          <w:rFonts w:ascii="Symbol" w:hAnsi="Symbol"/>
          <w:sz w:val="28"/>
        </w:rPr>
      </w:pPr>
      <w:r>
        <w:rPr>
          <w:rFonts w:ascii="Symbol" w:hAnsi="Symbol"/>
          <w:sz w:val="28"/>
        </w:rPr>
      </w:r>
      <w:r/>
    </w:p>
    <w:p>
      <w:pPr>
        <w:rPr>
          <w:rFonts w:ascii="Symbol" w:hAnsi="Symbol"/>
          <w:sz w:val="28"/>
        </w:rPr>
        <w:sectPr>
          <w:footnotePr/>
          <w:endnotePr/>
          <w:type w:val="nextPage"/>
          <w:pgSz w:w="11910" w:h="16840" w:orient="portrait"/>
          <w:pgMar w:top="1040" w:right="460" w:bottom="1200" w:left="880" w:header="0" w:footer="923" w:gutter="0"/>
          <w:cols w:num="1" w:sep="0" w:space="720" w:equalWidth="1"/>
          <w:docGrid w:linePitch="360"/>
        </w:sectPr>
      </w:pPr>
      <w:r>
        <w:rPr>
          <w:rFonts w:ascii="Symbol" w:hAnsi="Symbol"/>
          <w:sz w:val="28"/>
        </w:rPr>
      </w:r>
      <w:r/>
    </w:p>
    <w:p>
      <w:pPr>
        <w:ind w:left="120"/>
        <w:jc w:val="center"/>
        <w:spacing w:line="276" w:lineRule="auto"/>
        <w:widowControl/>
        <w:rPr>
          <w:rFonts w:eastAsia="Calibri"/>
          <w:b/>
          <w:color w:val="000000"/>
          <w:sz w:val="24"/>
          <w:szCs w:val="24"/>
        </w:rPr>
      </w:pPr>
      <w:r/>
      <w:bookmarkStart w:id="2" w:name="_Hlk145952301"/>
      <w:r>
        <w:rPr>
          <w:rFonts w:eastAsia="Calibri"/>
          <w:b/>
          <w:color w:val="000000"/>
          <w:sz w:val="24"/>
          <w:szCs w:val="24"/>
        </w:rPr>
        <w:t xml:space="preserve">ПОУРОЧНОЕ ПЛАНИРОВАНИЕ </w:t>
      </w:r>
      <w:r/>
    </w:p>
    <w:p>
      <w:pPr>
        <w:ind w:left="120"/>
        <w:jc w:val="center"/>
        <w:spacing w:line="276" w:lineRule="auto"/>
        <w:widowControl/>
        <w:rPr>
          <w:rFonts w:eastAsia="Calibri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5 КЛАСС </w:t>
      </w:r>
      <w:r>
        <w:rPr>
          <w:b/>
          <w:sz w:val="24"/>
          <w:szCs w:val="24"/>
        </w:rPr>
        <w:t xml:space="preserve">«ФИЗИКА ВОКРУГ НАС»</w:t>
      </w:r>
      <w:bookmarkEnd w:id="2"/>
      <w:r/>
    </w:p>
    <w:tbl>
      <w:tblPr>
        <w:tblW w:w="0" w:type="auto"/>
        <w:tblInd w:w="242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2185"/>
        <w:gridCol w:w="648"/>
        <w:gridCol w:w="640"/>
        <w:gridCol w:w="652"/>
        <w:gridCol w:w="894"/>
        <w:gridCol w:w="850"/>
        <w:gridCol w:w="897"/>
        <w:gridCol w:w="945"/>
        <w:gridCol w:w="850"/>
        <w:gridCol w:w="1104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№ п/п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Тема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урока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Количество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часов</w:t>
            </w:r>
            <w:r/>
          </w:p>
        </w:tc>
        <w:tc>
          <w:tcPr>
            <w:gridSpan w:val="2"/>
            <w:tcW w:w="0" w:type="auto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Дата</w:t>
            </w:r>
            <w:r/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Коррек</w:t>
            </w:r>
            <w:r/>
          </w:p>
          <w:p>
            <w:pPr>
              <w:contextualSpacing w:val="0"/>
              <w:ind w:left="135"/>
              <w:jc w:val="left"/>
              <w:spacing w:line="276" w:lineRule="auto"/>
              <w:widowControl/>
              <w:rPr>
                <w:rFonts w:eastAsia="Calibri"/>
                <w:b/>
                <w:color w:val="000000"/>
                <w:sz w:val="24"/>
                <w:szCs w:val="24"/>
              </w:rPr>
              <w:suppressLineNumbers w:val="0"/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Ция</w:t>
            </w:r>
            <w:r/>
          </w:p>
        </w:tc>
        <w:tc>
          <w:tcPr>
            <w:gridSpan w:val="2"/>
            <w:tcW w:w="1796" w:type="dxa"/>
            <w:textDirection w:val="lrTb"/>
            <w:noWrap w:val="false"/>
          </w:tcPr>
          <w:p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Дата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104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ru-RU"/>
              </w:rPr>
              <w:t xml:space="preserve">Коррекция</w:t>
            </w:r>
            <w:r>
              <w:rPr>
                <w:rFonts w:eastAsia="Calibri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Всего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КР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ПР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План</w:t>
            </w:r>
            <w:r/>
          </w:p>
          <w:p>
            <w:pPr>
              <w:spacing w:after="200" w:line="276" w:lineRule="auto"/>
              <w:widowControl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none"/>
              </w:rPr>
              <w:t xml:space="preserve">5А</w:t>
            </w:r>
            <w:r>
              <w:rPr>
                <w:rFonts w:eastAsia="Calibri"/>
                <w:b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Факт</w:t>
            </w:r>
            <w:r/>
          </w:p>
        </w:tc>
        <w:tc>
          <w:tcPr>
            <w:tcW w:w="0" w:type="auto"/>
            <w:vMerge w:val="continue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ru-RU"/>
              </w:rPr>
              <w:t xml:space="preserve">План </w:t>
            </w:r>
            <w:r>
              <w:rPr>
                <w:rFonts w:eastAsia="Calibri"/>
                <w:b/>
                <w:bCs/>
                <w:sz w:val="24"/>
                <w:szCs w:val="24"/>
              </w:rPr>
            </w:r>
          </w:p>
          <w:p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ru-RU"/>
              </w:rPr>
              <w:t xml:space="preserve">5Б</w:t>
            </w:r>
            <w:r>
              <w:rPr>
                <w:rFonts w:eastAsia="Calibri"/>
                <w:b/>
                <w:bCs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ru-RU"/>
              </w:rPr>
              <w:t xml:space="preserve">Факт</w:t>
            </w:r>
            <w:r>
              <w:rPr>
                <w:rFonts w:eastAsia="Calibri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vMerge w:val="continue"/>
            <w:textDirection w:val="lrTb"/>
            <w:noWrap w:val="false"/>
          </w:tcPr>
          <w:p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  <w:bottom w:val="single" w:color="auto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bottom w:val="single" w:color="auto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ind w:left="-135" w:firstLine="1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Мир, в котором мы живём</w:t>
            </w:r>
            <w:r/>
          </w:p>
        </w:tc>
        <w:tc>
          <w:tcPr>
            <w:tcBorders>
              <w:bottom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  <w:bottom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06.09</w:t>
            </w:r>
            <w:r/>
          </w:p>
        </w:tc>
        <w:tc>
          <w:tcPr>
            <w:tcBorders>
              <w:top w:val="none" w:color="000000" w:sz="4" w:space="0"/>
              <w:bottom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06.09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Мы- наблюдатели.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13.09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13.09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Тела и вещества</w:t>
            </w:r>
            <w:r/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20.09</w:t>
            </w:r>
            <w:r/>
          </w:p>
        </w:tc>
        <w:tc>
          <w:tcPr>
            <w:tcBorders>
              <w:top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20.09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Когда глаза и руки нас обманывают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27.09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27.09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линейных размеров тел.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04.10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04.10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Объём.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11.10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11.10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Масса тела.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18.10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18.10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Сила. Вес тела. Динамометр.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25.10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25.10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описание какого-нибудь явления.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08.11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08.11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2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простейшего эксперимента.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15.11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15.11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3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линейных размеров тела при помощи линейки.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22.11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22.11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4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размеров малых тел.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29.11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29.11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5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устройством и принципом действия мензурки.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06.12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06.12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6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объёма тела с помощью мензурки.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13.12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13.12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7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принцип действия рычажных весов. Разновесы.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20.12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20.12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Время. Измерение времени. Календарь.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27.12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27.12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Механическое движение.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10.01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10.01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Скорость движения.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17.01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17.01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24.01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24.01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Относительность механического движения.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31.01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31.01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чему приводит действие одного тела на другое.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07.02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07.02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рождает противодействие.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14.02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14.02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Всемирное тяготение.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21.02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21.02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Деформация. Сила упругости.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28.02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28.02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Трение. Измерение силы трения.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07.03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07.03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 и его значение в жизни человека. Источники света.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14.03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14.03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 прямолинейного распространения света. Тень и полутень.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21.03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21.03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 отражения света. Плоское зеркало.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8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отражения света от плоского зеркала.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04.04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04.04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работают плоские зеркала?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11.04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11.04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Преломление света.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18.04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18.04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Линзы. Основные точки и линии линзы. Фокус линзы, оптическая сила линзы.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9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фокусного расстояния и оптической силы линзы.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25.04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25.04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10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бывают изображения в линзе.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02.05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02.05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изображений в рассеивающей линзе.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16.05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16.05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</w:t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Глаз- живой оптический прибор. Парадоксы зрения.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23.05</w:t>
            </w:r>
            <w:r/>
          </w:p>
        </w:tc>
        <w:tc>
          <w:tcPr>
            <w:tcBorders>
              <w:top w:val="none" w:color="000000" w:sz="4" w:space="0"/>
            </w:tcBorders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23.05</w:t>
            </w:r>
            <w:r>
              <w:rPr>
                <w:rFonts w:eastAsia="Calibri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</w:tbl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120"/>
        <w:jc w:val="center"/>
        <w:spacing w:line="276" w:lineRule="auto"/>
        <w:widowControl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ПОУРОЧНОЕ ПЛАНИРОВАНИЕ </w:t>
      </w:r>
      <w:r/>
    </w:p>
    <w:p>
      <w:pPr>
        <w:ind w:left="120"/>
        <w:jc w:val="center"/>
        <w:spacing w:line="276" w:lineRule="auto"/>
        <w:widowControl/>
        <w:rPr>
          <w:rFonts w:eastAsia="Calibri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</w:t>
      </w:r>
      <w:r>
        <w:rPr>
          <w:b/>
          <w:color w:val="000000"/>
          <w:sz w:val="24"/>
          <w:szCs w:val="24"/>
        </w:rPr>
        <w:t xml:space="preserve"> КЛАСС </w:t>
      </w:r>
      <w:r>
        <w:rPr>
          <w:b/>
          <w:sz w:val="24"/>
          <w:szCs w:val="24"/>
        </w:rPr>
        <w:t xml:space="preserve">«ФИЗИКА ВОКРУГ НАС»</w:t>
      </w:r>
      <w:r/>
    </w:p>
    <w:tbl>
      <w:tblPr>
        <w:tblW w:w="0" w:type="auto"/>
        <w:tblInd w:w="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0"/>
        <w:gridCol w:w="4499"/>
        <w:gridCol w:w="946"/>
        <w:gridCol w:w="664"/>
        <w:gridCol w:w="677"/>
        <w:gridCol w:w="796"/>
        <w:gridCol w:w="799"/>
        <w:gridCol w:w="1157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№ п/п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Тема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урока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Количество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часов</w:t>
            </w:r>
            <w:r/>
          </w:p>
        </w:tc>
        <w:tc>
          <w:tcPr>
            <w:gridSpan w:val="2"/>
            <w:tcW w:w="0" w:type="auto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Дата</w:t>
            </w:r>
            <w:r/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Коррек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Ция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Всего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КР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ПР</w:t>
            </w:r>
            <w:r/>
          </w:p>
          <w:p>
            <w:pPr>
              <w:ind w:left="135"/>
              <w:spacing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План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Факт</w:t>
            </w:r>
            <w:r/>
          </w:p>
        </w:tc>
        <w:tc>
          <w:tcPr>
            <w:tcW w:w="0" w:type="auto"/>
            <w:vMerge w:val="continue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 зрения: близорукость и дальнозоркость. Очки Практическая работа № 11.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тауматропа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Дисперсия света.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Радуга. Светофильтры.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Невидимый свет.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Звуковые явления. Источники звука. Значение звука в жизни человека и животных.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распространяется звук в разных средах. Отражение, преломление и поглощение звука. Эхо.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12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нитяного телефона.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мы говорим и слышим.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звуки и шум.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Неслышимые звуки.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Тепловые явления в природе и их значение в жизни человека, растений и животных.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можно нагреть тело. Виды теплопередачи.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Конвекция.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13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конвекции.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Излучение.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теплопередачи в природе, быту и технике.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каких пор можно нагревать тело?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Плавление и отвердевание.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№14 Наблюдение за процессом плавления льда.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Плавление кристаллических и аморфных тел.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Плавление в природе и его значение в жизни человека.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Испарение и конденсация.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15. Наблюдение за процессом испарения жидкости.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Закономерности процесса испарения.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Испарение жидкости в закрытом сосуде.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измерить влажность воздуха. Практическая работа № 16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влажности воздуха психрометром.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Кипение жидкости. Температура кипения. Практическая работа № 17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процессом кипения.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Испарение и конденсация в природе.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Электрические явления в природе.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 рода электрических зарядов.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электризуются разные тела.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18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Проводники и непроводники электричества.</w:t>
            </w:r>
            <w:r/>
          </w:p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обнаружить, что тело заряжено?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имеется вокруг зарядов?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изобразить электрическое поле.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истории открытия магнитных явлений.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создаёт магнит вокруг себя?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textDirection w:val="lrTb"/>
            <w:noWrap w:val="false"/>
          </w:tcPr>
          <w:p>
            <w:pPr>
              <w:pStyle w:val="648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Земля- большой магнит.</w:t>
            </w:r>
            <w:r/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line="276" w:lineRule="auto"/>
              <w:widowControl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200" w:line="276" w:lineRule="auto"/>
              <w:widowControl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  <w:r/>
          </w:p>
        </w:tc>
      </w:tr>
    </w:tbl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/>
      <w:bookmarkStart w:id="3" w:name="_GoBack"/>
      <w:r/>
      <w:bookmarkEnd w:id="3"/>
      <w:r/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646"/>
        <w:ind w:right="80" w:firstLine="0"/>
        <w:jc w:val="center"/>
        <w:spacing w:before="72" w:line="278" w:lineRule="auto"/>
        <w:tabs>
          <w:tab w:val="left" w:pos="822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646"/>
        <w:ind w:right="80" w:firstLine="0"/>
        <w:jc w:val="center"/>
        <w:spacing w:before="72" w:line="278" w:lineRule="auto"/>
        <w:tabs>
          <w:tab w:val="left" w:pos="822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646"/>
        <w:ind w:right="80" w:firstLine="0"/>
        <w:jc w:val="center"/>
        <w:spacing w:before="72" w:line="278" w:lineRule="auto"/>
        <w:tabs>
          <w:tab w:val="left" w:pos="822" w:leader="none"/>
        </w:tabs>
        <w:rPr>
          <w:b/>
          <w:spacing w:val="-67"/>
          <w:sz w:val="24"/>
          <w:szCs w:val="24"/>
        </w:rPr>
      </w:pPr>
      <w:r>
        <w:rPr>
          <w:b/>
          <w:sz w:val="24"/>
          <w:szCs w:val="24"/>
        </w:rPr>
        <w:t xml:space="preserve">Учебно-методическое обеспечение.</w:t>
      </w:r>
      <w:r>
        <w:rPr>
          <w:b/>
          <w:spacing w:val="-67"/>
          <w:sz w:val="24"/>
          <w:szCs w:val="24"/>
        </w:rPr>
        <w:t xml:space="preserve"> </w:t>
      </w:r>
      <w:r/>
    </w:p>
    <w:p>
      <w:pPr>
        <w:pStyle w:val="646"/>
        <w:ind w:right="80" w:firstLine="0"/>
        <w:jc w:val="center"/>
        <w:spacing w:before="72" w:line="278" w:lineRule="auto"/>
        <w:tabs>
          <w:tab w:val="left" w:pos="822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Литература для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учителя:</w:t>
      </w:r>
      <w:r/>
    </w:p>
    <w:p>
      <w:pPr>
        <w:pStyle w:val="646"/>
        <w:numPr>
          <w:ilvl w:val="1"/>
          <w:numId w:val="10"/>
        </w:numPr>
        <w:spacing w:line="312" w:lineRule="exact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Шулежко Е.М.,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Шулежко А.Т.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 xml:space="preserve">«Физика»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для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5-6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«Бином»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201</w:t>
      </w:r>
      <w:r>
        <w:rPr>
          <w:sz w:val="24"/>
          <w:szCs w:val="24"/>
        </w:rPr>
        <w:t xml:space="preserve">4</w:t>
      </w:r>
      <w:r/>
    </w:p>
    <w:p>
      <w:pPr>
        <w:pStyle w:val="646"/>
        <w:numPr>
          <w:ilvl w:val="1"/>
          <w:numId w:val="10"/>
        </w:numPr>
        <w:ind w:left="822" w:right="1206" w:firstLine="0"/>
        <w:spacing w:before="160" w:line="362" w:lineRule="auto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Л. </w:t>
      </w:r>
      <w:r>
        <w:rPr>
          <w:sz w:val="24"/>
          <w:szCs w:val="24"/>
        </w:rPr>
        <w:t xml:space="preserve">Генденштейн</w:t>
      </w:r>
      <w:r>
        <w:rPr>
          <w:sz w:val="24"/>
          <w:szCs w:val="24"/>
        </w:rPr>
        <w:t xml:space="preserve">, М. Курдюмов, Е. Вишневский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«Открываем законы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физики»</w:t>
      </w:r>
      <w:r/>
    </w:p>
    <w:p>
      <w:pPr>
        <w:pStyle w:val="638"/>
        <w:ind w:left="1378"/>
        <w:spacing w:line="317" w:lineRule="exact"/>
      </w:pPr>
      <w:r>
        <w:t xml:space="preserve">М.</w:t>
      </w:r>
      <w:r>
        <w:rPr>
          <w:spacing w:val="69"/>
        </w:rPr>
        <w:t xml:space="preserve"> </w:t>
      </w:r>
      <w:r>
        <w:t xml:space="preserve">«Мир»</w:t>
      </w:r>
      <w:r>
        <w:rPr>
          <w:spacing w:val="67"/>
        </w:rPr>
        <w:t xml:space="preserve"> </w:t>
      </w:r>
      <w:r>
        <w:t xml:space="preserve">1991</w:t>
      </w:r>
      <w:r/>
    </w:p>
    <w:p>
      <w:pPr>
        <w:pStyle w:val="646"/>
        <w:numPr>
          <w:ilvl w:val="1"/>
          <w:numId w:val="10"/>
        </w:numPr>
        <w:spacing w:before="161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Сикорук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«Физика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для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малышей»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«Кругозор»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1996</w:t>
      </w:r>
      <w:r/>
    </w:p>
    <w:p>
      <w:pPr>
        <w:pStyle w:val="646"/>
        <w:numPr>
          <w:ilvl w:val="1"/>
          <w:numId w:val="10"/>
        </w:numPr>
        <w:spacing w:before="160"/>
        <w:tabs>
          <w:tab w:val="left" w:pos="1103" w:leader="none"/>
          <w:tab w:val="left" w:pos="2782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Ван </w:t>
      </w:r>
      <w:r>
        <w:rPr>
          <w:sz w:val="24"/>
          <w:szCs w:val="24"/>
        </w:rPr>
        <w:t xml:space="preserve">Клив</w:t>
      </w:r>
      <w:r>
        <w:rPr>
          <w:sz w:val="24"/>
          <w:szCs w:val="24"/>
        </w:rPr>
        <w:tab/>
        <w:t xml:space="preserve">«Двести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экспериментов»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Уайли</w:t>
      </w:r>
      <w:r>
        <w:rPr>
          <w:sz w:val="24"/>
          <w:szCs w:val="24"/>
        </w:rPr>
        <w:t xml:space="preserve">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1995</w:t>
      </w:r>
      <w:r/>
    </w:p>
    <w:p>
      <w:pPr>
        <w:pStyle w:val="646"/>
        <w:numPr>
          <w:ilvl w:val="1"/>
          <w:numId w:val="10"/>
        </w:numPr>
        <w:spacing w:before="161"/>
        <w:tabs>
          <w:tab w:val="left" w:pos="1103" w:leader="none"/>
          <w:tab w:val="left" w:pos="2782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Ван </w:t>
      </w:r>
      <w:r>
        <w:rPr>
          <w:sz w:val="24"/>
          <w:szCs w:val="24"/>
        </w:rPr>
        <w:t xml:space="preserve">Клив</w:t>
      </w:r>
      <w:r>
        <w:rPr>
          <w:sz w:val="24"/>
          <w:szCs w:val="24"/>
        </w:rPr>
        <w:tab/>
        <w:t xml:space="preserve">«Занимательные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опыты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физике»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«Астрель»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2008</w:t>
      </w:r>
      <w:r/>
    </w:p>
    <w:p>
      <w:pPr>
        <w:pStyle w:val="646"/>
        <w:numPr>
          <w:ilvl w:val="1"/>
          <w:numId w:val="10"/>
        </w:numPr>
        <w:spacing w:before="162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Я.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Перельман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«Занимательная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физика»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кн.1,2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«Наука» 1979</w:t>
      </w:r>
      <w:r/>
    </w:p>
    <w:p>
      <w:pPr>
        <w:pStyle w:val="646"/>
        <w:numPr>
          <w:ilvl w:val="1"/>
          <w:numId w:val="10"/>
        </w:numPr>
        <w:spacing w:before="161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Тит,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«Научные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забавы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занимательные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опыты»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«Астрель»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2011</w:t>
      </w:r>
      <w:r/>
    </w:p>
    <w:p>
      <w:pPr>
        <w:pStyle w:val="646"/>
        <w:numPr>
          <w:ilvl w:val="1"/>
          <w:numId w:val="10"/>
        </w:numPr>
        <w:spacing w:before="161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Донат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«Физика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играх»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«Детская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литература»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1937</w:t>
      </w:r>
      <w:r/>
    </w:p>
    <w:p>
      <w:pPr>
        <w:pStyle w:val="638"/>
        <w:ind w:left="0"/>
      </w:pPr>
      <w:r/>
      <w:r/>
    </w:p>
    <w:p>
      <w:pPr>
        <w:pStyle w:val="638"/>
        <w:ind w:left="0"/>
        <w:spacing w:before="6"/>
      </w:pPr>
      <w:r/>
      <w:r/>
    </w:p>
    <w:p>
      <w:pPr>
        <w:pStyle w:val="633"/>
        <w:rPr>
          <w:sz w:val="24"/>
          <w:szCs w:val="24"/>
        </w:rPr>
      </w:pPr>
      <w:r>
        <w:rPr>
          <w:sz w:val="24"/>
          <w:szCs w:val="24"/>
        </w:rPr>
        <w:t xml:space="preserve">Электронные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ресурсы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для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обучающихся:</w:t>
      </w:r>
      <w:r/>
    </w:p>
    <w:p>
      <w:pPr>
        <w:pStyle w:val="646"/>
        <w:numPr>
          <w:ilvl w:val="0"/>
          <w:numId w:val="2"/>
        </w:numPr>
        <w:ind w:right="764" w:firstLine="0"/>
        <w:spacing w:before="43" w:line="276" w:lineRule="auto"/>
        <w:tabs>
          <w:tab w:val="left" w:pos="110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hyperlink r:id="rId9" w:tooltip="http://simplescience.ru/" w:history="1">
        <w:r>
          <w:rPr>
            <w:sz w:val="24"/>
            <w:szCs w:val="24"/>
          </w:rPr>
          <w:t xml:space="preserve">http://simplescience.ru/ </w:t>
        </w:r>
      </w:hyperlink>
      <w:r>
        <w:rPr>
          <w:sz w:val="24"/>
          <w:szCs w:val="24"/>
        </w:rPr>
        <w:t xml:space="preserve">- занимательные физические опыты для детей 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взрослых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детей</w:t>
      </w:r>
      <w:r/>
    </w:p>
    <w:p>
      <w:pPr>
        <w:pStyle w:val="646"/>
        <w:numPr>
          <w:ilvl w:val="0"/>
          <w:numId w:val="2"/>
        </w:numPr>
        <w:ind w:right="1092" w:firstLine="0"/>
        <w:spacing w:line="278" w:lineRule="auto"/>
        <w:tabs>
          <w:tab w:val="left" w:pos="1103" w:leader="none"/>
        </w:tabs>
        <w:rPr>
          <w:sz w:val="24"/>
          <w:szCs w:val="24"/>
        </w:rPr>
      </w:pPr>
      <w:r/>
      <w:hyperlink r:id="rId10" w:tooltip="http://setilab.ru/" w:history="1">
        <w:r>
          <w:rPr>
            <w:sz w:val="24"/>
            <w:szCs w:val="24"/>
          </w:rPr>
          <w:t xml:space="preserve">http://setilab.ru/ </w:t>
        </w:r>
      </w:hyperlink>
      <w:r>
        <w:rPr>
          <w:sz w:val="24"/>
          <w:szCs w:val="24"/>
        </w:rPr>
        <w:t xml:space="preserve">- сетевые исследовательские лаборатории «Школа для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всех»</w:t>
      </w:r>
      <w:r/>
    </w:p>
    <w:p>
      <w:pPr>
        <w:pStyle w:val="646"/>
        <w:numPr>
          <w:ilvl w:val="0"/>
          <w:numId w:val="2"/>
        </w:numPr>
        <w:ind w:left="1102"/>
        <w:spacing w:line="317" w:lineRule="exact"/>
        <w:tabs>
          <w:tab w:val="left" w:pos="1103" w:leader="none"/>
        </w:tabs>
        <w:rPr>
          <w:sz w:val="24"/>
          <w:szCs w:val="24"/>
        </w:rPr>
      </w:pPr>
      <w:r/>
      <w:hyperlink r:id="rId11" w:tooltip="http://www.lmagic.info/" w:history="1">
        <w:r>
          <w:rPr>
            <w:sz w:val="24"/>
            <w:szCs w:val="24"/>
          </w:rPr>
          <w:t xml:space="preserve">http://www.lmagic.info</w:t>
        </w:r>
        <w:r>
          <w:rPr>
            <w:spacing w:val="-3"/>
            <w:sz w:val="24"/>
            <w:szCs w:val="24"/>
          </w:rPr>
          <w:t xml:space="preserve"> </w:t>
        </w:r>
      </w:hyperlink>
      <w:r>
        <w:rPr>
          <w:sz w:val="24"/>
          <w:szCs w:val="24"/>
        </w:rPr>
        <w:t xml:space="preserve">–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уроки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волшебства</w:t>
      </w:r>
      <w:r/>
    </w:p>
    <w:p>
      <w:pPr>
        <w:pStyle w:val="646"/>
        <w:numPr>
          <w:ilvl w:val="0"/>
          <w:numId w:val="2"/>
        </w:numPr>
        <w:ind w:left="1102"/>
        <w:spacing w:before="46"/>
        <w:tabs>
          <w:tab w:val="left" w:pos="1103" w:leader="none"/>
        </w:tabs>
        <w:rPr>
          <w:sz w:val="24"/>
          <w:szCs w:val="24"/>
        </w:rPr>
      </w:pPr>
      <w:r/>
      <w:hyperlink r:id="rId12" w:tooltip="http://uchifiziku.ru/" w:history="1">
        <w:r>
          <w:rPr>
            <w:sz w:val="24"/>
            <w:szCs w:val="24"/>
          </w:rPr>
          <w:t xml:space="preserve">http://uchifiziku.ru/</w:t>
        </w:r>
        <w:r>
          <w:rPr>
            <w:spacing w:val="-1"/>
            <w:sz w:val="24"/>
            <w:szCs w:val="24"/>
          </w:rPr>
          <w:t xml:space="preserve"> </w:t>
        </w:r>
      </w:hyperlink>
      <w:r>
        <w:rPr>
          <w:sz w:val="24"/>
          <w:szCs w:val="24"/>
        </w:rPr>
        <w:t xml:space="preserve"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физику</w:t>
      </w:r>
      <w:r/>
    </w:p>
    <w:p>
      <w:pPr>
        <w:pStyle w:val="646"/>
        <w:numPr>
          <w:ilvl w:val="0"/>
          <w:numId w:val="2"/>
        </w:numPr>
        <w:ind w:left="1102"/>
        <w:spacing w:before="51"/>
        <w:tabs>
          <w:tab w:val="left" w:pos="1103" w:leader="none"/>
        </w:tabs>
        <w:rPr>
          <w:sz w:val="24"/>
          <w:szCs w:val="24"/>
        </w:rPr>
      </w:pPr>
      <w:r/>
      <w:hyperlink r:id="rId13" w:tooltip="http://class-fizika.narod.ru/" w:history="1">
        <w:r>
          <w:rPr>
            <w:sz w:val="24"/>
            <w:szCs w:val="24"/>
          </w:rPr>
          <w:t xml:space="preserve">http://class-fizika.narod.ru</w:t>
        </w:r>
        <w:r>
          <w:rPr>
            <w:spacing w:val="-5"/>
            <w:sz w:val="24"/>
            <w:szCs w:val="24"/>
          </w:rPr>
          <w:t xml:space="preserve"> </w:t>
        </w:r>
      </w:hyperlink>
      <w:r>
        <w:rPr>
          <w:sz w:val="24"/>
          <w:szCs w:val="24"/>
        </w:rPr>
        <w:t xml:space="preserve"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класс!ная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физика</w:t>
      </w:r>
      <w:r/>
    </w:p>
    <w:p>
      <w:pPr>
        <w:pStyle w:val="646"/>
        <w:numPr>
          <w:ilvl w:val="0"/>
          <w:numId w:val="2"/>
        </w:numPr>
        <w:ind w:left="1102"/>
        <w:spacing w:before="47"/>
        <w:tabs>
          <w:tab w:val="left" w:pos="1103" w:leader="none"/>
        </w:tabs>
        <w:rPr>
          <w:sz w:val="24"/>
          <w:szCs w:val="24"/>
        </w:rPr>
      </w:pPr>
      <w:r/>
      <w:hyperlink r:id="rId14" w:tooltip="http://www.youtube.com/" w:history="1">
        <w:r>
          <w:rPr>
            <w:sz w:val="24"/>
            <w:szCs w:val="24"/>
          </w:rPr>
          <w:t xml:space="preserve">http://www.youtube.com</w:t>
        </w:r>
        <w:r>
          <w:rPr>
            <w:spacing w:val="-9"/>
            <w:sz w:val="24"/>
            <w:szCs w:val="24"/>
          </w:rPr>
          <w:t xml:space="preserve"> </w:t>
        </w:r>
      </w:hyperlink>
      <w:r>
        <w:rPr>
          <w:sz w:val="24"/>
          <w:szCs w:val="24"/>
        </w:rPr>
        <w:t xml:space="preserve">–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видеохостинг</w:t>
      </w:r>
      <w:r/>
    </w:p>
    <w:p>
      <w:pPr>
        <w:pStyle w:val="638"/>
        <w:ind w:left="0"/>
      </w:pPr>
      <w:r/>
      <w:r/>
    </w:p>
    <w:p>
      <w:pPr>
        <w:pStyle w:val="638"/>
        <w:ind w:left="0"/>
        <w:spacing w:before="6"/>
      </w:pPr>
      <w:r/>
      <w:r/>
    </w:p>
    <w:p>
      <w:pPr>
        <w:pStyle w:val="633"/>
        <w:rPr>
          <w:sz w:val="24"/>
          <w:szCs w:val="24"/>
        </w:rPr>
      </w:pPr>
      <w:r>
        <w:rPr>
          <w:sz w:val="24"/>
          <w:szCs w:val="24"/>
        </w:rPr>
        <w:t xml:space="preserve">Информационные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ресурсы:</w:t>
      </w:r>
      <w:r/>
    </w:p>
    <w:p>
      <w:pPr>
        <w:pStyle w:val="646"/>
        <w:numPr>
          <w:ilvl w:val="0"/>
          <w:numId w:val="1"/>
        </w:numPr>
        <w:ind w:right="390" w:firstLine="0"/>
        <w:spacing w:before="45"/>
        <w:tabs>
          <w:tab w:val="left" w:pos="1592" w:leader="none"/>
          <w:tab w:val="left" w:pos="15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Груздева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Н.В.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Окружающий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мир: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Мироздание.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Интегративное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учебное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пособие.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Спб.1998г.</w:t>
      </w:r>
      <w:r/>
    </w:p>
    <w:p>
      <w:pPr>
        <w:pStyle w:val="646"/>
        <w:numPr>
          <w:ilvl w:val="0"/>
          <w:numId w:val="1"/>
        </w:numPr>
        <w:ind w:left="1530" w:hanging="708"/>
        <w:spacing w:line="321" w:lineRule="exact"/>
        <w:tabs>
          <w:tab w:val="left" w:pos="1529" w:leader="none"/>
          <w:tab w:val="left" w:pos="15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Колвин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Л.,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Спиэр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Живой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мир.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Энциклопедия.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Росмэн</w:t>
      </w:r>
      <w:r>
        <w:rPr>
          <w:sz w:val="24"/>
          <w:szCs w:val="24"/>
        </w:rPr>
        <w:t xml:space="preserve">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2011г.</w:t>
      </w:r>
      <w:r/>
    </w:p>
    <w:p>
      <w:pPr>
        <w:pStyle w:val="646"/>
        <w:numPr>
          <w:ilvl w:val="0"/>
          <w:numId w:val="1"/>
        </w:numPr>
        <w:ind w:right="392" w:firstLine="0"/>
        <w:tabs>
          <w:tab w:val="left" w:pos="1529" w:leader="none"/>
          <w:tab w:val="left" w:pos="15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Моррис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Р.,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Корк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Б.,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Гоутмэн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К.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и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др.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Тайны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живой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природы.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Росмэн</w:t>
      </w:r>
      <w:r>
        <w:rPr>
          <w:sz w:val="24"/>
          <w:szCs w:val="24"/>
        </w:rPr>
        <w:t xml:space="preserve">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1995г.</w:t>
      </w:r>
      <w:r/>
    </w:p>
    <w:p>
      <w:pPr>
        <w:pStyle w:val="646"/>
        <w:numPr>
          <w:ilvl w:val="0"/>
          <w:numId w:val="1"/>
        </w:numPr>
        <w:ind w:left="1530" w:hanging="708"/>
        <w:tabs>
          <w:tab w:val="left" w:pos="1529" w:leader="none"/>
          <w:tab w:val="left" w:pos="15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Перельман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Я.И.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Занимательная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Домодедство</w:t>
      </w:r>
      <w:r>
        <w:rPr>
          <w:sz w:val="24"/>
          <w:szCs w:val="24"/>
        </w:rPr>
        <w:t xml:space="preserve">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ВАП,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1994г.</w:t>
      </w:r>
      <w:r/>
    </w:p>
    <w:p>
      <w:pPr>
        <w:pStyle w:val="646"/>
        <w:numPr>
          <w:ilvl w:val="0"/>
          <w:numId w:val="1"/>
        </w:numPr>
        <w:ind w:right="380" w:firstLine="0"/>
        <w:spacing w:before="2"/>
        <w:tabs>
          <w:tab w:val="left" w:pos="1529" w:leader="none"/>
          <w:tab w:val="left" w:pos="15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Степанова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Г.Н.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Мир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знаний: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физика.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Учебник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5-6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СТП,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2001-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2003г.</w:t>
      </w:r>
      <w:r/>
    </w:p>
    <w:p>
      <w:pPr>
        <w:pStyle w:val="646"/>
        <w:numPr>
          <w:ilvl w:val="0"/>
          <w:numId w:val="1"/>
        </w:numPr>
        <w:ind w:left="1530" w:hanging="708"/>
        <w:spacing w:line="321" w:lineRule="exact"/>
        <w:tabs>
          <w:tab w:val="left" w:pos="1529" w:leader="none"/>
          <w:tab w:val="left" w:pos="15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Тарасов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Л.В.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Физика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природе.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М.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Просвящение</w:t>
      </w:r>
      <w:r>
        <w:rPr>
          <w:sz w:val="24"/>
          <w:szCs w:val="24"/>
        </w:rPr>
        <w:t xml:space="preserve">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1994г.</w:t>
      </w:r>
      <w:r/>
    </w:p>
    <w:p>
      <w:pPr>
        <w:pStyle w:val="646"/>
        <w:numPr>
          <w:ilvl w:val="0"/>
          <w:numId w:val="1"/>
        </w:numPr>
        <w:ind w:left="1530" w:hanging="708"/>
        <w:tabs>
          <w:tab w:val="left" w:pos="1529" w:leader="none"/>
          <w:tab w:val="left" w:pos="15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ОХFORD.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Большая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энциклопедия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школьника.-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М.,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2008</w:t>
      </w:r>
      <w:r/>
    </w:p>
    <w:p>
      <w:pPr>
        <w:tabs>
          <w:tab w:val="left" w:pos="821" w:leader="none"/>
          <w:tab w:val="left" w:pos="823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sectPr>
      <w:footnotePr/>
      <w:endnotePr/>
      <w:type w:val="nextPage"/>
      <w:pgSz w:w="11910" w:h="16840" w:orient="portrait"/>
      <w:pgMar w:top="1020" w:right="460" w:bottom="1200" w:left="880" w:header="0" w:footer="92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andex-sans">
    <w:panose1 w:val="02000603000000000000"/>
  </w:font>
  <w:font w:name="Calibri">
    <w:panose1 w:val="020F050202020403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22" w:hanging="284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94" w:hanging="28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69" w:hanging="28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3" w:hanging="28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18" w:hanging="28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28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67" w:hanging="28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42" w:hanging="28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17" w:hanging="28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281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94" w:hanging="281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69" w:hanging="281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3" w:hanging="281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18" w:hanging="281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67" w:hanging="281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17" w:hanging="28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771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94" w:hanging="771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69" w:hanging="771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3" w:hanging="771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18" w:hanging="771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71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67" w:hanging="771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42" w:hanging="771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17" w:hanging="77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2178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2178" w:hanging="720"/>
        <w:jc w:val="left"/>
      </w:pPr>
      <w:rPr>
        <w:rFonts w:hint="default" w:ascii="Times New Roman" w:hAnsi="Times New Roman" w:eastAsia="Times New Roman" w:cs="Times New Roman"/>
        <w:b/>
        <w:bCs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857" w:hanging="72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695" w:hanging="72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534" w:hanging="72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373" w:hanging="72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211" w:hanging="72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050" w:hanging="72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89" w:hanging="72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22" w:hanging="164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94" w:hanging="16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69" w:hanging="16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3" w:hanging="16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18" w:hanging="16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67" w:hanging="16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42" w:hanging="16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17" w:hanging="16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2" w:hanging="360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22" w:hanging="43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94" w:hanging="43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69" w:hanging="43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3" w:hanging="43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18" w:hanging="43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43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67" w:hanging="43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42" w:hanging="43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17" w:hanging="430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95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"/>
      <w:lvlJc w:val="left"/>
      <w:pPr>
        <w:ind w:left="1952" w:hanging="423"/>
        <w:jc w:val="right"/>
      </w:pPr>
      <w:rPr>
        <w:rFonts w:hint="default" w:ascii="Times New Roman" w:hAnsi="Times New Roman" w:eastAsia="Times New Roman" w:cs="Times New Roman"/>
        <w:b/>
        <w:bCs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681" w:hanging="42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541" w:hanging="42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402" w:hanging="42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263" w:hanging="42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123" w:hanging="42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84" w:hanging="42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45" w:hanging="423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4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25" w:hanging="180"/>
      </w:pPr>
    </w:lvl>
  </w:abstractNum>
  <w:abstractNum w:abstractNumId="1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4101" w:hanging="250"/>
        <w:jc w:val="right"/>
      </w:pPr>
      <w:rPr>
        <w:rFonts w:hint="default" w:ascii="Times New Roman" w:hAnsi="Times New Roman" w:eastAsia="Times New Roman" w:cs="Times New Roman"/>
        <w:b/>
        <w:bCs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102" w:hanging="281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4818" w:hanging="281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536" w:hanging="281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6255" w:hanging="281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973" w:hanging="281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692" w:hanging="281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410" w:hanging="281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129" w:hanging="281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2" w:hanging="360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3" w:hanging="36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42" w:hanging="36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910" w:hanging="212"/>
        <w:jc w:val="left"/>
      </w:pPr>
      <w:rPr>
        <w:rFonts w:hint="default" w:ascii="Times New Roman" w:hAnsi="Times New Roman" w:eastAsia="Times New Roman" w:cs="Times New Roman"/>
        <w:b/>
        <w:bCs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5484" w:hanging="21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6049" w:hanging="21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6613" w:hanging="21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7178" w:hanging="21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7743" w:hanging="21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8307" w:hanging="21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872" w:hanging="21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437" w:hanging="212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594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3594" w:hanging="721"/>
        <w:jc w:val="right"/>
      </w:pPr>
      <w:rPr>
        <w:rFonts w:hint="default" w:ascii="Times New Roman" w:hAnsi="Times New Roman" w:eastAsia="Times New Roman" w:cs="Times New Roman"/>
        <w:b/>
        <w:bCs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3."/>
      <w:lvlJc w:val="left"/>
      <w:pPr>
        <w:ind w:left="1530" w:hanging="720"/>
        <w:jc w:val="righ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148" w:hanging="72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922" w:hanging="72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696" w:hanging="72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470" w:hanging="72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244" w:hanging="72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18" w:hanging="72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5"/>
  </w:num>
  <w:num w:numId="5">
    <w:abstractNumId w:val="5"/>
  </w:num>
  <w:num w:numId="6">
    <w:abstractNumId w:val="10"/>
  </w:num>
  <w:num w:numId="7">
    <w:abstractNumId w:val="9"/>
  </w:num>
  <w:num w:numId="8">
    <w:abstractNumId w:val="0"/>
  </w:num>
  <w:num w:numId="9">
    <w:abstractNumId w:val="13"/>
  </w:num>
  <w:num w:numId="10">
    <w:abstractNumId w:val="12"/>
  </w:num>
  <w:num w:numId="11">
    <w:abstractNumId w:val="14"/>
  </w:num>
  <w:num w:numId="12">
    <w:abstractNumId w:val="7"/>
  </w:num>
  <w:num w:numId="13">
    <w:abstractNumId w:val="6"/>
  </w:num>
  <w:num w:numId="14">
    <w:abstractNumId w:val="8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35"/>
    <w:link w:val="631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35"/>
    <w:link w:val="632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635"/>
    <w:link w:val="633"/>
    <w:uiPriority w:val="9"/>
    <w:rPr>
      <w:rFonts w:ascii="Arial" w:hAnsi="Arial" w:eastAsia="Arial" w:cs="Arial"/>
      <w:sz w:val="30"/>
      <w:szCs w:val="30"/>
    </w:rPr>
  </w:style>
  <w:style w:type="character" w:styleId="19">
    <w:name w:val="Heading 4 Char"/>
    <w:basedOn w:val="635"/>
    <w:link w:val="634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30"/>
    <w:next w:val="63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35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30"/>
    <w:next w:val="63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35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30"/>
    <w:next w:val="63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35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30"/>
    <w:next w:val="63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35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30"/>
    <w:next w:val="63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35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30"/>
    <w:next w:val="63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35"/>
    <w:link w:val="33"/>
    <w:uiPriority w:val="10"/>
    <w:rPr>
      <w:sz w:val="48"/>
      <w:szCs w:val="48"/>
    </w:rPr>
  </w:style>
  <w:style w:type="paragraph" w:styleId="35">
    <w:name w:val="Subtitle"/>
    <w:basedOn w:val="630"/>
    <w:next w:val="63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35"/>
    <w:link w:val="35"/>
    <w:uiPriority w:val="11"/>
    <w:rPr>
      <w:sz w:val="24"/>
      <w:szCs w:val="24"/>
    </w:rPr>
  </w:style>
  <w:style w:type="paragraph" w:styleId="37">
    <w:name w:val="Quote"/>
    <w:basedOn w:val="630"/>
    <w:next w:val="63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30"/>
    <w:next w:val="63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3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35"/>
    <w:link w:val="41"/>
    <w:uiPriority w:val="99"/>
  </w:style>
  <w:style w:type="paragraph" w:styleId="43">
    <w:name w:val="Footer"/>
    <w:basedOn w:val="63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35"/>
    <w:link w:val="43"/>
    <w:uiPriority w:val="99"/>
  </w:style>
  <w:style w:type="paragraph" w:styleId="45">
    <w:name w:val="Caption"/>
    <w:basedOn w:val="630"/>
    <w:next w:val="6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7">
    <w:name w:val="List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1">
    <w:name w:val="List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4">
    <w:name w:val="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8">
    <w:name w:val="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1">
    <w:name w:val="Bordered &amp; 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5">
    <w:name w:val="Bordered &amp; 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3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35"/>
    <w:uiPriority w:val="99"/>
    <w:unhideWhenUsed/>
    <w:rPr>
      <w:vertAlign w:val="superscript"/>
    </w:rPr>
  </w:style>
  <w:style w:type="paragraph" w:styleId="177">
    <w:name w:val="endnote text"/>
    <w:basedOn w:val="63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35"/>
    <w:uiPriority w:val="99"/>
    <w:semiHidden/>
    <w:unhideWhenUsed/>
    <w:rPr>
      <w:vertAlign w:val="superscript"/>
    </w:rPr>
  </w:style>
  <w:style w:type="paragraph" w:styleId="180">
    <w:name w:val="toc 1"/>
    <w:basedOn w:val="630"/>
    <w:next w:val="63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30"/>
    <w:next w:val="63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30"/>
    <w:next w:val="63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30"/>
    <w:next w:val="63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30"/>
    <w:next w:val="63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30"/>
    <w:next w:val="63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30"/>
    <w:next w:val="63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30"/>
    <w:next w:val="63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30"/>
    <w:next w:val="63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30"/>
    <w:next w:val="630"/>
    <w:uiPriority w:val="99"/>
    <w:unhideWhenUsed/>
    <w:pPr>
      <w:spacing w:after="0" w:afterAutospacing="0"/>
    </w:pPr>
  </w:style>
  <w:style w:type="paragraph" w:styleId="630" w:default="1">
    <w:name w:val="Normal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</w:rPr>
  </w:style>
  <w:style w:type="paragraph" w:styleId="631">
    <w:name w:val="Heading 1"/>
    <w:basedOn w:val="630"/>
    <w:link w:val="641"/>
    <w:uiPriority w:val="9"/>
    <w:qFormat/>
    <w:pPr>
      <w:ind w:left="937" w:right="363"/>
      <w:jc w:val="center"/>
      <w:outlineLvl w:val="0"/>
    </w:pPr>
    <w:rPr>
      <w:b/>
      <w:bCs/>
      <w:sz w:val="36"/>
      <w:szCs w:val="36"/>
    </w:rPr>
  </w:style>
  <w:style w:type="paragraph" w:styleId="632">
    <w:name w:val="Heading 2"/>
    <w:basedOn w:val="630"/>
    <w:link w:val="642"/>
    <w:uiPriority w:val="9"/>
    <w:unhideWhenUsed/>
    <w:qFormat/>
    <w:pPr>
      <w:ind w:left="937" w:right="360"/>
      <w:jc w:val="center"/>
      <w:outlineLvl w:val="1"/>
    </w:pPr>
    <w:rPr>
      <w:b/>
      <w:bCs/>
      <w:sz w:val="32"/>
      <w:szCs w:val="32"/>
    </w:rPr>
  </w:style>
  <w:style w:type="paragraph" w:styleId="633">
    <w:name w:val="Heading 3"/>
    <w:basedOn w:val="630"/>
    <w:link w:val="643"/>
    <w:uiPriority w:val="9"/>
    <w:unhideWhenUsed/>
    <w:qFormat/>
    <w:pPr>
      <w:ind w:left="822"/>
      <w:outlineLvl w:val="2"/>
    </w:pPr>
    <w:rPr>
      <w:b/>
      <w:bCs/>
      <w:sz w:val="28"/>
      <w:szCs w:val="28"/>
    </w:rPr>
  </w:style>
  <w:style w:type="paragraph" w:styleId="634">
    <w:name w:val="Heading 4"/>
    <w:basedOn w:val="630"/>
    <w:link w:val="644"/>
    <w:uiPriority w:val="9"/>
    <w:unhideWhenUsed/>
    <w:qFormat/>
    <w:pPr>
      <w:ind w:left="822"/>
      <w:jc w:val="both"/>
      <w:outlineLvl w:val="3"/>
    </w:pPr>
    <w:rPr>
      <w:b/>
      <w:bCs/>
      <w:i/>
      <w:iCs/>
      <w:sz w:val="28"/>
      <w:szCs w:val="28"/>
    </w:rPr>
  </w:style>
  <w:style w:type="character" w:styleId="635" w:default="1">
    <w:name w:val="Default Paragraph Font"/>
    <w:uiPriority w:val="1"/>
    <w:semiHidden/>
    <w:unhideWhenUsed/>
  </w:style>
  <w:style w:type="table" w:styleId="6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7" w:default="1">
    <w:name w:val="No List"/>
    <w:uiPriority w:val="99"/>
    <w:semiHidden/>
    <w:unhideWhenUsed/>
  </w:style>
  <w:style w:type="paragraph" w:styleId="638">
    <w:name w:val="Body Text"/>
    <w:basedOn w:val="630"/>
    <w:link w:val="639"/>
    <w:uiPriority w:val="1"/>
    <w:qFormat/>
    <w:pPr>
      <w:ind w:left="106"/>
    </w:pPr>
    <w:rPr>
      <w:sz w:val="24"/>
      <w:szCs w:val="24"/>
    </w:rPr>
  </w:style>
  <w:style w:type="character" w:styleId="639" w:customStyle="1">
    <w:name w:val="Основной текст Знак"/>
    <w:basedOn w:val="635"/>
    <w:link w:val="638"/>
    <w:uiPriority w:val="1"/>
    <w:rPr>
      <w:rFonts w:ascii="Times New Roman" w:hAnsi="Times New Roman" w:eastAsia="Times New Roman" w:cs="Times New Roman"/>
      <w:sz w:val="24"/>
      <w:szCs w:val="24"/>
    </w:rPr>
  </w:style>
  <w:style w:type="paragraph" w:styleId="640" w:customStyle="1">
    <w:name w:val="Заголовок 11"/>
    <w:basedOn w:val="630"/>
    <w:uiPriority w:val="1"/>
    <w:qFormat/>
    <w:pPr>
      <w:ind w:left="286"/>
      <w:outlineLvl w:val="1"/>
    </w:pPr>
    <w:rPr>
      <w:b/>
      <w:bCs/>
      <w:sz w:val="24"/>
      <w:szCs w:val="24"/>
    </w:rPr>
  </w:style>
  <w:style w:type="character" w:styleId="641" w:customStyle="1">
    <w:name w:val="Заголовок 1 Знак"/>
    <w:basedOn w:val="635"/>
    <w:link w:val="631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642" w:customStyle="1">
    <w:name w:val="Заголовок 2 Знак"/>
    <w:basedOn w:val="635"/>
    <w:link w:val="632"/>
    <w:uiPriority w:val="9"/>
    <w:rPr>
      <w:rFonts w:ascii="Times New Roman" w:hAnsi="Times New Roman" w:eastAsia="Times New Roman" w:cs="Times New Roman"/>
      <w:b/>
      <w:bCs/>
      <w:sz w:val="32"/>
      <w:szCs w:val="32"/>
    </w:rPr>
  </w:style>
  <w:style w:type="character" w:styleId="643" w:customStyle="1">
    <w:name w:val="Заголовок 3 Знак"/>
    <w:basedOn w:val="635"/>
    <w:link w:val="633"/>
    <w:uiPriority w:val="9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644" w:customStyle="1">
    <w:name w:val="Заголовок 4 Знак"/>
    <w:basedOn w:val="635"/>
    <w:link w:val="634"/>
    <w:uiPriority w:val="9"/>
    <w:rPr>
      <w:rFonts w:ascii="Times New Roman" w:hAnsi="Times New Roman" w:eastAsia="Times New Roman" w:cs="Times New Roman"/>
      <w:b/>
      <w:bCs/>
      <w:i/>
      <w:iCs/>
      <w:sz w:val="28"/>
      <w:szCs w:val="28"/>
    </w:rPr>
  </w:style>
  <w:style w:type="table" w:styleId="645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46">
    <w:name w:val="List Paragraph"/>
    <w:basedOn w:val="630"/>
    <w:uiPriority w:val="1"/>
    <w:qFormat/>
    <w:pPr>
      <w:ind w:left="822" w:hanging="361"/>
    </w:pPr>
  </w:style>
  <w:style w:type="paragraph" w:styleId="647" w:customStyle="1">
    <w:name w:val="Table Paragraph"/>
    <w:basedOn w:val="630"/>
    <w:uiPriority w:val="1"/>
    <w:qFormat/>
    <w:pPr>
      <w:ind w:left="107"/>
    </w:pPr>
  </w:style>
  <w:style w:type="paragraph" w:styleId="648" w:customStyle="1">
    <w:name w:val="Обычный1"/>
    <w:uiPriority w:val="99"/>
    <w:pPr>
      <w:spacing w:after="0" w:line="276" w:lineRule="auto"/>
    </w:pPr>
    <w:rPr>
      <w:rFonts w:ascii="Arial" w:hAnsi="Arial" w:eastAsia="Arial" w:cs="Arial"/>
      <w:color w:val="00000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simplescience.ru/" TargetMode="External"/><Relationship Id="rId10" Type="http://schemas.openxmlformats.org/officeDocument/2006/relationships/hyperlink" Target="http://setilab.ru/" TargetMode="External"/><Relationship Id="rId11" Type="http://schemas.openxmlformats.org/officeDocument/2006/relationships/hyperlink" Target="http://www.lmagic.info/" TargetMode="External"/><Relationship Id="rId12" Type="http://schemas.openxmlformats.org/officeDocument/2006/relationships/hyperlink" Target="http://uchifiziku.ru/" TargetMode="External"/><Relationship Id="rId13" Type="http://schemas.openxmlformats.org/officeDocument/2006/relationships/hyperlink" Target="http://class-fizika.narod.ru/" TargetMode="External"/><Relationship Id="rId14" Type="http://schemas.openxmlformats.org/officeDocument/2006/relationships/hyperlink" Target="http://www.youtube.com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Лобанова</dc:creator>
  <cp:keywords/>
  <dc:description/>
  <cp:revision>4</cp:revision>
  <dcterms:created xsi:type="dcterms:W3CDTF">2024-09-20T19:24:00Z</dcterms:created>
  <dcterms:modified xsi:type="dcterms:W3CDTF">2024-10-01T06:35:16Z</dcterms:modified>
</cp:coreProperties>
</file>