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17BE" w:rsidRPr="00B30848" w:rsidRDefault="001F17BE" w:rsidP="001F17BE">
      <w:pPr>
        <w:pStyle w:val="a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Pr="00B30848">
        <w:rPr>
          <w:rFonts w:ascii="Times New Roman" w:hAnsi="Times New Roman" w:cs="Times New Roman"/>
          <w:b/>
          <w:sz w:val="24"/>
        </w:rPr>
        <w:t xml:space="preserve"> в. </w:t>
      </w:r>
      <w:r>
        <w:rPr>
          <w:rFonts w:ascii="Times New Roman" w:hAnsi="Times New Roman" w:cs="Times New Roman"/>
          <w:b/>
          <w:sz w:val="24"/>
        </w:rPr>
        <w:t xml:space="preserve">            </w:t>
      </w:r>
      <w:r w:rsidRPr="00B30848">
        <w:rPr>
          <w:rFonts w:ascii="Times New Roman" w:hAnsi="Times New Roman" w:cs="Times New Roman"/>
          <w:b/>
          <w:sz w:val="24"/>
        </w:rPr>
        <w:t xml:space="preserve">Контрольная работа «Литература второй половины </w:t>
      </w:r>
      <w:r w:rsidRPr="00B30848">
        <w:rPr>
          <w:rFonts w:ascii="Times New Roman" w:hAnsi="Times New Roman" w:cs="Times New Roman"/>
          <w:b/>
          <w:sz w:val="24"/>
          <w:lang w:val="en-US"/>
        </w:rPr>
        <w:t>IX</w:t>
      </w:r>
      <w:r w:rsidRPr="00B30848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B30848">
        <w:rPr>
          <w:rFonts w:ascii="Times New Roman" w:hAnsi="Times New Roman" w:cs="Times New Roman"/>
          <w:b/>
          <w:sz w:val="24"/>
        </w:rPr>
        <w:t>века»</w:t>
      </w:r>
      <w:r>
        <w:rPr>
          <w:rFonts w:ascii="Times New Roman" w:hAnsi="Times New Roman" w:cs="Times New Roman"/>
          <w:b/>
          <w:sz w:val="24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   10 класс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 xml:space="preserve">1. Какой художественный метод играет ведущую роль в русской литературе второй половины 19 </w:t>
      </w:r>
      <w:proofErr w:type="gramStart"/>
      <w:r w:rsidRPr="00430B14">
        <w:rPr>
          <w:rFonts w:ascii="Times New Roman" w:hAnsi="Times New Roman" w:cs="Times New Roman"/>
          <w:sz w:val="24"/>
        </w:rPr>
        <w:t>века ?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А) сентиментализм Б) романтизм В) просветительский реализм       Г) критический реализм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430B14">
        <w:rPr>
          <w:rFonts w:ascii="Times New Roman" w:hAnsi="Times New Roman" w:cs="Times New Roman"/>
          <w:sz w:val="24"/>
        </w:rPr>
        <w:t xml:space="preserve">. Определите жанр романа И. А. Гончарова «Обломов»: </w:t>
      </w:r>
      <w:r>
        <w:rPr>
          <w:rFonts w:ascii="Times New Roman" w:hAnsi="Times New Roman" w:cs="Times New Roman"/>
          <w:sz w:val="24"/>
        </w:rPr>
        <w:t xml:space="preserve">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Pr="00430B14">
        <w:rPr>
          <w:rFonts w:ascii="Times New Roman" w:hAnsi="Times New Roman" w:cs="Times New Roman"/>
          <w:sz w:val="24"/>
        </w:rPr>
        <w:t>А) авантюрный                 Б)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 xml:space="preserve">социально-бытовой            В) психологический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430B14">
        <w:rPr>
          <w:rFonts w:ascii="Times New Roman" w:hAnsi="Times New Roman" w:cs="Times New Roman"/>
          <w:sz w:val="24"/>
        </w:rPr>
        <w:t xml:space="preserve">. Авторское отношение к Илье Обломову неоднозначно; тенденция идейного оправдания героя сказалась в А) духовной и физической гибели Б) стремлении к поиску       В) в обрисовке «счастливого» будущего Обломовки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430B14">
        <w:rPr>
          <w:rFonts w:ascii="Times New Roman" w:hAnsi="Times New Roman" w:cs="Times New Roman"/>
          <w:sz w:val="24"/>
        </w:rPr>
        <w:t xml:space="preserve">.  Определите жанр пьесы А. Н. Островского «Гроза»: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proofErr w:type="gramStart"/>
      <w:r w:rsidRPr="00430B14">
        <w:rPr>
          <w:rFonts w:ascii="Times New Roman" w:hAnsi="Times New Roman" w:cs="Times New Roman"/>
          <w:sz w:val="24"/>
        </w:rPr>
        <w:t>А)семейно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-бытовая драма    Б) трагедия    В)комедия     Г) психологическая драма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430B14">
        <w:rPr>
          <w:rFonts w:ascii="Times New Roman" w:hAnsi="Times New Roman" w:cs="Times New Roman"/>
          <w:sz w:val="24"/>
        </w:rPr>
        <w:t xml:space="preserve">. Финал пьесы трагичен. Самоубийство Катерины, по мнению А.Н. Добролюбова, является проявлением: А) духовной силы и смелости Б) духовной слабости и бессилия       В) моментного эмоционального порыва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430B14">
        <w:rPr>
          <w:rFonts w:ascii="Times New Roman" w:hAnsi="Times New Roman" w:cs="Times New Roman"/>
          <w:sz w:val="24"/>
        </w:rPr>
        <w:t>. Почему А. Н. Островский назван «отцом русского национального театра</w:t>
      </w:r>
      <w:proofErr w:type="gramStart"/>
      <w:r w:rsidRPr="00430B14">
        <w:rPr>
          <w:rFonts w:ascii="Times New Roman" w:hAnsi="Times New Roman" w:cs="Times New Roman"/>
          <w:sz w:val="24"/>
        </w:rPr>
        <w:t>» ?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      А) возродил традиции предшественников в драматургии        Б) своим творчеством оказал определяющее влияние на последующее развитие русской драматургии        В) построил здание Малого театра  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430B14">
        <w:rPr>
          <w:rFonts w:ascii="Times New Roman" w:hAnsi="Times New Roman" w:cs="Times New Roman"/>
          <w:sz w:val="24"/>
        </w:rPr>
        <w:t>. Давая общую оценку содержания романа «Отцы и де</w:t>
      </w:r>
      <w:r>
        <w:rPr>
          <w:rFonts w:ascii="Times New Roman" w:hAnsi="Times New Roman" w:cs="Times New Roman"/>
          <w:sz w:val="24"/>
        </w:rPr>
        <w:t>ти», И. С. Тургенев писал: «</w:t>
      </w:r>
      <w:r w:rsidRPr="00430B14">
        <w:rPr>
          <w:rFonts w:ascii="Times New Roman" w:hAnsi="Times New Roman" w:cs="Times New Roman"/>
          <w:sz w:val="24"/>
        </w:rPr>
        <w:t>Вся моя повесть направлена          против...» А) дворянства      Б)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 xml:space="preserve">крестьянства       В) революционных демократов 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430B14">
        <w:rPr>
          <w:rFonts w:ascii="Times New Roman" w:hAnsi="Times New Roman" w:cs="Times New Roman"/>
          <w:sz w:val="24"/>
        </w:rPr>
        <w:t xml:space="preserve">. Какое высказывание, объясняющее смысл финала романа «Отцы и дети», кажется вам наиболее верным? А) смерть Базарова — приговор «детям», с которыми таким образом расправился автор Б) Базарова убила сама природа, так как он вторгся в заведенный порядок жизни и смерти —и пал его жертвой       В) передовые борцы почти всегда гибнут 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Pr="00430B14">
        <w:rPr>
          <w:rFonts w:ascii="Times New Roman" w:hAnsi="Times New Roman" w:cs="Times New Roman"/>
          <w:sz w:val="24"/>
        </w:rPr>
        <w:t xml:space="preserve">. Какой момент в биографии Базарова стал переломным в осознании своей личности        А) любовь к Одинцовой    Б) разрыв с Аркадием    В) дуэль с Кирсановым           Г) посещение родителей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</w:t>
      </w:r>
      <w:r w:rsidRPr="00430B14">
        <w:rPr>
          <w:rFonts w:ascii="Times New Roman" w:hAnsi="Times New Roman" w:cs="Times New Roman"/>
          <w:sz w:val="24"/>
        </w:rPr>
        <w:t xml:space="preserve">.Общественный смысл романа Гончарова «Обломов» заключается в: А) критике дворянства и крепостничества Б) идеализации буржуазии как класса В) утверждении человека как личности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</w:t>
      </w:r>
      <w:r w:rsidRPr="00430B14">
        <w:rPr>
          <w:rFonts w:ascii="Times New Roman" w:hAnsi="Times New Roman" w:cs="Times New Roman"/>
          <w:sz w:val="24"/>
        </w:rPr>
        <w:t>. Образ Обломова концентрирует в себе черты крепостного барс</w:t>
      </w:r>
      <w:r>
        <w:rPr>
          <w:rFonts w:ascii="Times New Roman" w:hAnsi="Times New Roman" w:cs="Times New Roman"/>
          <w:sz w:val="24"/>
        </w:rPr>
        <w:t xml:space="preserve">тва, </w:t>
      </w:r>
      <w:proofErr w:type="gramStart"/>
      <w:r>
        <w:rPr>
          <w:rFonts w:ascii="Times New Roman" w:hAnsi="Times New Roman" w:cs="Times New Roman"/>
          <w:sz w:val="24"/>
        </w:rPr>
        <w:t>выберите  основополагающую</w:t>
      </w:r>
      <w:proofErr w:type="gramEnd"/>
      <w:r w:rsidRPr="00820976">
        <w:rPr>
          <w:rFonts w:ascii="Times New Roman" w:hAnsi="Times New Roman" w:cs="Times New Roman"/>
          <w:sz w:val="24"/>
        </w:rPr>
        <w:t>:</w:t>
      </w:r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 xml:space="preserve">А) лень      Б) косность и инертность     В) фамильярное отношение к крепостным.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2</w:t>
      </w:r>
      <w:r w:rsidRPr="00430B14">
        <w:rPr>
          <w:rFonts w:ascii="Times New Roman" w:hAnsi="Times New Roman" w:cs="Times New Roman"/>
          <w:sz w:val="24"/>
        </w:rPr>
        <w:t xml:space="preserve">. Авторским идеалом в романе является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</w:t>
      </w:r>
      <w:r w:rsidRPr="00430B14">
        <w:rPr>
          <w:rFonts w:ascii="Times New Roman" w:hAnsi="Times New Roman" w:cs="Times New Roman"/>
          <w:sz w:val="24"/>
        </w:rPr>
        <w:t xml:space="preserve">А) Обломов      Б) Ольга Ильинская      В) </w:t>
      </w:r>
      <w:proofErr w:type="spellStart"/>
      <w:r w:rsidRPr="00430B14">
        <w:rPr>
          <w:rFonts w:ascii="Times New Roman" w:hAnsi="Times New Roman" w:cs="Times New Roman"/>
          <w:sz w:val="24"/>
        </w:rPr>
        <w:t>Штольц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3</w:t>
      </w:r>
      <w:r w:rsidRPr="00430B14">
        <w:rPr>
          <w:rFonts w:ascii="Times New Roman" w:hAnsi="Times New Roman" w:cs="Times New Roman"/>
          <w:sz w:val="24"/>
        </w:rPr>
        <w:t xml:space="preserve">. Определите вид конфликта в драме </w:t>
      </w:r>
      <w:proofErr w:type="spellStart"/>
      <w:r w:rsidRPr="00430B14">
        <w:rPr>
          <w:rFonts w:ascii="Times New Roman" w:hAnsi="Times New Roman" w:cs="Times New Roman"/>
          <w:sz w:val="24"/>
        </w:rPr>
        <w:t>А.Н.Островского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«Гроза» А) философский     Б) социальный     В) идеологический     Г) внутренний (семейный).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4</w:t>
      </w:r>
      <w:r w:rsidRPr="00430B14">
        <w:rPr>
          <w:rFonts w:ascii="Times New Roman" w:hAnsi="Times New Roman" w:cs="Times New Roman"/>
          <w:sz w:val="24"/>
        </w:rPr>
        <w:t xml:space="preserve">. Кому принадлежат слова «Отчего люди не летают так, как птицы?»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                    </w:t>
      </w:r>
      <w:r w:rsidRPr="00430B14">
        <w:rPr>
          <w:rFonts w:ascii="Times New Roman" w:hAnsi="Times New Roman" w:cs="Times New Roman"/>
          <w:sz w:val="24"/>
        </w:rPr>
        <w:t xml:space="preserve">А) Варвара     Б) Катерина     В) </w:t>
      </w:r>
      <w:proofErr w:type="spellStart"/>
      <w:r w:rsidRPr="00430B14">
        <w:rPr>
          <w:rFonts w:ascii="Times New Roman" w:hAnsi="Times New Roman" w:cs="Times New Roman"/>
          <w:sz w:val="24"/>
        </w:rPr>
        <w:t>Глаша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    Г) </w:t>
      </w:r>
      <w:proofErr w:type="spellStart"/>
      <w:r w:rsidRPr="00430B14">
        <w:rPr>
          <w:rFonts w:ascii="Times New Roman" w:hAnsi="Times New Roman" w:cs="Times New Roman"/>
          <w:sz w:val="24"/>
        </w:rPr>
        <w:t>Феклуша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5</w:t>
      </w:r>
      <w:r w:rsidRPr="00430B14">
        <w:rPr>
          <w:rFonts w:ascii="Times New Roman" w:hAnsi="Times New Roman" w:cs="Times New Roman"/>
          <w:sz w:val="24"/>
        </w:rPr>
        <w:t>. В какой момент происходит кульминация пьесы А) публичное признание Катерины           Б) свидание с Борисом В) монолог Катерины в финале пьесы      Г) в пьесе вообще нет кульминации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</w:t>
      </w:r>
      <w:r w:rsidRPr="00430B1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>Основой конфликта романа И.С.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 xml:space="preserve">Тургенева «Отцы и дети» является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А) ссора между П.П.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>Кирсановым и Е.В.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 xml:space="preserve">Базаровым </w:t>
      </w:r>
      <w:r>
        <w:rPr>
          <w:rFonts w:ascii="Times New Roman" w:hAnsi="Times New Roman" w:cs="Times New Roman"/>
          <w:sz w:val="24"/>
        </w:rPr>
        <w:t xml:space="preserve">     </w:t>
      </w:r>
      <w:r w:rsidRPr="00430B14">
        <w:rPr>
          <w:rFonts w:ascii="Times New Roman" w:hAnsi="Times New Roman" w:cs="Times New Roman"/>
          <w:sz w:val="24"/>
        </w:rPr>
        <w:t>Б) конфликт между Н.П.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>Кирсановым и Е.В.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 xml:space="preserve">Базаровым </w:t>
      </w:r>
      <w:r>
        <w:rPr>
          <w:rFonts w:ascii="Times New Roman" w:hAnsi="Times New Roman" w:cs="Times New Roman"/>
          <w:sz w:val="24"/>
        </w:rPr>
        <w:t xml:space="preserve">   </w:t>
      </w:r>
      <w:r w:rsidRPr="00430B14">
        <w:rPr>
          <w:rFonts w:ascii="Times New Roman" w:hAnsi="Times New Roman" w:cs="Times New Roman"/>
          <w:sz w:val="24"/>
        </w:rPr>
        <w:t>В) борьба буржуазно-</w:t>
      </w:r>
      <w:proofErr w:type="gramStart"/>
      <w:r w:rsidRPr="00430B14">
        <w:rPr>
          <w:rFonts w:ascii="Times New Roman" w:hAnsi="Times New Roman" w:cs="Times New Roman"/>
          <w:sz w:val="24"/>
        </w:rPr>
        <w:t>дворянского  либерализма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и революционных демократов </w:t>
      </w:r>
      <w:r>
        <w:rPr>
          <w:rFonts w:ascii="Times New Roman" w:hAnsi="Times New Roman" w:cs="Times New Roman"/>
          <w:sz w:val="24"/>
        </w:rPr>
        <w:t xml:space="preserve">      </w:t>
      </w:r>
      <w:r w:rsidRPr="00430B14">
        <w:rPr>
          <w:rFonts w:ascii="Times New Roman" w:hAnsi="Times New Roman" w:cs="Times New Roman"/>
          <w:sz w:val="24"/>
        </w:rPr>
        <w:t xml:space="preserve">Г) борьба между либеральными монархистами и народом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</w:t>
      </w:r>
      <w:r w:rsidRPr="00430B14">
        <w:rPr>
          <w:rFonts w:ascii="Times New Roman" w:hAnsi="Times New Roman" w:cs="Times New Roman"/>
          <w:sz w:val="24"/>
        </w:rPr>
        <w:t xml:space="preserve">. Какая деталь в портрете Базарова выявляет род его деятельности А) высокий рост Б) самоуверенная улыбка В) бакенбарды «песочного цвету» Г) красная рука 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</w:t>
      </w:r>
      <w:r w:rsidRPr="00430B1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>Кто из героев романа может быть назван «маленьким человеком»</w:t>
      </w:r>
      <w:r w:rsidRPr="001F60A3">
        <w:rPr>
          <w:rFonts w:ascii="Times New Roman" w:hAnsi="Times New Roman" w:cs="Times New Roman"/>
          <w:sz w:val="24"/>
        </w:rPr>
        <w:t>:</w:t>
      </w:r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</w:t>
      </w:r>
      <w:r w:rsidRPr="00430B14">
        <w:rPr>
          <w:rFonts w:ascii="Times New Roman" w:hAnsi="Times New Roman" w:cs="Times New Roman"/>
          <w:sz w:val="24"/>
        </w:rPr>
        <w:t xml:space="preserve">А) Василий Иванович Базаров  </w:t>
      </w:r>
      <w:r>
        <w:rPr>
          <w:rFonts w:ascii="Times New Roman" w:hAnsi="Times New Roman" w:cs="Times New Roman"/>
          <w:sz w:val="24"/>
        </w:rPr>
        <w:t xml:space="preserve">   </w:t>
      </w:r>
      <w:r w:rsidRPr="00430B14">
        <w:rPr>
          <w:rFonts w:ascii="Times New Roman" w:hAnsi="Times New Roman" w:cs="Times New Roman"/>
          <w:sz w:val="24"/>
        </w:rPr>
        <w:t xml:space="preserve">Б) Евгений Базаров  </w:t>
      </w:r>
      <w:r>
        <w:rPr>
          <w:rFonts w:ascii="Times New Roman" w:hAnsi="Times New Roman" w:cs="Times New Roman"/>
          <w:sz w:val="24"/>
        </w:rPr>
        <w:t xml:space="preserve">  </w:t>
      </w:r>
      <w:r w:rsidRPr="00430B14">
        <w:rPr>
          <w:rFonts w:ascii="Times New Roman" w:hAnsi="Times New Roman" w:cs="Times New Roman"/>
          <w:sz w:val="24"/>
        </w:rPr>
        <w:t xml:space="preserve"> В) Аркадий Кирсанов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4"/>
          <w:bCs/>
          <w:color w:val="000000"/>
        </w:rPr>
        <w:t>1</w:t>
      </w:r>
      <w:r w:rsidRPr="001F17BE">
        <w:rPr>
          <w:rStyle w:val="c4"/>
          <w:bCs/>
          <w:color w:val="000000"/>
        </w:rPr>
        <w:t>9. Укажите, кого не было среди странников – героев поэмы Н. А. Некрасова «Кому на Руси жить хорошо?»</w:t>
      </w: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4"/>
          <w:color w:val="000000"/>
        </w:rPr>
        <w:t xml:space="preserve">      </w:t>
      </w:r>
      <w:proofErr w:type="gramStart"/>
      <w:r w:rsidRPr="001F17BE">
        <w:rPr>
          <w:rStyle w:val="c4"/>
          <w:color w:val="000000"/>
        </w:rPr>
        <w:t>А)  Пров</w:t>
      </w:r>
      <w:proofErr w:type="gramEnd"/>
      <w:r w:rsidRPr="001F17BE">
        <w:rPr>
          <w:rStyle w:val="c4"/>
          <w:color w:val="000000"/>
        </w:rPr>
        <w:t xml:space="preserve">             Б) </w:t>
      </w:r>
      <w:proofErr w:type="spellStart"/>
      <w:r w:rsidRPr="001F17BE">
        <w:rPr>
          <w:rStyle w:val="c4"/>
          <w:color w:val="000000"/>
        </w:rPr>
        <w:t>Ермила</w:t>
      </w:r>
      <w:proofErr w:type="spellEnd"/>
      <w:r w:rsidRPr="001F17BE">
        <w:rPr>
          <w:rStyle w:val="c4"/>
          <w:color w:val="000000"/>
        </w:rPr>
        <w:t xml:space="preserve">                В)  </w:t>
      </w:r>
      <w:proofErr w:type="spellStart"/>
      <w:r w:rsidRPr="001F17BE">
        <w:rPr>
          <w:rStyle w:val="c4"/>
          <w:color w:val="000000"/>
        </w:rPr>
        <w:t>Митродор</w:t>
      </w:r>
      <w:proofErr w:type="spellEnd"/>
      <w:r w:rsidRPr="001F17BE">
        <w:rPr>
          <w:rStyle w:val="c4"/>
          <w:color w:val="000000"/>
        </w:rPr>
        <w:t xml:space="preserve">              Г) Старик Пахом</w:t>
      </w: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Style w:val="c5"/>
          <w:bCs/>
          <w:color w:val="000000"/>
        </w:rPr>
      </w:pP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5"/>
          <w:bCs/>
          <w:color w:val="000000"/>
        </w:rPr>
        <w:t>2</w:t>
      </w:r>
      <w:r w:rsidRPr="001F17BE">
        <w:rPr>
          <w:rStyle w:val="c5"/>
          <w:bCs/>
          <w:color w:val="000000"/>
        </w:rPr>
        <w:t>0. Укажите сказочный предмет, помогавший семи странникам в их поисках</w:t>
      </w:r>
      <w:r w:rsidRPr="001F17BE">
        <w:rPr>
          <w:rStyle w:val="c4"/>
          <w:color w:val="000000"/>
        </w:rPr>
        <w:t>.</w:t>
      </w: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4"/>
          <w:color w:val="000000"/>
        </w:rPr>
        <w:t>А) Меч-</w:t>
      </w:r>
      <w:proofErr w:type="spellStart"/>
      <w:r w:rsidRPr="001F17BE">
        <w:rPr>
          <w:rStyle w:val="c4"/>
          <w:color w:val="000000"/>
        </w:rPr>
        <w:t>кладенец</w:t>
      </w:r>
      <w:proofErr w:type="spellEnd"/>
      <w:r w:rsidRPr="001F17BE">
        <w:rPr>
          <w:rStyle w:val="c4"/>
          <w:color w:val="000000"/>
        </w:rPr>
        <w:t xml:space="preserve"> Б) Скатерть-самобранка В) Сапоги-</w:t>
      </w:r>
      <w:proofErr w:type="gramStart"/>
      <w:r w:rsidRPr="001F17BE">
        <w:rPr>
          <w:rStyle w:val="c4"/>
          <w:color w:val="000000"/>
        </w:rPr>
        <w:t>скороходы  Г</w:t>
      </w:r>
      <w:proofErr w:type="gramEnd"/>
      <w:r w:rsidRPr="001F17BE">
        <w:rPr>
          <w:rStyle w:val="c4"/>
          <w:color w:val="000000"/>
        </w:rPr>
        <w:t>)  Волшебный клубок</w:t>
      </w:r>
    </w:p>
    <w:p w:rsidR="001F17BE" w:rsidRPr="001F17BE" w:rsidRDefault="001F17BE" w:rsidP="001F17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21</w:t>
      </w:r>
      <w:r w:rsidRPr="001F17B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 Какому жанру древнерусской литературы уподобляется «История одного города»?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А) </w:t>
      </w:r>
      <w:proofErr w:type="gramStart"/>
      <w:r w:rsidRPr="001F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житию;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</w:t>
      </w:r>
      <w:proofErr w:type="gramEnd"/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</w:t>
      </w:r>
      <w:r w:rsidRPr="001F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Б) военной повести;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</w:t>
      </w:r>
      <w:r w:rsidRPr="001F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летописи;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  </w:t>
      </w:r>
      <w:r w:rsidRPr="001F17B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сказанию.</w:t>
      </w:r>
    </w:p>
    <w:p w:rsidR="001F17BE" w:rsidRPr="001F17BE" w:rsidRDefault="001F17BE" w:rsidP="001F17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22</w:t>
      </w: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.При помощи каких художественных приемов автор изображает жителей города: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А) иносказание, эзопов язык, ирония, гротеск;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Б) олицетворение, метафора, гипербола;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В) портрет, пейзаж, </w:t>
      </w:r>
      <w:proofErr w:type="gramStart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натюрморт;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</w:t>
      </w:r>
      <w:proofErr w:type="gramEnd"/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                 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Г) историзмы, архаизмы, диалектизмы.</w:t>
      </w:r>
    </w:p>
    <w:p w:rsidR="001F17BE" w:rsidRPr="001F17BE" w:rsidRDefault="001F17BE" w:rsidP="001F17BE">
      <w:pPr>
        <w:pStyle w:val="c6"/>
        <w:shd w:val="clear" w:color="auto" w:fill="FFFFFF"/>
        <w:spacing w:before="0" w:beforeAutospacing="0" w:after="0" w:afterAutospacing="0"/>
        <w:rPr>
          <w:rStyle w:val="c1"/>
          <w:bCs/>
          <w:color w:val="000000"/>
        </w:rPr>
      </w:pPr>
    </w:p>
    <w:p w:rsidR="001F17BE" w:rsidRPr="001F17BE" w:rsidRDefault="001F17BE" w:rsidP="001F17BE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1"/>
          <w:bCs/>
          <w:color w:val="000000"/>
        </w:rPr>
        <w:t>23</w:t>
      </w:r>
      <w:r w:rsidRPr="001F17BE">
        <w:rPr>
          <w:rStyle w:val="c1"/>
          <w:bCs/>
          <w:color w:val="000000"/>
        </w:rPr>
        <w:t xml:space="preserve">.Где был построен город </w:t>
      </w:r>
      <w:proofErr w:type="spellStart"/>
      <w:r w:rsidRPr="001F17BE">
        <w:rPr>
          <w:rStyle w:val="c1"/>
          <w:bCs/>
          <w:color w:val="000000"/>
        </w:rPr>
        <w:t>Глупов</w:t>
      </w:r>
      <w:proofErr w:type="spellEnd"/>
      <w:r w:rsidRPr="001F17BE">
        <w:rPr>
          <w:rStyle w:val="c1"/>
          <w:bCs/>
          <w:color w:val="000000"/>
        </w:rPr>
        <w:t>?</w:t>
      </w:r>
    </w:p>
    <w:p w:rsidR="001F17BE" w:rsidRDefault="001F17BE" w:rsidP="001F17BE">
      <w:pPr>
        <w:pStyle w:val="c6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>
        <w:rPr>
          <w:rStyle w:val="c4"/>
          <w:color w:val="000000"/>
        </w:rPr>
        <w:t xml:space="preserve">           А) в </w:t>
      </w:r>
      <w:proofErr w:type="gramStart"/>
      <w:r>
        <w:rPr>
          <w:rStyle w:val="c4"/>
          <w:color w:val="000000"/>
        </w:rPr>
        <w:t>лощине;</w:t>
      </w:r>
      <w:r>
        <w:rPr>
          <w:rFonts w:ascii="Calibri" w:hAnsi="Calibri"/>
          <w:color w:val="000000"/>
          <w:sz w:val="22"/>
          <w:szCs w:val="22"/>
        </w:rPr>
        <w:t xml:space="preserve">   </w:t>
      </w:r>
      <w:proofErr w:type="gramEnd"/>
      <w:r>
        <w:rPr>
          <w:rFonts w:ascii="Calibri" w:hAnsi="Calibri"/>
          <w:color w:val="000000"/>
          <w:sz w:val="22"/>
          <w:szCs w:val="22"/>
        </w:rPr>
        <w:t xml:space="preserve">        </w:t>
      </w:r>
      <w:r>
        <w:rPr>
          <w:rStyle w:val="c4"/>
          <w:color w:val="000000"/>
        </w:rPr>
        <w:t>Б) на болотине;</w:t>
      </w:r>
      <w:r>
        <w:rPr>
          <w:rFonts w:ascii="Calibri" w:hAnsi="Calibri"/>
          <w:color w:val="000000"/>
          <w:sz w:val="22"/>
          <w:szCs w:val="22"/>
        </w:rPr>
        <w:t xml:space="preserve">      </w:t>
      </w:r>
      <w:r>
        <w:rPr>
          <w:rStyle w:val="c4"/>
          <w:color w:val="000000"/>
        </w:rPr>
        <w:t> В) на холме;</w:t>
      </w:r>
      <w:r>
        <w:rPr>
          <w:rFonts w:ascii="Calibri" w:hAnsi="Calibri"/>
          <w:color w:val="000000"/>
          <w:sz w:val="22"/>
          <w:szCs w:val="22"/>
        </w:rPr>
        <w:t xml:space="preserve">            </w:t>
      </w:r>
      <w:r>
        <w:rPr>
          <w:rStyle w:val="c4"/>
          <w:color w:val="000000"/>
        </w:rPr>
        <w:t>Г) у реки.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1F17BE" w:rsidRPr="001F60A3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24. </w:t>
      </w:r>
      <w:r w:rsidRPr="001F60A3">
        <w:rPr>
          <w:rFonts w:ascii="Times New Roman" w:hAnsi="Times New Roman" w:cs="Times New Roman"/>
          <w:sz w:val="24"/>
          <w:lang w:eastAsia="ru-RU"/>
        </w:rPr>
        <w:t xml:space="preserve">Напишите название теории середины XIX века, представители которой утверждали независимость художественного творчества от общества (его сторонником был </w:t>
      </w:r>
      <w:proofErr w:type="spellStart"/>
      <w:r w:rsidRPr="001F60A3">
        <w:rPr>
          <w:rFonts w:ascii="Times New Roman" w:hAnsi="Times New Roman" w:cs="Times New Roman"/>
          <w:sz w:val="24"/>
          <w:lang w:eastAsia="ru-RU"/>
        </w:rPr>
        <w:t>А.А.Фет</w:t>
      </w:r>
      <w:proofErr w:type="spellEnd"/>
      <w:r w:rsidRPr="001F60A3">
        <w:rPr>
          <w:rFonts w:ascii="Times New Roman" w:hAnsi="Times New Roman" w:cs="Times New Roman"/>
          <w:sz w:val="24"/>
          <w:lang w:eastAsia="ru-RU"/>
        </w:rPr>
        <w:t>).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1F17BE" w:rsidRPr="001F60A3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25. </w:t>
      </w:r>
      <w:r w:rsidRPr="001F60A3">
        <w:rPr>
          <w:rFonts w:ascii="Times New Roman" w:hAnsi="Times New Roman" w:cs="Times New Roman"/>
          <w:sz w:val="24"/>
          <w:lang w:eastAsia="ru-RU"/>
        </w:rPr>
        <w:t>Какое художественное средство использовал А.А. Фет в приведённом отрывке:</w:t>
      </w:r>
    </w:p>
    <w:p w:rsidR="001F17BE" w:rsidRPr="001F60A3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1F60A3">
        <w:rPr>
          <w:rFonts w:ascii="Times New Roman" w:hAnsi="Times New Roman" w:cs="Times New Roman"/>
          <w:sz w:val="24"/>
          <w:lang w:eastAsia="ru-RU"/>
        </w:rPr>
        <w:t>       Лес проснулся, Весь проснулся, веткой каждой, Каждой птицей встрепенулся…</w:t>
      </w:r>
    </w:p>
    <w:p w:rsidR="001F17BE" w:rsidRDefault="001F17BE" w:rsidP="001F17BE">
      <w:pPr>
        <w:pStyle w:val="c6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1F17BE" w:rsidRDefault="001F17BE" w:rsidP="001F17BE"/>
    <w:p w:rsidR="001F17BE" w:rsidRDefault="001F17BE" w:rsidP="001F17BE"/>
    <w:p w:rsidR="001F17BE" w:rsidRDefault="001F17BE" w:rsidP="001F17BE"/>
    <w:p w:rsidR="001F17BE" w:rsidRDefault="001F17BE" w:rsidP="001F17BE"/>
    <w:p w:rsidR="001F17BE" w:rsidRDefault="001F17BE" w:rsidP="001F17BE"/>
    <w:p w:rsidR="001F17BE" w:rsidRDefault="001F17BE" w:rsidP="001F17BE"/>
    <w:p w:rsidR="001F17BE" w:rsidRDefault="001F17BE" w:rsidP="001F17BE"/>
    <w:p w:rsidR="001F17BE" w:rsidRDefault="001F17BE" w:rsidP="001F17BE"/>
    <w:p w:rsidR="001F17BE" w:rsidRDefault="001F17BE" w:rsidP="001F17BE">
      <w:pPr>
        <w:pStyle w:val="a3"/>
        <w:rPr>
          <w:rFonts w:ascii="Times New Roman" w:hAnsi="Times New Roman" w:cs="Times New Roman"/>
          <w:b/>
          <w:sz w:val="24"/>
        </w:rPr>
      </w:pPr>
      <w:r w:rsidRPr="00B30848">
        <w:rPr>
          <w:rFonts w:ascii="Times New Roman" w:hAnsi="Times New Roman" w:cs="Times New Roman"/>
          <w:b/>
          <w:sz w:val="24"/>
        </w:rPr>
        <w:lastRenderedPageBreak/>
        <w:t xml:space="preserve">2 в. </w:t>
      </w:r>
      <w:r>
        <w:rPr>
          <w:rFonts w:ascii="Times New Roman" w:hAnsi="Times New Roman" w:cs="Times New Roman"/>
          <w:b/>
          <w:sz w:val="24"/>
        </w:rPr>
        <w:t xml:space="preserve">            </w:t>
      </w:r>
      <w:r w:rsidRPr="00B30848">
        <w:rPr>
          <w:rFonts w:ascii="Times New Roman" w:hAnsi="Times New Roman" w:cs="Times New Roman"/>
          <w:b/>
          <w:sz w:val="24"/>
        </w:rPr>
        <w:t xml:space="preserve">Контрольная работа «Литература второй половины </w:t>
      </w:r>
      <w:r w:rsidRPr="00B30848">
        <w:rPr>
          <w:rFonts w:ascii="Times New Roman" w:hAnsi="Times New Roman" w:cs="Times New Roman"/>
          <w:b/>
          <w:sz w:val="24"/>
          <w:lang w:val="en-US"/>
        </w:rPr>
        <w:t>IX</w:t>
      </w:r>
      <w:r w:rsidRPr="00B30848">
        <w:rPr>
          <w:rFonts w:ascii="Times New Roman" w:hAnsi="Times New Roman" w:cs="Times New Roman"/>
          <w:b/>
          <w:sz w:val="24"/>
        </w:rPr>
        <w:t xml:space="preserve"> </w:t>
      </w:r>
      <w:proofErr w:type="gramStart"/>
      <w:r w:rsidRPr="00B30848">
        <w:rPr>
          <w:rFonts w:ascii="Times New Roman" w:hAnsi="Times New Roman" w:cs="Times New Roman"/>
          <w:b/>
          <w:sz w:val="24"/>
        </w:rPr>
        <w:t>века»</w:t>
      </w:r>
      <w:r>
        <w:rPr>
          <w:rFonts w:ascii="Times New Roman" w:hAnsi="Times New Roman" w:cs="Times New Roman"/>
          <w:b/>
          <w:sz w:val="24"/>
        </w:rPr>
        <w:t xml:space="preserve">   </w:t>
      </w:r>
      <w:proofErr w:type="gramEnd"/>
      <w:r>
        <w:rPr>
          <w:rFonts w:ascii="Times New Roman" w:hAnsi="Times New Roman" w:cs="Times New Roman"/>
          <w:b/>
          <w:sz w:val="24"/>
        </w:rPr>
        <w:t xml:space="preserve">    10 класс</w:t>
      </w:r>
    </w:p>
    <w:p w:rsidR="001F17BE" w:rsidRPr="00B30848" w:rsidRDefault="001F17BE" w:rsidP="001F17BE">
      <w:pPr>
        <w:pStyle w:val="a3"/>
        <w:rPr>
          <w:rFonts w:ascii="Times New Roman" w:hAnsi="Times New Roman" w:cs="Times New Roman"/>
          <w:b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Pr="00430B14">
        <w:rPr>
          <w:rFonts w:ascii="Times New Roman" w:hAnsi="Times New Roman" w:cs="Times New Roman"/>
          <w:sz w:val="24"/>
        </w:rPr>
        <w:t>.Общественный смысл романа Гончарова «Обломов» заключается в: А) критике дворянства и крепостничества Б) идеализации буржуазии как класса В) утверждении человека как личности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Pr="00430B14">
        <w:rPr>
          <w:rFonts w:ascii="Times New Roman" w:hAnsi="Times New Roman" w:cs="Times New Roman"/>
          <w:sz w:val="24"/>
        </w:rPr>
        <w:t xml:space="preserve">. Образ Обломова концентрирует в себе черты крепостного барства, выберите </w:t>
      </w:r>
      <w:proofErr w:type="gramStart"/>
      <w:r w:rsidRPr="00430B14">
        <w:rPr>
          <w:rFonts w:ascii="Times New Roman" w:hAnsi="Times New Roman" w:cs="Times New Roman"/>
          <w:sz w:val="24"/>
        </w:rPr>
        <w:t>основополагающую  А</w:t>
      </w:r>
      <w:proofErr w:type="gramEnd"/>
      <w:r w:rsidRPr="00430B14">
        <w:rPr>
          <w:rFonts w:ascii="Times New Roman" w:hAnsi="Times New Roman" w:cs="Times New Roman"/>
          <w:sz w:val="24"/>
        </w:rPr>
        <w:t>) лень      Б) косность и инертность     В) фамильярное отношение к крепостным.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</w:t>
      </w:r>
      <w:r w:rsidRPr="00430B14">
        <w:rPr>
          <w:rFonts w:ascii="Times New Roman" w:hAnsi="Times New Roman" w:cs="Times New Roman"/>
          <w:sz w:val="24"/>
        </w:rPr>
        <w:t xml:space="preserve">. Авторским идеалом в романе является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</w:t>
      </w:r>
      <w:r w:rsidRPr="00430B14">
        <w:rPr>
          <w:rFonts w:ascii="Times New Roman" w:hAnsi="Times New Roman" w:cs="Times New Roman"/>
          <w:sz w:val="24"/>
        </w:rPr>
        <w:t xml:space="preserve">А) Обломов      Б) Ольга Ильинская      В) </w:t>
      </w:r>
      <w:proofErr w:type="spellStart"/>
      <w:r w:rsidRPr="00430B14">
        <w:rPr>
          <w:rFonts w:ascii="Times New Roman" w:hAnsi="Times New Roman" w:cs="Times New Roman"/>
          <w:sz w:val="24"/>
        </w:rPr>
        <w:t>Штольц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Pr="00430B14">
        <w:rPr>
          <w:rFonts w:ascii="Times New Roman" w:hAnsi="Times New Roman" w:cs="Times New Roman"/>
          <w:sz w:val="24"/>
        </w:rPr>
        <w:t xml:space="preserve">. Определите вид конфликта в драме </w:t>
      </w:r>
      <w:proofErr w:type="spellStart"/>
      <w:r w:rsidRPr="00430B14">
        <w:rPr>
          <w:rFonts w:ascii="Times New Roman" w:hAnsi="Times New Roman" w:cs="Times New Roman"/>
          <w:sz w:val="24"/>
        </w:rPr>
        <w:t>А.Н.Островского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«Гроза» А) философский     Б) социальный     В) идеологический     Г) внутренний (семейный).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</w:t>
      </w:r>
      <w:r w:rsidRPr="00430B14">
        <w:rPr>
          <w:rFonts w:ascii="Times New Roman" w:hAnsi="Times New Roman" w:cs="Times New Roman"/>
          <w:sz w:val="24"/>
        </w:rPr>
        <w:t xml:space="preserve">. Кому принадлежат слова «Отчего люди не летают так, как птицы?»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</w:t>
      </w:r>
      <w:r w:rsidRPr="00430B14">
        <w:rPr>
          <w:rFonts w:ascii="Times New Roman" w:hAnsi="Times New Roman" w:cs="Times New Roman"/>
          <w:sz w:val="24"/>
        </w:rPr>
        <w:t xml:space="preserve">А) Варвара     Б) Катерина     В) </w:t>
      </w:r>
      <w:proofErr w:type="spellStart"/>
      <w:r w:rsidRPr="00430B14">
        <w:rPr>
          <w:rFonts w:ascii="Times New Roman" w:hAnsi="Times New Roman" w:cs="Times New Roman"/>
          <w:sz w:val="24"/>
        </w:rPr>
        <w:t>Глаша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    Г) </w:t>
      </w:r>
      <w:proofErr w:type="spellStart"/>
      <w:r w:rsidRPr="00430B14">
        <w:rPr>
          <w:rFonts w:ascii="Times New Roman" w:hAnsi="Times New Roman" w:cs="Times New Roman"/>
          <w:sz w:val="24"/>
        </w:rPr>
        <w:t>Феклуша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</w:t>
      </w:r>
      <w:r w:rsidRPr="00430B14">
        <w:rPr>
          <w:rFonts w:ascii="Times New Roman" w:hAnsi="Times New Roman" w:cs="Times New Roman"/>
          <w:sz w:val="24"/>
        </w:rPr>
        <w:t xml:space="preserve">. В какой момент происходит кульминация пьесы А) публичное признание Катерины           Б) свидание с Борисом В) монолог Катерины в финале пьесы      Г) в пьесе вообще нет кульминации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7</w:t>
      </w:r>
      <w:r w:rsidRPr="00430B14">
        <w:rPr>
          <w:rFonts w:ascii="Times New Roman" w:hAnsi="Times New Roman" w:cs="Times New Roman"/>
          <w:sz w:val="24"/>
        </w:rPr>
        <w:t xml:space="preserve">.Основой конфликта романа </w:t>
      </w:r>
      <w:proofErr w:type="spellStart"/>
      <w:r w:rsidRPr="00430B14">
        <w:rPr>
          <w:rFonts w:ascii="Times New Roman" w:hAnsi="Times New Roman" w:cs="Times New Roman"/>
          <w:sz w:val="24"/>
        </w:rPr>
        <w:t>И.С.Тургенева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«Отцы и дети» является А) ссора между </w:t>
      </w:r>
      <w:proofErr w:type="spellStart"/>
      <w:r w:rsidRPr="00430B14">
        <w:rPr>
          <w:rFonts w:ascii="Times New Roman" w:hAnsi="Times New Roman" w:cs="Times New Roman"/>
          <w:sz w:val="24"/>
        </w:rPr>
        <w:t>П.П.Кирсановым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430B14">
        <w:rPr>
          <w:rFonts w:ascii="Times New Roman" w:hAnsi="Times New Roman" w:cs="Times New Roman"/>
          <w:sz w:val="24"/>
        </w:rPr>
        <w:t>Е.В.Базаровым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Б) конфликт между </w:t>
      </w:r>
      <w:proofErr w:type="spellStart"/>
      <w:r w:rsidRPr="00430B14">
        <w:rPr>
          <w:rFonts w:ascii="Times New Roman" w:hAnsi="Times New Roman" w:cs="Times New Roman"/>
          <w:sz w:val="24"/>
        </w:rPr>
        <w:t>Н.П.Кирсановым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и </w:t>
      </w:r>
      <w:proofErr w:type="spellStart"/>
      <w:r w:rsidRPr="00430B14">
        <w:rPr>
          <w:rFonts w:ascii="Times New Roman" w:hAnsi="Times New Roman" w:cs="Times New Roman"/>
          <w:sz w:val="24"/>
        </w:rPr>
        <w:t>Е.В.Базаровым</w:t>
      </w:r>
      <w:proofErr w:type="spellEnd"/>
      <w:r w:rsidRPr="00430B14">
        <w:rPr>
          <w:rFonts w:ascii="Times New Roman" w:hAnsi="Times New Roman" w:cs="Times New Roman"/>
          <w:sz w:val="24"/>
        </w:rPr>
        <w:t xml:space="preserve"> В) борьба буржуазно-</w:t>
      </w:r>
      <w:proofErr w:type="gramStart"/>
      <w:r w:rsidRPr="00430B14">
        <w:rPr>
          <w:rFonts w:ascii="Times New Roman" w:hAnsi="Times New Roman" w:cs="Times New Roman"/>
          <w:sz w:val="24"/>
        </w:rPr>
        <w:t>дворянского  либерализма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и революционных демократов Г) борьба между либеральными монархистами и народом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Pr="00430B14">
        <w:rPr>
          <w:rFonts w:ascii="Times New Roman" w:hAnsi="Times New Roman" w:cs="Times New Roman"/>
          <w:sz w:val="24"/>
        </w:rPr>
        <w:t xml:space="preserve">. Какая деталь в портрете Базарова выявляет род его деятельности А) высокий рост Б) самоуверенная улыбка В) бакенбарды «песочного цвету» Г) красная рука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9</w:t>
      </w:r>
      <w:r w:rsidRPr="00430B14">
        <w:rPr>
          <w:rFonts w:ascii="Times New Roman" w:hAnsi="Times New Roman" w:cs="Times New Roman"/>
          <w:sz w:val="24"/>
        </w:rPr>
        <w:t xml:space="preserve">. Кто из героев романа может быть назван «маленьким человеком»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</w:t>
      </w:r>
      <w:r w:rsidRPr="00430B14">
        <w:rPr>
          <w:rFonts w:ascii="Times New Roman" w:hAnsi="Times New Roman" w:cs="Times New Roman"/>
          <w:sz w:val="24"/>
        </w:rPr>
        <w:t xml:space="preserve">А) Василий Иванович </w:t>
      </w:r>
      <w:proofErr w:type="gramStart"/>
      <w:r w:rsidRPr="00430B14">
        <w:rPr>
          <w:rFonts w:ascii="Times New Roman" w:hAnsi="Times New Roman" w:cs="Times New Roman"/>
          <w:sz w:val="24"/>
        </w:rPr>
        <w:t>Базаров  Б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) Евгений Базаров   В) Аркадий Кирсанов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0</w:t>
      </w:r>
      <w:r w:rsidRPr="00430B14">
        <w:rPr>
          <w:rFonts w:ascii="Times New Roman" w:hAnsi="Times New Roman" w:cs="Times New Roman"/>
          <w:sz w:val="24"/>
        </w:rPr>
        <w:t xml:space="preserve">. Какой художественный метод играет ведущую роль в русской литературе второй половины 19 </w:t>
      </w:r>
      <w:proofErr w:type="gramStart"/>
      <w:r w:rsidRPr="00430B14">
        <w:rPr>
          <w:rFonts w:ascii="Times New Roman" w:hAnsi="Times New Roman" w:cs="Times New Roman"/>
          <w:sz w:val="24"/>
        </w:rPr>
        <w:t>века ?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 xml:space="preserve">А) </w:t>
      </w:r>
      <w:proofErr w:type="gramStart"/>
      <w:r w:rsidRPr="00430B14">
        <w:rPr>
          <w:rFonts w:ascii="Times New Roman" w:hAnsi="Times New Roman" w:cs="Times New Roman"/>
          <w:sz w:val="24"/>
        </w:rPr>
        <w:t xml:space="preserve">сентиментализм 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>Б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) романтизм 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>В</w:t>
      </w:r>
      <w:r>
        <w:rPr>
          <w:rFonts w:ascii="Times New Roman" w:hAnsi="Times New Roman" w:cs="Times New Roman"/>
          <w:sz w:val="24"/>
        </w:rPr>
        <w:t xml:space="preserve">) просветительский реализм   </w:t>
      </w:r>
      <w:r w:rsidRPr="00430B14">
        <w:rPr>
          <w:rFonts w:ascii="Times New Roman" w:hAnsi="Times New Roman" w:cs="Times New Roman"/>
          <w:sz w:val="24"/>
        </w:rPr>
        <w:t xml:space="preserve"> Г) критический реализм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</w:t>
      </w:r>
      <w:r w:rsidRPr="00430B14">
        <w:rPr>
          <w:rFonts w:ascii="Times New Roman" w:hAnsi="Times New Roman" w:cs="Times New Roman"/>
          <w:sz w:val="24"/>
        </w:rPr>
        <w:t xml:space="preserve">.  Назовите первый роман И. А. Гончарова: А) «Фрегат </w:t>
      </w:r>
      <w:proofErr w:type="gramStart"/>
      <w:r w:rsidRPr="00430B14">
        <w:rPr>
          <w:rFonts w:ascii="Times New Roman" w:hAnsi="Times New Roman" w:cs="Times New Roman"/>
          <w:sz w:val="24"/>
        </w:rPr>
        <w:t xml:space="preserve">Паллада»   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Б) «Обыкновенная история»    В) «Обломов»       Г) «Обрыв»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2</w:t>
      </w:r>
      <w:r w:rsidRPr="00430B14">
        <w:rPr>
          <w:rFonts w:ascii="Times New Roman" w:hAnsi="Times New Roman" w:cs="Times New Roman"/>
          <w:sz w:val="24"/>
        </w:rPr>
        <w:t xml:space="preserve">.  Определите жанр романа И. А. Гончарова «Обломов»: </w:t>
      </w: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Pr="00430B14">
        <w:rPr>
          <w:rFonts w:ascii="Times New Roman" w:hAnsi="Times New Roman" w:cs="Times New Roman"/>
          <w:sz w:val="24"/>
        </w:rPr>
        <w:t xml:space="preserve">А) авантюрный                 </w:t>
      </w:r>
      <w:proofErr w:type="gramStart"/>
      <w:r w:rsidRPr="00430B14">
        <w:rPr>
          <w:rFonts w:ascii="Times New Roman" w:hAnsi="Times New Roman" w:cs="Times New Roman"/>
          <w:sz w:val="24"/>
        </w:rPr>
        <w:t>Б)социально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-бытовой            В) психологический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3</w:t>
      </w:r>
      <w:r w:rsidRPr="00430B14">
        <w:rPr>
          <w:rFonts w:ascii="Times New Roman" w:hAnsi="Times New Roman" w:cs="Times New Roman"/>
          <w:sz w:val="24"/>
        </w:rPr>
        <w:t xml:space="preserve">.  Авторское отношение к Илье Обломову неоднозначно; тенденция идейного оправдания героя сказалась в А) духовной и физической гибели Б) стремлении к поиску       В) в обрисовке «счастливого» будущего Обломовки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 w:rsidRPr="00430B14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4</w:t>
      </w:r>
      <w:r w:rsidRPr="00430B14">
        <w:rPr>
          <w:rFonts w:ascii="Times New Roman" w:hAnsi="Times New Roman" w:cs="Times New Roman"/>
          <w:sz w:val="24"/>
        </w:rPr>
        <w:t>.  Определите жанр пьесы А. Н. Островского «Гроза»: А)</w:t>
      </w:r>
      <w:r>
        <w:rPr>
          <w:rFonts w:ascii="Times New Roman" w:hAnsi="Times New Roman" w:cs="Times New Roman"/>
          <w:sz w:val="24"/>
        </w:rPr>
        <w:t xml:space="preserve"> </w:t>
      </w:r>
      <w:r w:rsidRPr="00430B14">
        <w:rPr>
          <w:rFonts w:ascii="Times New Roman" w:hAnsi="Times New Roman" w:cs="Times New Roman"/>
          <w:sz w:val="24"/>
        </w:rPr>
        <w:t xml:space="preserve">семейно-бытовая драма    Б) трагедия    </w:t>
      </w:r>
      <w:proofErr w:type="gramStart"/>
      <w:r w:rsidRPr="00430B14">
        <w:rPr>
          <w:rFonts w:ascii="Times New Roman" w:hAnsi="Times New Roman" w:cs="Times New Roman"/>
          <w:sz w:val="24"/>
        </w:rPr>
        <w:t>В)комедия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    Г) психологическая драма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15</w:t>
      </w:r>
      <w:r w:rsidRPr="00430B14">
        <w:rPr>
          <w:rFonts w:ascii="Times New Roman" w:hAnsi="Times New Roman" w:cs="Times New Roman"/>
          <w:sz w:val="24"/>
        </w:rPr>
        <w:t xml:space="preserve">. Финал пьесы трагичен. Самоубийство Катерины, по мнению А.Н. Добролюбова, является проявлением: А) духовной силы и смелости Б) духовной слабости и бессилия       В) моментного эмоционального порыва 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16</w:t>
      </w:r>
      <w:r w:rsidRPr="00430B14">
        <w:rPr>
          <w:rFonts w:ascii="Times New Roman" w:hAnsi="Times New Roman" w:cs="Times New Roman"/>
          <w:sz w:val="24"/>
        </w:rPr>
        <w:t>.  Давая общую оценку содержания романа «Отцы и де</w:t>
      </w:r>
      <w:r>
        <w:rPr>
          <w:rFonts w:ascii="Times New Roman" w:hAnsi="Times New Roman" w:cs="Times New Roman"/>
          <w:sz w:val="24"/>
        </w:rPr>
        <w:t>ти», И. С. Тургенев писал: «</w:t>
      </w:r>
      <w:r w:rsidRPr="00430B14">
        <w:rPr>
          <w:rFonts w:ascii="Times New Roman" w:hAnsi="Times New Roman" w:cs="Times New Roman"/>
          <w:sz w:val="24"/>
        </w:rPr>
        <w:t xml:space="preserve">Вся моя повесть направлена          против...» А) дворянства      </w:t>
      </w:r>
      <w:proofErr w:type="gramStart"/>
      <w:r w:rsidRPr="00430B14">
        <w:rPr>
          <w:rFonts w:ascii="Times New Roman" w:hAnsi="Times New Roman" w:cs="Times New Roman"/>
          <w:sz w:val="24"/>
        </w:rPr>
        <w:t>Б)крестьянства</w:t>
      </w:r>
      <w:proofErr w:type="gramEnd"/>
      <w:r w:rsidRPr="00430B14">
        <w:rPr>
          <w:rFonts w:ascii="Times New Roman" w:hAnsi="Times New Roman" w:cs="Times New Roman"/>
          <w:sz w:val="24"/>
        </w:rPr>
        <w:t xml:space="preserve">       В) революционных демократов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430B14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17</w:t>
      </w:r>
      <w:r w:rsidRPr="00430B14">
        <w:rPr>
          <w:rFonts w:ascii="Times New Roman" w:hAnsi="Times New Roman" w:cs="Times New Roman"/>
          <w:sz w:val="24"/>
        </w:rPr>
        <w:t xml:space="preserve">.  Какое высказывание, объясняющее смысл финала романа «Отцы и дети», кажется вам наиболее верным? А) смерть Базарова — приговор «детям», с которыми таким образом расправился автор Б) Базарова убила сама природа, так как он вторгся в заведенный порядок жизни и смерти — и пал его жертвой       В) передовые борцы почти всегда гибнут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18</w:t>
      </w:r>
      <w:r w:rsidRPr="00430B14">
        <w:rPr>
          <w:rFonts w:ascii="Times New Roman" w:hAnsi="Times New Roman" w:cs="Times New Roman"/>
          <w:sz w:val="24"/>
        </w:rPr>
        <w:t xml:space="preserve">.  Какой момент в биографии Базарова стал переломным в осознании своей личности        А) любовь к Одинцовой    Б) разрыв с Аркадием    В) дуэль с Кирсановым           Г) посещение родителей         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5"/>
          <w:bCs/>
          <w:color w:val="000000"/>
        </w:rPr>
        <w:t>1</w:t>
      </w:r>
      <w:r w:rsidRPr="001F17BE">
        <w:rPr>
          <w:rStyle w:val="c5"/>
          <w:bCs/>
          <w:color w:val="000000"/>
        </w:rPr>
        <w:t>9. Кто из поэмы Н. А. Некрасова «Кому на Руси жить хорошо?» назван «народным заступником.</w:t>
      </w: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proofErr w:type="gramStart"/>
      <w:r w:rsidRPr="001F17BE">
        <w:rPr>
          <w:rStyle w:val="c4"/>
          <w:color w:val="000000"/>
        </w:rPr>
        <w:t xml:space="preserve">А) </w:t>
      </w:r>
      <w:r w:rsidRPr="001F17BE">
        <w:rPr>
          <w:rStyle w:val="c4"/>
          <w:color w:val="000000"/>
        </w:rPr>
        <w:t xml:space="preserve"> </w:t>
      </w:r>
      <w:proofErr w:type="spellStart"/>
      <w:r w:rsidRPr="001F17BE">
        <w:rPr>
          <w:rStyle w:val="c4"/>
          <w:color w:val="000000"/>
        </w:rPr>
        <w:t>Яким</w:t>
      </w:r>
      <w:proofErr w:type="spellEnd"/>
      <w:proofErr w:type="gramEnd"/>
      <w:r w:rsidRPr="001F17BE">
        <w:rPr>
          <w:rStyle w:val="c4"/>
          <w:color w:val="000000"/>
        </w:rPr>
        <w:t xml:space="preserve"> Нагой </w:t>
      </w:r>
      <w:r w:rsidRPr="001F17BE">
        <w:rPr>
          <w:rStyle w:val="c4"/>
          <w:color w:val="000000"/>
        </w:rPr>
        <w:t xml:space="preserve">   Б) </w:t>
      </w:r>
      <w:r w:rsidRPr="001F17BE">
        <w:rPr>
          <w:rStyle w:val="c4"/>
          <w:color w:val="000000"/>
        </w:rPr>
        <w:t xml:space="preserve"> </w:t>
      </w:r>
      <w:proofErr w:type="spellStart"/>
      <w:r w:rsidRPr="001F17BE">
        <w:rPr>
          <w:rStyle w:val="c4"/>
          <w:color w:val="000000"/>
        </w:rPr>
        <w:t>Ермил</w:t>
      </w:r>
      <w:proofErr w:type="spellEnd"/>
      <w:r w:rsidRPr="001F17BE">
        <w:rPr>
          <w:rStyle w:val="c4"/>
          <w:color w:val="000000"/>
        </w:rPr>
        <w:t xml:space="preserve"> </w:t>
      </w:r>
      <w:proofErr w:type="spellStart"/>
      <w:r w:rsidRPr="001F17BE">
        <w:rPr>
          <w:rStyle w:val="c4"/>
          <w:color w:val="000000"/>
        </w:rPr>
        <w:t>Гирин</w:t>
      </w:r>
      <w:proofErr w:type="spellEnd"/>
      <w:r w:rsidRPr="001F17BE">
        <w:rPr>
          <w:rStyle w:val="c4"/>
          <w:color w:val="000000"/>
        </w:rPr>
        <w:t xml:space="preserve"> </w:t>
      </w:r>
      <w:r w:rsidRPr="001F17BE">
        <w:rPr>
          <w:rStyle w:val="c4"/>
          <w:color w:val="000000"/>
        </w:rPr>
        <w:t xml:space="preserve">     В) </w:t>
      </w:r>
      <w:r w:rsidRPr="001F17BE">
        <w:rPr>
          <w:rStyle w:val="c4"/>
          <w:color w:val="000000"/>
        </w:rPr>
        <w:t xml:space="preserve"> Гриша </w:t>
      </w:r>
      <w:proofErr w:type="spellStart"/>
      <w:r w:rsidRPr="001F17BE">
        <w:rPr>
          <w:rStyle w:val="c4"/>
          <w:color w:val="000000"/>
        </w:rPr>
        <w:t>Добросклонов</w:t>
      </w:r>
      <w:proofErr w:type="spellEnd"/>
      <w:r w:rsidRPr="001F17BE">
        <w:rPr>
          <w:rStyle w:val="c4"/>
          <w:color w:val="000000"/>
        </w:rPr>
        <w:t xml:space="preserve"> </w:t>
      </w:r>
      <w:r w:rsidRPr="001F17BE">
        <w:rPr>
          <w:rStyle w:val="c4"/>
          <w:color w:val="000000"/>
        </w:rPr>
        <w:t xml:space="preserve">      Г)</w:t>
      </w:r>
      <w:r w:rsidRPr="001F17BE">
        <w:rPr>
          <w:rStyle w:val="c4"/>
          <w:color w:val="000000"/>
        </w:rPr>
        <w:t xml:space="preserve"> Савелий</w:t>
      </w:r>
    </w:p>
    <w:p w:rsid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Style w:val="c5"/>
          <w:bCs/>
          <w:color w:val="000000"/>
        </w:rPr>
      </w:pP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5"/>
          <w:bCs/>
          <w:color w:val="000000"/>
        </w:rPr>
        <w:t>20</w:t>
      </w:r>
      <w:r w:rsidRPr="001F17BE">
        <w:rPr>
          <w:rStyle w:val="c5"/>
          <w:bCs/>
          <w:color w:val="000000"/>
        </w:rPr>
        <w:t>. Укажите сказочный предмет, помогавший семи странникам в их поисках.</w:t>
      </w:r>
      <w:r w:rsidRPr="001F17BE">
        <w:rPr>
          <w:rStyle w:val="c4"/>
          <w:color w:val="000000"/>
        </w:rPr>
        <w:t> </w:t>
      </w:r>
    </w:p>
    <w:p w:rsidR="001F17BE" w:rsidRPr="001F17BE" w:rsidRDefault="001F17BE" w:rsidP="001F17B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 w:rsidRPr="001F17BE">
        <w:rPr>
          <w:rStyle w:val="c4"/>
          <w:color w:val="000000"/>
        </w:rPr>
        <w:t>А) Меч-</w:t>
      </w:r>
      <w:proofErr w:type="spellStart"/>
      <w:proofErr w:type="gramStart"/>
      <w:r w:rsidRPr="001F17BE">
        <w:rPr>
          <w:rStyle w:val="c4"/>
          <w:color w:val="000000"/>
        </w:rPr>
        <w:t>кладенец</w:t>
      </w:r>
      <w:proofErr w:type="spellEnd"/>
      <w:r w:rsidRPr="001F17BE">
        <w:rPr>
          <w:rStyle w:val="c4"/>
          <w:color w:val="000000"/>
        </w:rPr>
        <w:t xml:space="preserve">  Б</w:t>
      </w:r>
      <w:proofErr w:type="gramEnd"/>
      <w:r w:rsidRPr="001F17BE">
        <w:rPr>
          <w:rStyle w:val="c4"/>
          <w:color w:val="000000"/>
        </w:rPr>
        <w:t>)</w:t>
      </w:r>
      <w:r w:rsidRPr="001F17BE">
        <w:rPr>
          <w:rStyle w:val="c4"/>
          <w:color w:val="000000"/>
        </w:rPr>
        <w:t xml:space="preserve"> Скатерть-самобранка </w:t>
      </w:r>
      <w:r w:rsidRPr="001F17BE">
        <w:rPr>
          <w:rStyle w:val="c4"/>
          <w:color w:val="000000"/>
        </w:rPr>
        <w:t xml:space="preserve">В) </w:t>
      </w:r>
      <w:r w:rsidRPr="001F17BE">
        <w:rPr>
          <w:rStyle w:val="c4"/>
          <w:color w:val="000000"/>
        </w:rPr>
        <w:t xml:space="preserve">Сапоги-скороходы </w:t>
      </w:r>
      <w:r w:rsidRPr="001F17BE">
        <w:rPr>
          <w:rStyle w:val="c4"/>
          <w:color w:val="000000"/>
        </w:rPr>
        <w:t>Г)</w:t>
      </w:r>
      <w:r w:rsidRPr="001F17BE">
        <w:rPr>
          <w:rStyle w:val="c4"/>
          <w:color w:val="000000"/>
        </w:rPr>
        <w:t xml:space="preserve"> Волшебный клубок.</w:t>
      </w:r>
    </w:p>
    <w:p w:rsidR="001F17BE" w:rsidRPr="001F17BE" w:rsidRDefault="001F17BE" w:rsidP="001F17BE">
      <w:pPr>
        <w:pStyle w:val="a3"/>
        <w:rPr>
          <w:rFonts w:ascii="Times New Roman" w:hAnsi="Times New Roman" w:cs="Times New Roman"/>
          <w:sz w:val="24"/>
        </w:rPr>
      </w:pP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21</w:t>
      </w: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.Назовите жанр «Истории одного города»: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А) автобиографическая повесть;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Б) историческая повесть;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В) сатирическая повесть;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Г) приключенческая повесть.</w:t>
      </w:r>
    </w:p>
    <w:p w:rsidR="001F17BE" w:rsidRDefault="001F17BE" w:rsidP="001F17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22</w:t>
      </w: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.Как именовался народ, проживавший в древности: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А) </w:t>
      </w:r>
      <w:proofErr w:type="gramStart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голодранцы;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</w:t>
      </w:r>
      <w:proofErr w:type="gramEnd"/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Б) головотяпы;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В) </w:t>
      </w:r>
      <w:proofErr w:type="spellStart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головоеды</w:t>
      </w:r>
      <w:proofErr w:type="spellEnd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Г) </w:t>
      </w:r>
      <w:proofErr w:type="spellStart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головомои</w:t>
      </w:r>
      <w:proofErr w:type="spellEnd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.</w:t>
      </w:r>
    </w:p>
    <w:p w:rsidR="001F17BE" w:rsidRDefault="001F17BE" w:rsidP="001F17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</w:pP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23</w:t>
      </w:r>
      <w:r w:rsidRPr="001F17BE">
        <w:rPr>
          <w:rFonts w:ascii="Times New Roman" w:eastAsia="Times New Roman" w:hAnsi="Times New Roman" w:cs="Times New Roman"/>
          <w:bCs/>
          <w:color w:val="181818"/>
          <w:sz w:val="24"/>
          <w:szCs w:val="24"/>
          <w:lang w:eastAsia="ru-RU"/>
        </w:rPr>
        <w:t>.В каком городе происходят события, описанные в произведении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:</w:t>
      </w:r>
    </w:p>
    <w:p w:rsidR="001F17BE" w:rsidRPr="00B30848" w:rsidRDefault="001F17BE" w:rsidP="001F17B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   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А) </w:t>
      </w:r>
      <w:proofErr w:type="spellStart"/>
      <w:proofErr w:type="gramStart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Глупов</w:t>
      </w:r>
      <w:proofErr w:type="spellEnd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</w:t>
      </w:r>
      <w:proofErr w:type="gramEnd"/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Б) Глухов;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В) Дубов;</w:t>
      </w:r>
      <w:r w:rsidRPr="001F17BE">
        <w:rPr>
          <w:rFonts w:ascii="Calibri" w:eastAsia="Times New Roman" w:hAnsi="Calibri" w:cs="Times New Roman"/>
          <w:color w:val="000000"/>
          <w:lang w:eastAsia="ru-RU"/>
        </w:rPr>
        <w:t xml:space="preserve">        </w:t>
      </w:r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Г) </w:t>
      </w:r>
      <w:proofErr w:type="spellStart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Тупов</w:t>
      </w:r>
      <w:proofErr w:type="spellEnd"/>
      <w:r w:rsidRPr="001F17BE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.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1F17BE" w:rsidRPr="001F60A3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24. </w:t>
      </w:r>
      <w:r w:rsidRPr="001F60A3">
        <w:rPr>
          <w:rFonts w:ascii="Times New Roman" w:hAnsi="Times New Roman" w:cs="Times New Roman"/>
          <w:sz w:val="24"/>
          <w:lang w:eastAsia="ru-RU"/>
        </w:rPr>
        <w:t xml:space="preserve">Напишите название теории середины XIX века, представители которой утверждали независимость художественного творчества от общества (его сторонником был </w:t>
      </w:r>
      <w:proofErr w:type="spellStart"/>
      <w:r w:rsidRPr="001F60A3">
        <w:rPr>
          <w:rFonts w:ascii="Times New Roman" w:hAnsi="Times New Roman" w:cs="Times New Roman"/>
          <w:sz w:val="24"/>
          <w:lang w:eastAsia="ru-RU"/>
        </w:rPr>
        <w:t>А.А.Фет</w:t>
      </w:r>
      <w:proofErr w:type="spellEnd"/>
      <w:r w:rsidRPr="001F60A3">
        <w:rPr>
          <w:rFonts w:ascii="Times New Roman" w:hAnsi="Times New Roman" w:cs="Times New Roman"/>
          <w:sz w:val="24"/>
          <w:lang w:eastAsia="ru-RU"/>
        </w:rPr>
        <w:t>).</w:t>
      </w: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1F17BE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</w:p>
    <w:p w:rsidR="001F17BE" w:rsidRPr="001F60A3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  <w:r>
        <w:rPr>
          <w:rFonts w:ascii="Times New Roman" w:hAnsi="Times New Roman" w:cs="Times New Roman"/>
          <w:sz w:val="24"/>
          <w:lang w:eastAsia="ru-RU"/>
        </w:rPr>
        <w:t xml:space="preserve">25. </w:t>
      </w:r>
      <w:r w:rsidRPr="001F60A3">
        <w:rPr>
          <w:rFonts w:ascii="Times New Roman" w:hAnsi="Times New Roman" w:cs="Times New Roman"/>
          <w:sz w:val="24"/>
          <w:lang w:eastAsia="ru-RU"/>
        </w:rPr>
        <w:t>Какое художественное средство использовал А.А. Фет в приведённом отрывке:</w:t>
      </w:r>
    </w:p>
    <w:p w:rsidR="001F17BE" w:rsidRPr="001F60A3" w:rsidRDefault="001F17BE" w:rsidP="001F17BE">
      <w:pPr>
        <w:pStyle w:val="a3"/>
        <w:rPr>
          <w:rFonts w:ascii="Times New Roman" w:hAnsi="Times New Roman" w:cs="Times New Roman"/>
          <w:sz w:val="24"/>
          <w:lang w:eastAsia="ru-RU"/>
        </w:rPr>
      </w:pPr>
      <w:r w:rsidRPr="001F60A3">
        <w:rPr>
          <w:rFonts w:ascii="Times New Roman" w:hAnsi="Times New Roman" w:cs="Times New Roman"/>
          <w:sz w:val="24"/>
          <w:lang w:eastAsia="ru-RU"/>
        </w:rPr>
        <w:t>       Лес проснулся, Весь проснулся, веткой каждой, Каждой птицей встрепенулся…</w:t>
      </w:r>
    </w:p>
    <w:p w:rsidR="007C5270" w:rsidRDefault="007C5270"/>
    <w:p w:rsidR="001F17BE" w:rsidRDefault="001F17BE"/>
    <w:p w:rsidR="001F17BE" w:rsidRDefault="001F17BE"/>
    <w:p w:rsidR="001F17BE" w:rsidRDefault="001F17BE"/>
    <w:p w:rsidR="001F17BE" w:rsidRDefault="001F17BE"/>
    <w:p w:rsidR="001F17BE" w:rsidRDefault="001F17BE"/>
    <w:p w:rsidR="001F17BE" w:rsidRDefault="001F17BE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1985"/>
        <w:gridCol w:w="1984"/>
      </w:tblGrid>
      <w:tr w:rsidR="001F17BE" w:rsidTr="001F17BE">
        <w:tc>
          <w:tcPr>
            <w:tcW w:w="1129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№</w:t>
            </w:r>
          </w:p>
        </w:tc>
        <w:tc>
          <w:tcPr>
            <w:tcW w:w="1985" w:type="dxa"/>
          </w:tcPr>
          <w:p w:rsidR="001F17BE" w:rsidRPr="00DB4558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</w:t>
            </w:r>
          </w:p>
        </w:tc>
        <w:tc>
          <w:tcPr>
            <w:tcW w:w="1984" w:type="dxa"/>
          </w:tcPr>
          <w:p w:rsidR="001F17BE" w:rsidRPr="00DB4558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в.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985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bookmarkStart w:id="0" w:name="_GoBack"/>
        <w:bookmarkEnd w:id="0"/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1985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1985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1985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1985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</w:tr>
      <w:tr w:rsidR="001F17BE" w:rsidTr="001F17BE">
        <w:tc>
          <w:tcPr>
            <w:tcW w:w="1129" w:type="dxa"/>
          </w:tcPr>
          <w:p w:rsidR="001F17BE" w:rsidRPr="001F17BE" w:rsidRDefault="001F17BE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985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1F17BE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</w:tr>
      <w:tr w:rsidR="00DB4558" w:rsidTr="0025133F">
        <w:tc>
          <w:tcPr>
            <w:tcW w:w="1129" w:type="dxa"/>
          </w:tcPr>
          <w:p w:rsidR="00DB4558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3969" w:type="dxa"/>
            <w:gridSpan w:val="2"/>
          </w:tcPr>
          <w:p w:rsidR="00DB4558" w:rsidRPr="00DB4558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4558">
              <w:rPr>
                <w:rFonts w:ascii="Times New Roman" w:hAnsi="Times New Roman" w:cs="Times New Roman"/>
                <w:b/>
                <w:sz w:val="28"/>
                <w:szCs w:val="28"/>
              </w:rPr>
              <w:t>Чистое искусство</w:t>
            </w:r>
          </w:p>
        </w:tc>
      </w:tr>
      <w:tr w:rsidR="00DB4558" w:rsidTr="0046339A">
        <w:tc>
          <w:tcPr>
            <w:tcW w:w="1129" w:type="dxa"/>
          </w:tcPr>
          <w:p w:rsidR="00DB4558" w:rsidRPr="001F17BE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7BE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3969" w:type="dxa"/>
            <w:gridSpan w:val="2"/>
          </w:tcPr>
          <w:p w:rsidR="00DB4558" w:rsidRPr="00DB4558" w:rsidRDefault="00DB4558" w:rsidP="001F1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B4558">
              <w:rPr>
                <w:rFonts w:ascii="Times New Roman" w:hAnsi="Times New Roman" w:cs="Times New Roman"/>
                <w:b/>
                <w:sz w:val="28"/>
                <w:szCs w:val="28"/>
              </w:rPr>
              <w:t>олицетворение</w:t>
            </w:r>
            <w:proofErr w:type="gramEnd"/>
          </w:p>
        </w:tc>
      </w:tr>
    </w:tbl>
    <w:p w:rsidR="001F17BE" w:rsidRDefault="001F17BE"/>
    <w:sectPr w:rsidR="001F1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BE"/>
    <w:rsid w:val="001F17BE"/>
    <w:rsid w:val="007C5270"/>
    <w:rsid w:val="00DB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ED7688-A3C0-4291-8944-561375E3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17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17BE"/>
    <w:pPr>
      <w:spacing w:after="0" w:line="240" w:lineRule="auto"/>
    </w:pPr>
  </w:style>
  <w:style w:type="paragraph" w:customStyle="1" w:styleId="c0">
    <w:name w:val="c0"/>
    <w:basedOn w:val="a"/>
    <w:rsid w:val="001F1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1F17BE"/>
  </w:style>
  <w:style w:type="character" w:customStyle="1" w:styleId="c4">
    <w:name w:val="c4"/>
    <w:basedOn w:val="a0"/>
    <w:rsid w:val="001F17BE"/>
  </w:style>
  <w:style w:type="paragraph" w:customStyle="1" w:styleId="c6">
    <w:name w:val="c6"/>
    <w:basedOn w:val="a"/>
    <w:rsid w:val="001F17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1F17BE"/>
  </w:style>
  <w:style w:type="table" w:styleId="a4">
    <w:name w:val="Table Grid"/>
    <w:basedOn w:val="a1"/>
    <w:uiPriority w:val="39"/>
    <w:rsid w:val="001F1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B45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45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1411</Words>
  <Characters>8045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2024-12-18T02:55:00Z</cp:lastPrinted>
  <dcterms:created xsi:type="dcterms:W3CDTF">2024-12-18T02:34:00Z</dcterms:created>
  <dcterms:modified xsi:type="dcterms:W3CDTF">2024-12-18T02:56:00Z</dcterms:modified>
</cp:coreProperties>
</file>