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7F1" w:rsidRPr="00485972" w:rsidRDefault="007177F1" w:rsidP="007177F1">
      <w:pPr>
        <w:jc w:val="center"/>
        <w:rPr>
          <w:rFonts w:ascii="Times New Roman" w:hAnsi="Times New Roman"/>
          <w:b/>
          <w:sz w:val="28"/>
          <w:lang w:val="kk-KZ"/>
        </w:rPr>
      </w:pPr>
      <w:r w:rsidRPr="00D719F0">
        <w:rPr>
          <w:rFonts w:ascii="Times New Roman" w:hAnsi="Times New Roman"/>
          <w:b/>
          <w:sz w:val="32"/>
          <w:lang w:val="kk-KZ"/>
        </w:rPr>
        <w:t>Нургалиева Багдат Абуовна</w:t>
      </w: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sz w:val="24"/>
          <w:lang w:val="kk-KZ"/>
        </w:rPr>
      </w:pPr>
    </w:p>
    <w:p w:rsidR="007177F1" w:rsidRPr="00000DCA" w:rsidRDefault="007177F1" w:rsidP="007177F1">
      <w:pPr>
        <w:spacing w:after="0" w:line="240" w:lineRule="auto"/>
        <w:jc w:val="center"/>
        <w:rPr>
          <w:rFonts w:ascii="Times New Roman" w:hAnsi="Times New Roman"/>
          <w:b/>
          <w:color w:val="000000"/>
          <w:sz w:val="52"/>
          <w:szCs w:val="28"/>
          <w:lang w:val="kk-KZ"/>
        </w:rPr>
      </w:pPr>
      <w:r w:rsidRPr="00000DCA">
        <w:rPr>
          <w:rFonts w:ascii="Times New Roman" w:hAnsi="Times New Roman"/>
          <w:b/>
          <w:color w:val="000000"/>
          <w:sz w:val="52"/>
          <w:szCs w:val="28"/>
          <w:lang w:val="kk-KZ"/>
        </w:rPr>
        <w:t>VOCABULARY DEVELOPMENT: TECHNIQUES FOR EFFECTIVE WORD ACQUISITION</w:t>
      </w:r>
    </w:p>
    <w:p w:rsidR="007177F1" w:rsidRDefault="007177F1" w:rsidP="007177F1">
      <w:pPr>
        <w:spacing w:after="0" w:line="240" w:lineRule="auto"/>
        <w:jc w:val="center"/>
        <w:rPr>
          <w:rFonts w:ascii="Times New Roman" w:hAnsi="Times New Roman"/>
          <w:i/>
          <w:sz w:val="40"/>
          <w:lang w:val="kk-KZ"/>
        </w:rPr>
      </w:pPr>
      <w:r>
        <w:rPr>
          <w:rFonts w:ascii="Times New Roman" w:hAnsi="Times New Roman"/>
          <w:b/>
          <w:color w:val="000000"/>
          <w:sz w:val="36"/>
          <w:szCs w:val="28"/>
          <w:lang w:val="kk-KZ"/>
        </w:rPr>
        <w:t>Авторлық бағдарлама</w:t>
      </w:r>
    </w:p>
    <w:p w:rsidR="007177F1" w:rsidRDefault="007177F1" w:rsidP="007177F1">
      <w:pPr>
        <w:spacing w:after="0" w:line="240" w:lineRule="auto"/>
        <w:jc w:val="center"/>
        <w:rPr>
          <w:rFonts w:ascii="Times New Roman" w:hAnsi="Times New Roman"/>
          <w:i/>
          <w:sz w:val="36"/>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lang w:val="kk-KZ"/>
        </w:rPr>
      </w:pPr>
    </w:p>
    <w:p w:rsidR="007177F1" w:rsidRDefault="007177F1" w:rsidP="007177F1">
      <w:pPr>
        <w:spacing w:after="0" w:line="240" w:lineRule="auto"/>
        <w:jc w:val="center"/>
        <w:rPr>
          <w:rFonts w:ascii="Times New Roman" w:hAnsi="Times New Roman"/>
          <w:i/>
          <w:sz w:val="32"/>
          <w:lang w:val="kk-KZ"/>
        </w:rPr>
      </w:pPr>
      <w:r>
        <w:rPr>
          <w:rFonts w:ascii="Times New Roman" w:hAnsi="Times New Roman"/>
          <w:i/>
          <w:sz w:val="32"/>
          <w:lang w:val="kk-KZ"/>
        </w:rPr>
        <w:t>Алматы қаласы, 2024</w:t>
      </w:r>
    </w:p>
    <w:p w:rsidR="007177F1" w:rsidRDefault="007177F1" w:rsidP="007177F1">
      <w:pPr>
        <w:pStyle w:val="a3"/>
        <w:shd w:val="clear" w:color="auto" w:fill="FFFFFF"/>
        <w:spacing w:before="0" w:beforeAutospacing="0" w:after="0" w:afterAutospacing="0" w:line="288" w:lineRule="atLeast"/>
        <w:ind w:left="360" w:firstLine="708"/>
        <w:rPr>
          <w:b/>
          <w:sz w:val="28"/>
          <w:szCs w:val="28"/>
          <w:shd w:val="clear" w:color="auto" w:fill="FFFFFF"/>
          <w:lang w:val="kk-KZ"/>
        </w:rPr>
      </w:pPr>
      <w:bookmarkStart w:id="0" w:name="_GoBack"/>
      <w:bookmarkEnd w:id="0"/>
      <w:r>
        <w:rPr>
          <w:b/>
          <w:sz w:val="28"/>
          <w:szCs w:val="28"/>
          <w:shd w:val="clear" w:color="auto" w:fill="FFFFFF"/>
          <w:lang w:val="kk-KZ"/>
        </w:rPr>
        <w:lastRenderedPageBreak/>
        <w:t xml:space="preserve">                                           </w:t>
      </w:r>
      <w:r w:rsidRPr="00982BFE">
        <w:rPr>
          <w:b/>
          <w:sz w:val="28"/>
          <w:szCs w:val="28"/>
          <w:shd w:val="clear" w:color="auto" w:fill="FFFFFF"/>
          <w:lang w:val="kk-KZ"/>
        </w:rPr>
        <w:t>АЛҒЫ СӨЗ</w:t>
      </w:r>
    </w:p>
    <w:p w:rsidR="007177F1" w:rsidRPr="008972F5" w:rsidRDefault="007177F1" w:rsidP="007177F1">
      <w:pPr>
        <w:pStyle w:val="a3"/>
        <w:shd w:val="clear" w:color="auto" w:fill="FFFFFF"/>
        <w:spacing w:before="0" w:beforeAutospacing="0" w:after="0" w:afterAutospacing="0" w:line="288" w:lineRule="atLeast"/>
        <w:ind w:left="360" w:firstLine="708"/>
        <w:jc w:val="center"/>
        <w:rPr>
          <w:b/>
          <w:sz w:val="26"/>
          <w:szCs w:val="26"/>
          <w:shd w:val="clear" w:color="auto" w:fill="FFFFFF"/>
          <w:lang w:val="kk-KZ"/>
        </w:rPr>
      </w:pPr>
    </w:p>
    <w:p w:rsidR="007177F1" w:rsidRPr="008972F5" w:rsidRDefault="007177F1" w:rsidP="007177F1">
      <w:pPr>
        <w:pStyle w:val="a3"/>
        <w:shd w:val="clear" w:color="auto" w:fill="FFFFFF"/>
        <w:spacing w:before="0" w:beforeAutospacing="0" w:after="0" w:afterAutospacing="0"/>
        <w:ind w:firstLine="708"/>
        <w:jc w:val="both"/>
        <w:rPr>
          <w:sz w:val="26"/>
          <w:szCs w:val="26"/>
          <w:shd w:val="clear" w:color="auto" w:fill="FFFFFF"/>
          <w:lang w:val="kk-KZ"/>
        </w:rPr>
      </w:pPr>
      <w:r w:rsidRPr="008972F5">
        <w:rPr>
          <w:sz w:val="26"/>
          <w:szCs w:val="26"/>
          <w:shd w:val="clear" w:color="auto" w:fill="FFFFFF"/>
          <w:lang w:val="kk-KZ"/>
        </w:rPr>
        <w:t xml:space="preserve">Ағылшын тілі – XXI ғасырдың тілі. Бұл тіл қазақты дүниеге танытатын, әлемдік деңгейге шығаратын тіл. Еліміздің шет елдермен қарым-қатынасымыз күшейіп отырған қазіргі заманда оқушылардың шет тіліне қызығуын, білімге құштарлығын ояту, танымдық белсенділігін арттыру басты міндет. Оқушыларымыздың ағылшын тілін білуі – уақыт талабы Шетел тілін үйрене отырып оқушы өз білімін шыңдайды, басқа ел туралы кең көлемде мағлұматтар алады, салт –дәстүрін, мәдениетін таниды.   Оқытылып отырған тілдің отаны туралы, оның мәдениеті туралы білмей ол тілді үйрену мүмкін емес. </w:t>
      </w:r>
    </w:p>
    <w:p w:rsidR="007177F1" w:rsidRPr="008972F5" w:rsidRDefault="007177F1" w:rsidP="007177F1">
      <w:pPr>
        <w:pStyle w:val="a3"/>
        <w:shd w:val="clear" w:color="auto" w:fill="FFFFFF"/>
        <w:spacing w:before="0" w:beforeAutospacing="0" w:after="0" w:afterAutospacing="0"/>
        <w:ind w:firstLine="708"/>
        <w:jc w:val="both"/>
        <w:rPr>
          <w:sz w:val="26"/>
          <w:szCs w:val="26"/>
          <w:shd w:val="clear" w:color="auto" w:fill="FFFFFF"/>
          <w:lang w:val="kk-KZ"/>
        </w:rPr>
      </w:pPr>
      <w:r w:rsidRPr="008972F5">
        <w:rPr>
          <w:sz w:val="26"/>
          <w:szCs w:val="26"/>
          <w:shd w:val="clear" w:color="auto" w:fill="FFFFFF"/>
          <w:lang w:val="kk-KZ"/>
        </w:rPr>
        <w:t>Қарым</w:t>
      </w:r>
      <w:r>
        <w:rPr>
          <w:sz w:val="26"/>
          <w:szCs w:val="26"/>
          <w:shd w:val="clear" w:color="auto" w:fill="FFFFFF"/>
          <w:lang w:val="kk-KZ"/>
        </w:rPr>
        <w:t xml:space="preserve"> </w:t>
      </w:r>
      <w:r w:rsidRPr="008972F5">
        <w:rPr>
          <w:sz w:val="26"/>
          <w:szCs w:val="26"/>
          <w:shd w:val="clear" w:color="auto" w:fill="FFFFFF"/>
          <w:lang w:val="kk-KZ"/>
        </w:rPr>
        <w:t>- қатынас тілі ретінде ағылшын тілін оқыту міндеттері сол тілдің отаны мен мәдени өмірі және халқы туралы мәлімет берумен сәйкес келеді. Қолданыстағы тілді үйрену оқушыларға сол тілдің қолдануының маңыздылығын, қосымша саяси, мәдени, тарихи бағытта қолданылатын сөз тіркестерімен таныстыру. Ұсынылып отырған </w:t>
      </w:r>
      <w:r w:rsidRPr="008972F5">
        <w:rPr>
          <w:i/>
          <w:iCs/>
          <w:sz w:val="26"/>
          <w:szCs w:val="26"/>
          <w:shd w:val="clear" w:color="auto" w:fill="FFFFFF"/>
          <w:lang w:val="kk-KZ"/>
        </w:rPr>
        <w:t xml:space="preserve"> бағдарлама</w:t>
      </w:r>
      <w:r w:rsidRPr="008972F5">
        <w:rPr>
          <w:sz w:val="26"/>
          <w:szCs w:val="26"/>
          <w:shd w:val="clear" w:color="auto" w:fill="FFFFFF"/>
          <w:lang w:val="kk-KZ"/>
        </w:rPr>
        <w:t xml:space="preserve"> оқушылардың мүмкіндіктерін дамытуға бағытталған. </w:t>
      </w:r>
    </w:p>
    <w:p w:rsidR="007177F1" w:rsidRPr="008972F5" w:rsidRDefault="007177F1" w:rsidP="007177F1">
      <w:pPr>
        <w:pStyle w:val="a3"/>
        <w:shd w:val="clear" w:color="auto" w:fill="FFFFFF"/>
        <w:spacing w:before="0" w:beforeAutospacing="0" w:after="0" w:afterAutospacing="0"/>
        <w:ind w:firstLine="708"/>
        <w:jc w:val="both"/>
        <w:rPr>
          <w:sz w:val="26"/>
          <w:szCs w:val="26"/>
          <w:lang w:val="kk-KZ"/>
        </w:rPr>
      </w:pPr>
      <w:r w:rsidRPr="008972F5">
        <w:rPr>
          <w:i/>
          <w:sz w:val="26"/>
          <w:szCs w:val="26"/>
          <w:shd w:val="clear" w:color="auto" w:fill="FFFFFF"/>
          <w:lang w:val="kk-KZ"/>
        </w:rPr>
        <w:t>Бағдарламаның басты мақсаты</w:t>
      </w:r>
      <w:r w:rsidRPr="008972F5">
        <w:rPr>
          <w:sz w:val="26"/>
          <w:szCs w:val="26"/>
          <w:shd w:val="clear" w:color="auto" w:fill="FFFFFF"/>
          <w:lang w:val="kk-KZ"/>
        </w:rPr>
        <w:t xml:space="preserve"> – оқушыларды ағылшын тілінде өз ойын еркін айтуға, ағылшын тілінен өз мүмкіндіктерін көрсете білуге ықпал ету, өзіне берілген сұрақты тыңдап, түсініп, қысқа жауап беруге, белгілі бір дәрежеде жүйелі сөйлей білуге, диалог түрінде әңгімелесе білуге үйрету. </w:t>
      </w:r>
      <w:r w:rsidRPr="008972F5">
        <w:rPr>
          <w:sz w:val="26"/>
          <w:szCs w:val="26"/>
          <w:lang w:val="kk-KZ"/>
        </w:rPr>
        <w:t>Бәсекеге  қабілетті жеке тұлға қалыптастыру.</w:t>
      </w:r>
    </w:p>
    <w:p w:rsidR="007177F1" w:rsidRPr="008972F5" w:rsidRDefault="007177F1" w:rsidP="007177F1">
      <w:pPr>
        <w:pStyle w:val="a3"/>
        <w:shd w:val="clear" w:color="auto" w:fill="FFFFFF"/>
        <w:spacing w:before="0" w:beforeAutospacing="0" w:after="0" w:afterAutospacing="0"/>
        <w:ind w:firstLine="708"/>
        <w:jc w:val="both"/>
        <w:rPr>
          <w:sz w:val="26"/>
          <w:szCs w:val="26"/>
          <w:lang w:val="kk-KZ"/>
        </w:rPr>
      </w:pPr>
      <w:r w:rsidRPr="008972F5">
        <w:rPr>
          <w:sz w:val="26"/>
          <w:szCs w:val="26"/>
          <w:lang w:val="kk-KZ"/>
        </w:rPr>
        <w:t>Шет тілін оқытудың жаңа білім технологияларын меңгеріп сабақты дұрыс жоспарлау мен өткізудің орны ерекше. Олай болса, шетел тілінің әрбір сабағының мақсаты шетел тілін оқытудың мақсатымен, яғни тілді терең меңгеру және оны ұлтаралық қатынас құралы ретінде пайдалана білумен тығыз байланыста болуы жан-жақты қарастырылады.</w:t>
      </w:r>
    </w:p>
    <w:p w:rsidR="007177F1" w:rsidRPr="008972F5" w:rsidRDefault="007177F1" w:rsidP="007177F1">
      <w:pPr>
        <w:pStyle w:val="a3"/>
        <w:shd w:val="clear" w:color="auto" w:fill="FFFFFF"/>
        <w:spacing w:before="0" w:beforeAutospacing="0" w:after="0" w:afterAutospacing="0"/>
        <w:ind w:firstLine="708"/>
        <w:jc w:val="both"/>
        <w:rPr>
          <w:sz w:val="26"/>
          <w:szCs w:val="26"/>
          <w:lang w:val="kk-KZ"/>
        </w:rPr>
      </w:pPr>
      <w:r w:rsidRPr="008972F5">
        <w:rPr>
          <w:sz w:val="26"/>
          <w:szCs w:val="26"/>
          <w:lang w:val="kk-KZ"/>
        </w:rPr>
        <w:t>Шетел тілі сабағында тиянақты және сапалы білім беру тәрбие жұмысымен күнделікті бірлікте жүргізілуі тиісті екені күнделікті тәжірибеде дәлелденгені айқын. Осыған орай, ауызша фонетикалық, граматикалық жаттығу мен жаттаған өлең, тақпақтарды қайталау, магнитофон мен электронды оқулықтағы дикторлардың оқыған мәтіндерді тыңдау, әр түрлі ойындар, жұмбақ, мақал-мәтелдерді еске түсіру – өткенді  пысықтау болса, бір жағынан оқушылардың жалыққан кезінде көмектеседі, екіншіден, олардың шетел тіліне қызығушылығы мен ынтасын күшейте түсетіндігі сөзсіз.</w:t>
      </w:r>
      <w:r>
        <w:rPr>
          <w:sz w:val="26"/>
          <w:szCs w:val="26"/>
          <w:lang w:val="kk-KZ"/>
        </w:rPr>
        <w:t xml:space="preserve"> </w:t>
      </w:r>
      <w:r w:rsidRPr="008972F5">
        <w:rPr>
          <w:sz w:val="26"/>
          <w:szCs w:val="26"/>
          <w:lang w:val="kk-KZ"/>
        </w:rPr>
        <w:t>Шетел тілінің мұғалімі жаңаша оқытудың технологиясын жан-жақты меңгеріп, соңғы жарық көрген ғылыми әдістемелік әдебиеттердегі тәжірибелі ұстаздардың оқыту әдістерін үйреніп, оларды шығармашылықпен өз жұмысында орынды да тиімді жемісті қолдана білуі – ХХІ  ғасырдың шетел тілдері мұғалімдерінің алдына қойып отырған негізгі талабы болып табылады. Оны ойдағыдай жүзеге асыру ұстаздарға үлкен міндет жүктейді. Сабақ – оқытудың  басты формасы. Сабақтың сапасын арттыру – барлық  ұстаздардың басты міндеті және әр мұғалімді толғандыратын маңызды мәселе. Осы орайда білім деңгейінің төмендеу себептерінің бірі – күнделікті  сабақ өткізудің стандартты, бір мәнді, шаблонды, көптеген мұғалімдердің сабақ үрдісін жаулап алған дәстүрлі бір сарынды сабақтарда. Күн сайын өтетін жаңа сабақты түсіндіру, үй тапсырмасын сұрау, өткенді қайталау және қорытындылау сияқты жаттанды кезеңдерден тұратын дәстүрлі сабақ оқушыларды жалықтырып, білімге деген ынтасын, қызығушылығын төмендетері сөзсіз. Сондықтан әр мұғалімнің сабақтарын қызықты өткізуі, сабағын жандандырудың әдіс тәсілдерін іздестіруі, яғни сол жаңашылдыққа оқушыларды тарта білуі, олардың белсенді шығармашылық жұмыстарын ұйымдастыра білуі – мұғалімдік  міндеті және парызы.</w:t>
      </w:r>
    </w:p>
    <w:p w:rsidR="007177F1" w:rsidRPr="00982BFE" w:rsidRDefault="007177F1" w:rsidP="007177F1">
      <w:pPr>
        <w:spacing w:after="0" w:line="360" w:lineRule="auto"/>
        <w:jc w:val="center"/>
        <w:rPr>
          <w:rFonts w:ascii="Times New Roman" w:hAnsi="Times New Roman"/>
          <w:b/>
          <w:sz w:val="28"/>
          <w:szCs w:val="28"/>
          <w:lang w:val="kk-KZ"/>
        </w:rPr>
      </w:pPr>
      <w:r w:rsidRPr="00982BFE">
        <w:rPr>
          <w:rFonts w:ascii="Times New Roman" w:hAnsi="Times New Roman"/>
          <w:b/>
          <w:sz w:val="28"/>
          <w:szCs w:val="28"/>
          <w:lang w:val="kk-KZ"/>
        </w:rPr>
        <w:lastRenderedPageBreak/>
        <w:t>ТҮСІНІК  ХАТ</w:t>
      </w:r>
    </w:p>
    <w:p w:rsidR="007177F1" w:rsidRPr="00B250E4"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B250E4">
        <w:rPr>
          <w:rFonts w:ascii="Times New Roman" w:hAnsi="Times New Roman"/>
          <w:sz w:val="28"/>
          <w:szCs w:val="28"/>
          <w:lang w:val="kk-KZ"/>
        </w:rPr>
        <w:t>Сөздік-тілді меңгерудің маңызды компоненттерінің бірі. Сөздік қоры неғұрлым кең болса, соғұрлым адам өз ойын білдіре алады және басқа адамдардың сөйлеуін түсінеді. Алайда, сөздік қорын кеңейту қиын болуы мүмкін</w:t>
      </w:r>
      <w:r>
        <w:rPr>
          <w:rFonts w:ascii="Times New Roman" w:hAnsi="Times New Roman"/>
          <w:sz w:val="28"/>
          <w:szCs w:val="28"/>
          <w:lang w:val="kk-KZ"/>
        </w:rPr>
        <w:t>, әсіресе ағылшын тілін ағылшын</w:t>
      </w:r>
      <w:r w:rsidRPr="00B250E4">
        <w:rPr>
          <w:rFonts w:ascii="Times New Roman" w:hAnsi="Times New Roman"/>
          <w:sz w:val="28"/>
          <w:szCs w:val="28"/>
          <w:lang w:val="kk-KZ"/>
        </w:rPr>
        <w:t xml:space="preserve"> тілі ретінде оқитын </w:t>
      </w:r>
      <w:r>
        <w:rPr>
          <w:rFonts w:ascii="Times New Roman" w:hAnsi="Times New Roman"/>
          <w:sz w:val="28"/>
          <w:szCs w:val="28"/>
          <w:lang w:val="kk-KZ"/>
        </w:rPr>
        <w:t xml:space="preserve">оқушылар </w:t>
      </w:r>
      <w:r w:rsidRPr="00B250E4">
        <w:rPr>
          <w:rFonts w:ascii="Times New Roman" w:hAnsi="Times New Roman"/>
          <w:sz w:val="28"/>
          <w:szCs w:val="28"/>
          <w:lang w:val="kk-KZ"/>
        </w:rPr>
        <w:t>үшін</w:t>
      </w:r>
      <w:r>
        <w:rPr>
          <w:rFonts w:ascii="Times New Roman" w:hAnsi="Times New Roman"/>
          <w:sz w:val="28"/>
          <w:szCs w:val="28"/>
          <w:lang w:val="kk-KZ"/>
        </w:rPr>
        <w:t xml:space="preserve"> арналған</w:t>
      </w:r>
      <w:r w:rsidRPr="00B250E4">
        <w:rPr>
          <w:rFonts w:ascii="Times New Roman" w:hAnsi="Times New Roman"/>
          <w:sz w:val="28"/>
          <w:szCs w:val="28"/>
          <w:lang w:val="kk-KZ"/>
        </w:rPr>
        <w:t>.</w:t>
      </w:r>
    </w:p>
    <w:p w:rsidR="007177F1" w:rsidRPr="000B527C" w:rsidRDefault="007177F1" w:rsidP="007177F1">
      <w:pPr>
        <w:spacing w:after="0" w:line="240" w:lineRule="auto"/>
        <w:ind w:firstLine="708"/>
        <w:jc w:val="both"/>
        <w:rPr>
          <w:rFonts w:ascii="Times New Roman" w:hAnsi="Times New Roman"/>
          <w:sz w:val="28"/>
          <w:szCs w:val="28"/>
          <w:lang w:val="kk-KZ"/>
        </w:rPr>
      </w:pPr>
      <w:r w:rsidRPr="000B527C">
        <w:rPr>
          <w:rFonts w:ascii="Times New Roman" w:hAnsi="Times New Roman"/>
          <w:sz w:val="28"/>
          <w:szCs w:val="28"/>
          <w:lang w:val="kk-KZ"/>
        </w:rPr>
        <w:t xml:space="preserve">Қазіргі әлемде кең сөздік қорын меңгеру табысты оқу мен мансаптық өсу үшін қажетті негізгі дағдылардың бірі болып табылады. Оқушылар белсенді түрде оқып, жаңа сөздерді есте сақтаған кезде мектеп жасында сөздік қорын дамыту өте маңызды. Жаңа лексиканы тиімді игеру және есте сақтау үшін </w:t>
      </w:r>
      <w:r>
        <w:rPr>
          <w:rFonts w:ascii="Times New Roman" w:hAnsi="Times New Roman"/>
          <w:sz w:val="28"/>
          <w:szCs w:val="28"/>
          <w:lang w:val="kk-KZ"/>
        </w:rPr>
        <w:t>оқушыларға</w:t>
      </w:r>
      <w:r w:rsidRPr="000B527C">
        <w:rPr>
          <w:rFonts w:ascii="Times New Roman" w:hAnsi="Times New Roman"/>
          <w:sz w:val="28"/>
          <w:szCs w:val="28"/>
          <w:lang w:val="kk-KZ"/>
        </w:rPr>
        <w:t xml:space="preserve"> сөздерді есте сақтап қана қоймай, оларды сөйлеу мен жазуда қолдана білуге көмектесетін арнайы әдістер мен әдістерді қолдану қажет.</w:t>
      </w:r>
    </w:p>
    <w:p w:rsidR="007177F1"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B250E4">
        <w:rPr>
          <w:rFonts w:ascii="Times New Roman" w:hAnsi="Times New Roman"/>
          <w:sz w:val="28"/>
          <w:szCs w:val="28"/>
          <w:lang w:val="kk-KZ"/>
        </w:rPr>
        <w:t xml:space="preserve">Бұл авторлық бағдарлама </w:t>
      </w:r>
      <w:r>
        <w:rPr>
          <w:rFonts w:ascii="Times New Roman" w:hAnsi="Times New Roman"/>
          <w:sz w:val="28"/>
          <w:szCs w:val="28"/>
          <w:lang w:val="kk-KZ"/>
        </w:rPr>
        <w:t xml:space="preserve">оқушыларға </w:t>
      </w:r>
      <w:r w:rsidRPr="00B250E4">
        <w:rPr>
          <w:rFonts w:ascii="Times New Roman" w:hAnsi="Times New Roman"/>
          <w:sz w:val="28"/>
          <w:szCs w:val="28"/>
          <w:lang w:val="kk-KZ"/>
        </w:rPr>
        <w:t>берік сөздік қорын дамытуға көмектескісі келетін ағылшын тілі мұғалімдеріне арналған. Онда оқытушыларға лексиканы оқыту процесін тиімді ұйымдастыруға көмектесетін теориялық материалдар, практикалық жаттығулар мен әдістемелік ұсыныстар бар.</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sidRPr="00E17850">
        <w:rPr>
          <w:rFonts w:ascii="Times New Roman" w:hAnsi="Times New Roman"/>
          <w:sz w:val="28"/>
          <w:szCs w:val="28"/>
          <w:lang w:val="kk-KZ"/>
        </w:rPr>
        <w:t>Мықты сөздік қорын қалыптастыру-тіл үйренудің негізгі аспектісі. Бұл бізге өз ойын еркін жеткізуге, мәтіндерді түсінуге және ана тілінде сөйлейтіндермен тиімді қарым-қатынас жасауға мүмкіндік береді. Сөздік қорыңызды жаңа тілде кеңейту жанкештілік пен тиім</w:t>
      </w:r>
      <w:r>
        <w:rPr>
          <w:rFonts w:ascii="Times New Roman" w:hAnsi="Times New Roman"/>
          <w:sz w:val="28"/>
          <w:szCs w:val="28"/>
          <w:lang w:val="kk-KZ"/>
        </w:rPr>
        <w:t>ді стратегияларды қажет етеді.</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E17850">
        <w:rPr>
          <w:rFonts w:ascii="Times New Roman" w:hAnsi="Times New Roman"/>
          <w:sz w:val="28"/>
          <w:szCs w:val="28"/>
          <w:lang w:val="kk-KZ"/>
        </w:rPr>
        <w:t>Сонымен, біз жаңа тілде сөздік қорын молайту мен сақтауды жақсартудың бірқатар дәлелденген әдістерін зерттейтін боламыз.</w:t>
      </w:r>
      <w:r>
        <w:rPr>
          <w:rFonts w:ascii="Times New Roman" w:hAnsi="Times New Roman"/>
          <w:sz w:val="28"/>
          <w:szCs w:val="28"/>
          <w:lang w:val="kk-KZ"/>
        </w:rPr>
        <w:t xml:space="preserve"> Жаңа сөздік сөздерді (теледидар</w:t>
      </w:r>
      <w:r w:rsidRPr="00E17850">
        <w:rPr>
          <w:rFonts w:ascii="Times New Roman" w:hAnsi="Times New Roman"/>
          <w:sz w:val="28"/>
          <w:szCs w:val="28"/>
          <w:lang w:val="kk-KZ"/>
        </w:rPr>
        <w:t>, фильмдер, әдебиеттер және музыка арқылы) сапалы меңгеруден бастап, тілді үйренудің интерактивті әдістерін қолдануға дейін біз сөздік қорын тартымды және табысты әрекетке айналдырудың практикалық тәсілдерін ашамыз.</w:t>
      </w:r>
      <w:r w:rsidRPr="00E17850">
        <w:rPr>
          <w:lang w:val="kk-KZ"/>
        </w:rPr>
        <w:t xml:space="preserve"> </w:t>
      </w:r>
      <w:r w:rsidRPr="00E17850">
        <w:rPr>
          <w:rFonts w:ascii="Times New Roman" w:hAnsi="Times New Roman"/>
          <w:sz w:val="28"/>
          <w:szCs w:val="28"/>
          <w:lang w:val="kk-KZ"/>
        </w:rPr>
        <w:t xml:space="preserve">Ағылшын тілін меңгеру үшін мықты сөздік қорын қалыптастыру өте маңызды. Сіз өзіңіздің сөз таңдауыңызды жақсартқыңыз келетін ана тілінде сөйлейтін адам болсаңыз да, еркін сөйлеуді жақсартуға тырысатын ана тілінде сөйлемейтін адам болсаңыз да, тиімді стратегияларды қолдану сіздің прогресті айтарлықтай жеделдетуі мүмкін. Бұл </w:t>
      </w:r>
      <w:r>
        <w:rPr>
          <w:rFonts w:ascii="Times New Roman" w:hAnsi="Times New Roman"/>
          <w:sz w:val="28"/>
          <w:szCs w:val="28"/>
          <w:lang w:val="kk-KZ"/>
        </w:rPr>
        <w:t>бағдарламада</w:t>
      </w:r>
      <w:r w:rsidRPr="00E17850">
        <w:rPr>
          <w:rFonts w:ascii="Times New Roman" w:hAnsi="Times New Roman"/>
          <w:sz w:val="28"/>
          <w:szCs w:val="28"/>
          <w:lang w:val="kk-KZ"/>
        </w:rPr>
        <w:t xml:space="preserve"> біз ағылшын тілінің сөздік қорын кеңейтудің кейбір дәлелденген әдістерін қарастырамыз.</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1. Көп және б</w:t>
      </w:r>
      <w:r w:rsidRPr="00E17850">
        <w:rPr>
          <w:rFonts w:ascii="Times New Roman" w:hAnsi="Times New Roman"/>
          <w:sz w:val="28"/>
          <w:szCs w:val="28"/>
          <w:lang w:val="kk-KZ"/>
        </w:rPr>
        <w:t>елсенді</w:t>
      </w:r>
      <w:r>
        <w:rPr>
          <w:rFonts w:ascii="Times New Roman" w:hAnsi="Times New Roman"/>
          <w:sz w:val="28"/>
          <w:szCs w:val="28"/>
          <w:lang w:val="kk-KZ"/>
        </w:rPr>
        <w:t xml:space="preserve"> түрде</w:t>
      </w:r>
      <w:r w:rsidRPr="00E17850">
        <w:rPr>
          <w:rFonts w:ascii="Times New Roman" w:hAnsi="Times New Roman"/>
          <w:sz w:val="28"/>
          <w:szCs w:val="28"/>
          <w:lang w:val="kk-KZ"/>
        </w:rPr>
        <w:t xml:space="preserve"> оқыңыз: Оқу-жаңа сөздерді меңгерудің ең күшті тәсілдерінің бірі. Кітаптар, газеттер, журналдар және онлайн мақалалар сияқты әр</w:t>
      </w:r>
      <w:r>
        <w:rPr>
          <w:rFonts w:ascii="Times New Roman" w:hAnsi="Times New Roman"/>
          <w:sz w:val="28"/>
          <w:szCs w:val="28"/>
          <w:lang w:val="kk-KZ"/>
        </w:rPr>
        <w:t>түрлі материалдармен танысыңыз</w:t>
      </w:r>
      <w:r w:rsidRPr="00E17850">
        <w:rPr>
          <w:rFonts w:ascii="Times New Roman" w:hAnsi="Times New Roman"/>
          <w:sz w:val="28"/>
          <w:szCs w:val="28"/>
          <w:lang w:val="kk-KZ"/>
        </w:rPr>
        <w:t>. Оқу кезінде бейтаныс сөздерді белсенді түрде бөлектеңіз немесе жазып алыңыз және олардың мағыналарын іздеңіз. Контекстік түсіну ұста</w:t>
      </w:r>
      <w:r>
        <w:rPr>
          <w:rFonts w:ascii="Times New Roman" w:hAnsi="Times New Roman"/>
          <w:sz w:val="28"/>
          <w:szCs w:val="28"/>
          <w:lang w:val="kk-KZ"/>
        </w:rPr>
        <w:t>мдылықты нығайтуға көмектеседі.</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2. Сөздік қосымшалары мен Веб-с</w:t>
      </w:r>
      <w:r w:rsidRPr="00E17850">
        <w:rPr>
          <w:rFonts w:ascii="Times New Roman" w:hAnsi="Times New Roman"/>
          <w:sz w:val="28"/>
          <w:szCs w:val="28"/>
          <w:lang w:val="kk-KZ"/>
        </w:rPr>
        <w:t xml:space="preserve">айттарын пайдалану: сөздік қорын құруға арналған қосымшалар мен веб-сайттарды пайдалану арқылы технологияның артықшылығын пайдаланыңыз. Quizlet, Anki және Memrise сияқты платформалар жаңа сөздерді үйренуге және сақтауға көмектесетін флэш-карталарды, викториналарды және интерактивті ойындарды ұсынады. Бұл </w:t>
      </w:r>
      <w:r w:rsidRPr="00E17850">
        <w:rPr>
          <w:rFonts w:ascii="Times New Roman" w:hAnsi="Times New Roman"/>
          <w:sz w:val="28"/>
          <w:szCs w:val="28"/>
          <w:lang w:val="kk-KZ"/>
        </w:rPr>
        <w:lastRenderedPageBreak/>
        <w:t>құралдардың көпшілігі сіздің үлгеріміңіз бен қызығушылықтарыңызға бейімделген жекелендірілген оқу тәжірибесін қамтамасыз етед</w:t>
      </w:r>
      <w:r>
        <w:rPr>
          <w:rFonts w:ascii="Times New Roman" w:hAnsi="Times New Roman"/>
          <w:sz w:val="28"/>
          <w:szCs w:val="28"/>
          <w:lang w:val="kk-KZ"/>
        </w:rPr>
        <w:t>і.</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3. </w:t>
      </w:r>
      <w:r w:rsidRPr="00E17850">
        <w:rPr>
          <w:rFonts w:ascii="Times New Roman" w:hAnsi="Times New Roman"/>
          <w:sz w:val="28"/>
          <w:szCs w:val="28"/>
          <w:lang w:val="kk-KZ"/>
        </w:rPr>
        <w:t>Флэшкарталарды жасаңыз: жаңа сөздерді мағыналарына немесе қолданылуына қарай тақырыптық</w:t>
      </w:r>
      <w:r>
        <w:rPr>
          <w:rFonts w:ascii="Times New Roman" w:hAnsi="Times New Roman"/>
          <w:sz w:val="28"/>
          <w:szCs w:val="28"/>
          <w:lang w:val="kk-KZ"/>
        </w:rPr>
        <w:t xml:space="preserve"> тізімдерге немесе санаттарға р</w:t>
      </w:r>
      <w:r w:rsidRPr="00E17850">
        <w:rPr>
          <w:rFonts w:ascii="Times New Roman" w:hAnsi="Times New Roman"/>
          <w:sz w:val="28"/>
          <w:szCs w:val="28"/>
          <w:lang w:val="kk-KZ"/>
        </w:rPr>
        <w:t>еттеңіз. Бір жағында сөз, екінші жағында оның анықтамасы, синонимі, мысал сөйлемі немесе суреті бар флэшкарталар жасаңыз. Осы флэш-карталарды үнемі қарап шығыңыз, еске түсіруге д</w:t>
      </w:r>
      <w:r>
        <w:rPr>
          <w:rFonts w:ascii="Times New Roman" w:hAnsi="Times New Roman"/>
          <w:sz w:val="28"/>
          <w:szCs w:val="28"/>
          <w:lang w:val="kk-KZ"/>
        </w:rPr>
        <w:t>е, түсінуге де назар аударыңыз.</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4. Сөздік қорын к</w:t>
      </w:r>
      <w:r w:rsidRPr="00E17850">
        <w:rPr>
          <w:rFonts w:ascii="Times New Roman" w:hAnsi="Times New Roman"/>
          <w:sz w:val="28"/>
          <w:szCs w:val="28"/>
          <w:lang w:val="kk-KZ"/>
        </w:rPr>
        <w:t>онтексте жаттықтыру: анықтамаларды жаттау жеткіліксіз; сөздерді контексте қалай қолдану керектігін түсіну керек. Әңгімелесулеріңізге, жазбаларыңызға және күнделікті қарым-қатынастарыңызға жаңа сөздік қорын енгізуге машықтаныңыз. Сіз үйренген сөздерді белсенді қолдану үшін пікірталастарға қатысыңыз, эссе жазыңыз немесе тіл алм</w:t>
      </w:r>
      <w:r>
        <w:rPr>
          <w:rFonts w:ascii="Times New Roman" w:hAnsi="Times New Roman"/>
          <w:sz w:val="28"/>
          <w:szCs w:val="28"/>
          <w:lang w:val="kk-KZ"/>
        </w:rPr>
        <w:t>асу бағдарламаларына қатысыңыз.</w:t>
      </w:r>
    </w:p>
    <w:p w:rsidR="007177F1" w:rsidRPr="00E17850" w:rsidRDefault="007177F1" w:rsidP="007177F1">
      <w:pPr>
        <w:spacing w:after="0" w:line="240" w:lineRule="auto"/>
        <w:jc w:val="both"/>
        <w:rPr>
          <w:rFonts w:ascii="Times New Roman" w:hAnsi="Times New Roman"/>
          <w:sz w:val="28"/>
          <w:szCs w:val="28"/>
          <w:lang w:val="kk-KZ"/>
        </w:rPr>
      </w:pPr>
      <w:r w:rsidRPr="00E17850">
        <w:rPr>
          <w:rFonts w:ascii="Times New Roman" w:hAnsi="Times New Roman"/>
          <w:sz w:val="28"/>
          <w:szCs w:val="28"/>
          <w:lang w:val="kk-KZ"/>
        </w:rPr>
        <w:t xml:space="preserve">      5. Мнемо</w:t>
      </w:r>
      <w:r>
        <w:rPr>
          <w:rFonts w:ascii="Times New Roman" w:hAnsi="Times New Roman"/>
          <w:sz w:val="28"/>
          <w:szCs w:val="28"/>
          <w:lang w:val="kk-KZ"/>
        </w:rPr>
        <w:t>техника мен ассоциацияларды қолданыңыз: м</w:t>
      </w:r>
      <w:r w:rsidRPr="00E17850">
        <w:rPr>
          <w:rFonts w:ascii="Times New Roman" w:hAnsi="Times New Roman"/>
          <w:sz w:val="28"/>
          <w:szCs w:val="28"/>
          <w:lang w:val="kk-KZ"/>
        </w:rPr>
        <w:t>немотехника, есте сақтау құралдары және ассоциациялар сөздік қорын сақтауды жеңілдетеді. Жаңа сөздер мен таныс ұғымдар, бейнелер немесе тәжірибелер арасында есте қаларлық байланыстар жасаңыз. Мысалы, оның мағынасын есте сақтау үшін "сыйымды" сөзін "</w:t>
      </w:r>
      <w:r>
        <w:rPr>
          <w:rFonts w:ascii="Times New Roman" w:hAnsi="Times New Roman"/>
          <w:sz w:val="28"/>
          <w:szCs w:val="28"/>
          <w:lang w:val="kk-KZ"/>
        </w:rPr>
        <w:t>кең қалпақпен" байланыстырыңыз.</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6. Сөздік ойындар мен басқатырғыштармен айналысыңыз: с</w:t>
      </w:r>
      <w:r w:rsidRPr="00E17850">
        <w:rPr>
          <w:rFonts w:ascii="Times New Roman" w:hAnsi="Times New Roman"/>
          <w:sz w:val="28"/>
          <w:szCs w:val="28"/>
          <w:lang w:val="kk-KZ"/>
        </w:rPr>
        <w:t>өздік ойындар мен басқатырғыштар сөздік қорыңызды нығайтудың қызықты және интерактивті әдісін ұсынады. Сөзжұмбақтар, сөз іздеу, Скраббл және сөз ассоциациясы ойындары сіздің сөздік қорыңызды кеңейте отырып, сөздерді т</w:t>
      </w:r>
      <w:r>
        <w:rPr>
          <w:rFonts w:ascii="Times New Roman" w:hAnsi="Times New Roman"/>
          <w:sz w:val="28"/>
          <w:szCs w:val="28"/>
          <w:lang w:val="kk-KZ"/>
        </w:rPr>
        <w:t>ану мен шығармашылықты сынайды.</w:t>
      </w:r>
    </w:p>
    <w:p w:rsidR="007177F1" w:rsidRPr="00E17850" w:rsidRDefault="007177F1" w:rsidP="007177F1">
      <w:pPr>
        <w:spacing w:after="0" w:line="240" w:lineRule="auto"/>
        <w:jc w:val="both"/>
        <w:rPr>
          <w:rFonts w:ascii="Times New Roman" w:hAnsi="Times New Roman"/>
          <w:sz w:val="28"/>
          <w:szCs w:val="28"/>
          <w:lang w:val="kk-KZ"/>
        </w:rPr>
      </w:pPr>
      <w:r w:rsidRPr="00E17850">
        <w:rPr>
          <w:rFonts w:ascii="Times New Roman" w:hAnsi="Times New Roman"/>
          <w:sz w:val="28"/>
          <w:szCs w:val="28"/>
          <w:lang w:val="kk-KZ"/>
        </w:rPr>
        <w:t xml:space="preserve">      7. Жүйелі шолу жаңадан алынған сөздік қорын сақтау үшін өте маңызды. Алдыңғы сөздерді қайта қарау және олардың белсенді сөздік қорыңызда сақталуын қамтамасыз ету үшін жүйелі шолу сеанстарын жоспарлаңыз. Аралық қайталау әдістері шолу сеанстарын уақыт бойынша бөлу арқылы сақта</w:t>
      </w:r>
      <w:r>
        <w:rPr>
          <w:rFonts w:ascii="Times New Roman" w:hAnsi="Times New Roman"/>
          <w:sz w:val="28"/>
          <w:szCs w:val="28"/>
          <w:lang w:val="kk-KZ"/>
        </w:rPr>
        <w:t>уды оңтайландыруға көмектеседі.</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8. Сөз таптары мен т</w:t>
      </w:r>
      <w:r w:rsidRPr="00E17850">
        <w:rPr>
          <w:rFonts w:ascii="Times New Roman" w:hAnsi="Times New Roman"/>
          <w:sz w:val="28"/>
          <w:szCs w:val="28"/>
          <w:lang w:val="kk-KZ"/>
        </w:rPr>
        <w:t xml:space="preserve">үбірлерін </w:t>
      </w:r>
      <w:r>
        <w:rPr>
          <w:rFonts w:ascii="Times New Roman" w:hAnsi="Times New Roman"/>
          <w:sz w:val="28"/>
          <w:szCs w:val="28"/>
          <w:lang w:val="kk-KZ"/>
        </w:rPr>
        <w:t xml:space="preserve">ажыратуды </w:t>
      </w:r>
      <w:r w:rsidRPr="00E17850">
        <w:rPr>
          <w:rFonts w:ascii="Times New Roman" w:hAnsi="Times New Roman"/>
          <w:sz w:val="28"/>
          <w:szCs w:val="28"/>
          <w:lang w:val="kk-KZ"/>
        </w:rPr>
        <w:t>үйреніңіз: сөз таптарын, префикстерді, жұрнақтарды және түбір сөздерді Түсіну бейтаныс сөздердің мағынасын ашуға көмектеседі. Сөздік қорды меңгеруге де, түсінуге де көмектесетін сөздердің шығу тегі мен байланыстарын а</w:t>
      </w:r>
      <w:r>
        <w:rPr>
          <w:rFonts w:ascii="Times New Roman" w:hAnsi="Times New Roman"/>
          <w:sz w:val="28"/>
          <w:szCs w:val="28"/>
          <w:lang w:val="kk-KZ"/>
        </w:rPr>
        <w:t>шу үшін этимологияны зерттеңіз.</w:t>
      </w:r>
    </w:p>
    <w:p w:rsidR="007177F1" w:rsidRPr="00E17850"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9. Нақты мақсаттар қойыңыз және прогресті қ</w:t>
      </w:r>
      <w:r w:rsidRPr="00E17850">
        <w:rPr>
          <w:rFonts w:ascii="Times New Roman" w:hAnsi="Times New Roman"/>
          <w:sz w:val="28"/>
          <w:szCs w:val="28"/>
          <w:lang w:val="kk-KZ"/>
        </w:rPr>
        <w:t>адағалаңыз: аптасына белгілі бір сөздерді үйрену немесе белгілі бір тақырыптарға немесе салаларға қатысты сөздік қорын меңгеру сияқты сөздік қоры</w:t>
      </w:r>
      <w:r>
        <w:rPr>
          <w:rFonts w:ascii="Times New Roman" w:hAnsi="Times New Roman"/>
          <w:sz w:val="28"/>
          <w:szCs w:val="28"/>
          <w:lang w:val="kk-KZ"/>
        </w:rPr>
        <w:t>н меңгерудің нақты мақсаттарын б</w:t>
      </w:r>
      <w:r w:rsidRPr="00E17850">
        <w:rPr>
          <w:rFonts w:ascii="Times New Roman" w:hAnsi="Times New Roman"/>
          <w:sz w:val="28"/>
          <w:szCs w:val="28"/>
          <w:lang w:val="kk-KZ"/>
        </w:rPr>
        <w:t>елгілеңіз. Мотивация мен есеп беруді сақтау үшін журналдарды, қолданбаларды немесе онлайн құралдарды пайдаланып үлгеріміңізді бақылаңыз.</w:t>
      </w:r>
    </w:p>
    <w:p w:rsidR="007177F1" w:rsidRPr="008972F5" w:rsidRDefault="007177F1" w:rsidP="007177F1">
      <w:pPr>
        <w:spacing w:after="0" w:line="240" w:lineRule="auto"/>
        <w:jc w:val="both"/>
        <w:rPr>
          <w:rFonts w:ascii="Times New Roman" w:hAnsi="Times New Roman"/>
          <w:b/>
          <w:sz w:val="28"/>
          <w:szCs w:val="28"/>
          <w:lang w:val="kk-KZ"/>
        </w:rPr>
      </w:pPr>
      <w:r w:rsidRPr="008972F5">
        <w:rPr>
          <w:rFonts w:ascii="Times New Roman" w:hAnsi="Times New Roman"/>
          <w:b/>
          <w:sz w:val="28"/>
          <w:szCs w:val="28"/>
          <w:lang w:val="kk-KZ"/>
        </w:rPr>
        <w:t>Бағдарламаның өзектілігі:</w:t>
      </w:r>
    </w:p>
    <w:p w:rsidR="007177F1" w:rsidRPr="000B527C" w:rsidRDefault="007177F1" w:rsidP="007177F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0B527C">
        <w:rPr>
          <w:rFonts w:ascii="Times New Roman" w:hAnsi="Times New Roman"/>
          <w:sz w:val="28"/>
          <w:szCs w:val="28"/>
          <w:lang w:val="kk-KZ"/>
        </w:rPr>
        <w:t>Қазіргі ақпараттық қоғамда кең сөздік қорына ие болу маңызды бола түсуде. Сөздерді дұрыс таңдау және қолдану қабілеті тиімді қарым-қатынас жасауға ғана емес, сонымен қатар Табысты үйренуге, жұмыс істеуге және дамуға мүмкіндік береді. Сондықтан сөздік қорын дамытудың өзектілігі даусыз және білім беру мекемелерінен ере</w:t>
      </w:r>
      <w:r>
        <w:rPr>
          <w:rFonts w:ascii="Times New Roman" w:hAnsi="Times New Roman"/>
          <w:sz w:val="28"/>
          <w:szCs w:val="28"/>
          <w:lang w:val="kk-KZ"/>
        </w:rPr>
        <w:t>кше назар аударуды талап етеді.</w:t>
      </w:r>
    </w:p>
    <w:p w:rsidR="007177F1" w:rsidRPr="008972F5" w:rsidRDefault="007177F1" w:rsidP="007177F1">
      <w:pPr>
        <w:spacing w:after="0" w:line="240" w:lineRule="auto"/>
        <w:jc w:val="both"/>
        <w:rPr>
          <w:rFonts w:ascii="Times New Roman" w:hAnsi="Times New Roman"/>
          <w:b/>
          <w:sz w:val="28"/>
          <w:szCs w:val="28"/>
          <w:lang w:val="kk-KZ"/>
        </w:rPr>
      </w:pPr>
      <w:r w:rsidRPr="008972F5">
        <w:rPr>
          <w:rFonts w:ascii="Times New Roman" w:hAnsi="Times New Roman"/>
          <w:b/>
          <w:sz w:val="28"/>
          <w:szCs w:val="28"/>
          <w:lang w:val="kk-KZ"/>
        </w:rPr>
        <w:lastRenderedPageBreak/>
        <w:t>Бағдарламаның мақсаты:</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Оқушылардың жаңа сөздерді тиімді меңгеру және есте сақтау дағдыларын дамыту.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Оқушылардың сөздік қорын арттыру.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 сөйлеу мен жазуда жаң</w:t>
      </w:r>
      <w:r>
        <w:rPr>
          <w:rFonts w:ascii="Times New Roman" w:hAnsi="Times New Roman"/>
          <w:sz w:val="28"/>
          <w:szCs w:val="28"/>
          <w:lang w:val="kk-KZ"/>
        </w:rPr>
        <w:t>а лексиканы қолдануға үйрету.</w:t>
      </w:r>
    </w:p>
    <w:p w:rsidR="007177F1" w:rsidRPr="008972F5" w:rsidRDefault="007177F1" w:rsidP="007177F1">
      <w:pPr>
        <w:spacing w:after="0" w:line="240" w:lineRule="auto"/>
        <w:jc w:val="both"/>
        <w:rPr>
          <w:rFonts w:ascii="Times New Roman" w:hAnsi="Times New Roman"/>
          <w:b/>
          <w:sz w:val="28"/>
          <w:szCs w:val="28"/>
          <w:lang w:val="kk-KZ"/>
        </w:rPr>
      </w:pPr>
      <w:r w:rsidRPr="008972F5">
        <w:rPr>
          <w:rFonts w:ascii="Times New Roman" w:hAnsi="Times New Roman"/>
          <w:b/>
          <w:sz w:val="28"/>
          <w:szCs w:val="28"/>
          <w:lang w:val="kk-KZ"/>
        </w:rPr>
        <w:t>Бағдарламаның міндеттері:</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Сөздік қорын дамыту бойынша авторлық бағдарламаның негізгі принциптері мен тәсілдерін зерделеу.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Жаңа сөздерді сатып алу және есте сақтау техникасы бойынша сабақтар өткізу.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Сөйлеу мен жазуда жаңа лексиканы қолдану бойынша</w:t>
      </w:r>
      <w:r>
        <w:rPr>
          <w:rFonts w:ascii="Times New Roman" w:hAnsi="Times New Roman"/>
          <w:sz w:val="28"/>
          <w:szCs w:val="28"/>
          <w:lang w:val="kk-KZ"/>
        </w:rPr>
        <w:t xml:space="preserve"> практикалық жаттығулар өткізу.</w:t>
      </w:r>
    </w:p>
    <w:p w:rsidR="007177F1" w:rsidRPr="008972F5" w:rsidRDefault="007177F1" w:rsidP="007177F1">
      <w:pPr>
        <w:spacing w:after="0" w:line="240" w:lineRule="auto"/>
        <w:jc w:val="both"/>
        <w:rPr>
          <w:rFonts w:ascii="Times New Roman" w:hAnsi="Times New Roman"/>
          <w:b/>
          <w:sz w:val="28"/>
          <w:szCs w:val="28"/>
          <w:lang w:val="kk-KZ"/>
        </w:rPr>
      </w:pPr>
      <w:r w:rsidRPr="008972F5">
        <w:rPr>
          <w:rFonts w:ascii="Times New Roman" w:hAnsi="Times New Roman"/>
          <w:b/>
          <w:sz w:val="28"/>
          <w:szCs w:val="28"/>
          <w:lang w:val="kk-KZ"/>
        </w:rPr>
        <w:t>Күтілетін нәтиже:</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Оқушылардың сөздік қорын жақсарту.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Оқушылардың коммуникативтік дағдыларын жетілдіру.</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Жаңа сөздерді үйренуге және оларды күнделікті өмірде қ</w:t>
      </w:r>
      <w:r>
        <w:rPr>
          <w:rFonts w:ascii="Times New Roman" w:hAnsi="Times New Roman"/>
          <w:sz w:val="28"/>
          <w:szCs w:val="28"/>
          <w:lang w:val="kk-KZ"/>
        </w:rPr>
        <w:t>олдануға қызығушылықты арттыру.</w:t>
      </w:r>
    </w:p>
    <w:p w:rsidR="007177F1" w:rsidRPr="008972F5" w:rsidRDefault="007177F1" w:rsidP="007177F1">
      <w:pPr>
        <w:spacing w:after="0" w:line="240" w:lineRule="auto"/>
        <w:jc w:val="both"/>
        <w:rPr>
          <w:rFonts w:ascii="Times New Roman" w:hAnsi="Times New Roman"/>
          <w:b/>
          <w:sz w:val="28"/>
          <w:szCs w:val="28"/>
          <w:lang w:val="kk-KZ"/>
        </w:rPr>
      </w:pPr>
      <w:r w:rsidRPr="008972F5">
        <w:rPr>
          <w:rFonts w:ascii="Times New Roman" w:hAnsi="Times New Roman"/>
          <w:b/>
          <w:sz w:val="28"/>
          <w:szCs w:val="28"/>
          <w:lang w:val="kk-KZ"/>
        </w:rPr>
        <w:t>Оқыту принциптері:</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Оқытудың интерактивті әдістері.</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Әр оқушыға жеке көзқарас.</w:t>
      </w:r>
    </w:p>
    <w:p w:rsidR="007177F1" w:rsidRPr="000B527C"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Тұрақты тәжірибе және материалды қайталау.</w:t>
      </w:r>
    </w:p>
    <w:p w:rsidR="007177F1" w:rsidRDefault="007177F1" w:rsidP="007177F1">
      <w:pPr>
        <w:spacing w:after="0" w:line="240" w:lineRule="auto"/>
        <w:jc w:val="both"/>
        <w:rPr>
          <w:rFonts w:ascii="Times New Roman" w:hAnsi="Times New Roman"/>
          <w:sz w:val="28"/>
          <w:szCs w:val="28"/>
          <w:lang w:val="kk-KZ"/>
        </w:rPr>
      </w:pPr>
      <w:r w:rsidRPr="000B527C">
        <w:rPr>
          <w:rFonts w:ascii="Times New Roman" w:hAnsi="Times New Roman"/>
          <w:sz w:val="28"/>
          <w:szCs w:val="28"/>
          <w:lang w:val="kk-KZ"/>
        </w:rPr>
        <w:t>- Оқушылардың өзіндік жұмысы мен бастамасын көтермелеу.</w:t>
      </w:r>
    </w:p>
    <w:p w:rsidR="007177F1" w:rsidRPr="0026277D" w:rsidRDefault="007177F1" w:rsidP="007177F1">
      <w:pPr>
        <w:spacing w:after="0" w:line="240" w:lineRule="auto"/>
        <w:rPr>
          <w:rFonts w:ascii="Times New Roman" w:hAnsi="Times New Roman"/>
          <w:b/>
          <w:color w:val="000000" w:themeColor="text1"/>
          <w:sz w:val="28"/>
          <w:szCs w:val="34"/>
          <w:lang w:val="kk-KZ"/>
        </w:rPr>
      </w:pPr>
      <w:r w:rsidRPr="0026277D">
        <w:rPr>
          <w:rFonts w:ascii="Times New Roman" w:hAnsi="Times New Roman"/>
          <w:b/>
          <w:color w:val="000000" w:themeColor="text1"/>
          <w:sz w:val="28"/>
          <w:szCs w:val="34"/>
          <w:lang w:val="kk-KZ"/>
        </w:rPr>
        <w:t>Күтілетін нәтиже:</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ағылшын тілің негізгі грамматикалық құбылыстарын сөйлемде қолдана алады;</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тілдік қарым – қатынас жасауға төселеді;</w:t>
      </w:r>
    </w:p>
    <w:p w:rsidR="007177F1"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 xml:space="preserve">сөздіктермен жүйелі жұмыс арқылы тіл байлығы, сөздік қоры дамиды. </w:t>
      </w:r>
    </w:p>
    <w:p w:rsidR="007177F1" w:rsidRPr="0026277D" w:rsidRDefault="007177F1" w:rsidP="007177F1">
      <w:pPr>
        <w:spacing w:after="0" w:line="240" w:lineRule="auto"/>
        <w:rPr>
          <w:color w:val="000000" w:themeColor="text1"/>
          <w:sz w:val="28"/>
          <w:szCs w:val="34"/>
          <w:lang w:val="kk-KZ"/>
        </w:rPr>
      </w:pPr>
      <w:r w:rsidRPr="0026277D">
        <w:rPr>
          <w:rFonts w:ascii="Times New Roman" w:hAnsi="Times New Roman"/>
          <w:b/>
          <w:color w:val="000000" w:themeColor="text1"/>
          <w:sz w:val="28"/>
          <w:szCs w:val="34"/>
          <w:lang w:val="kk-KZ"/>
        </w:rPr>
        <w:t>Пәнаралық байланыс:</w:t>
      </w:r>
    </w:p>
    <w:p w:rsidR="007177F1" w:rsidRPr="00195C33" w:rsidRDefault="007177F1" w:rsidP="007177F1">
      <w:pPr>
        <w:tabs>
          <w:tab w:val="center" w:pos="4677"/>
        </w:tabs>
        <w:spacing w:after="0" w:line="240" w:lineRule="auto"/>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география, тарих, әдебиет, музыка, сәулет және бейнелеу өнері.</w:t>
      </w:r>
    </w:p>
    <w:p w:rsidR="007177F1" w:rsidRPr="00195C33" w:rsidRDefault="007177F1" w:rsidP="007177F1">
      <w:pPr>
        <w:tabs>
          <w:tab w:val="center" w:pos="4677"/>
        </w:tabs>
        <w:spacing w:after="0" w:line="240" w:lineRule="auto"/>
        <w:rPr>
          <w:rFonts w:ascii="Times New Roman" w:hAnsi="Times New Roman"/>
          <w:b/>
          <w:color w:val="000000" w:themeColor="text1"/>
          <w:sz w:val="16"/>
          <w:szCs w:val="28"/>
          <w:lang w:val="kk-KZ"/>
        </w:rPr>
      </w:pPr>
    </w:p>
    <w:p w:rsidR="007177F1" w:rsidRPr="0026277D" w:rsidRDefault="007177F1" w:rsidP="007177F1">
      <w:pPr>
        <w:spacing w:after="0" w:line="240" w:lineRule="auto"/>
        <w:rPr>
          <w:b/>
          <w:color w:val="000000" w:themeColor="text1"/>
          <w:sz w:val="28"/>
          <w:szCs w:val="34"/>
          <w:lang w:val="kk-KZ"/>
        </w:rPr>
      </w:pPr>
      <w:r w:rsidRPr="0026277D">
        <w:rPr>
          <w:rFonts w:ascii="Times New Roman" w:hAnsi="Times New Roman"/>
          <w:b/>
          <w:color w:val="000000" w:themeColor="text1"/>
          <w:sz w:val="28"/>
          <w:szCs w:val="34"/>
          <w:lang w:val="kk-KZ"/>
        </w:rPr>
        <w:t>Уақыт, көлемі, сабақтың жиілігі:</w:t>
      </w:r>
    </w:p>
    <w:p w:rsidR="007177F1" w:rsidRPr="00195C33" w:rsidRDefault="007177F1" w:rsidP="007177F1">
      <w:pPr>
        <w:spacing w:after="0" w:line="240" w:lineRule="auto"/>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Мектеп оқушыларына жылына 34 сағат - аптасына 1 сағаттан;</w:t>
      </w:r>
    </w:p>
    <w:p w:rsidR="007177F1" w:rsidRPr="00195C33" w:rsidRDefault="007177F1" w:rsidP="007177F1">
      <w:pPr>
        <w:spacing w:after="0" w:line="240" w:lineRule="auto"/>
        <w:rPr>
          <w:rFonts w:ascii="Times New Roman" w:hAnsi="Times New Roman"/>
          <w:b/>
          <w:color w:val="000000" w:themeColor="text1"/>
          <w:sz w:val="16"/>
          <w:szCs w:val="28"/>
          <w:lang w:val="kk-KZ"/>
        </w:rPr>
      </w:pPr>
    </w:p>
    <w:p w:rsidR="007177F1" w:rsidRPr="0026277D" w:rsidRDefault="007177F1" w:rsidP="007177F1">
      <w:pPr>
        <w:spacing w:after="0" w:line="240" w:lineRule="auto"/>
        <w:rPr>
          <w:color w:val="000000" w:themeColor="text1"/>
          <w:sz w:val="28"/>
          <w:szCs w:val="34"/>
          <w:lang w:val="kk-KZ"/>
        </w:rPr>
      </w:pPr>
      <w:r w:rsidRPr="0026277D">
        <w:rPr>
          <w:rFonts w:ascii="Times New Roman" w:hAnsi="Times New Roman"/>
          <w:b/>
          <w:color w:val="000000" w:themeColor="text1"/>
          <w:sz w:val="28"/>
          <w:szCs w:val="34"/>
          <w:lang w:val="kk-KZ"/>
        </w:rPr>
        <w:t>Ұйымдастыру формасы:</w:t>
      </w:r>
    </w:p>
    <w:p w:rsidR="007177F1" w:rsidRPr="00195C33" w:rsidRDefault="007177F1" w:rsidP="007177F1">
      <w:pPr>
        <w:spacing w:after="0" w:line="240" w:lineRule="auto"/>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Аралас сабақтар, өздік жұмыс, тақырыптық сабақтар, дөңгелек үстел, саяхат, ізденіс сабақтары.</w:t>
      </w:r>
    </w:p>
    <w:p w:rsidR="007177F1" w:rsidRPr="00195C33" w:rsidRDefault="007177F1" w:rsidP="007177F1">
      <w:pPr>
        <w:spacing w:after="0" w:line="240" w:lineRule="auto"/>
        <w:rPr>
          <w:rFonts w:ascii="Times New Roman" w:hAnsi="Times New Roman"/>
          <w:b/>
          <w:color w:val="000000" w:themeColor="text1"/>
          <w:sz w:val="18"/>
          <w:szCs w:val="28"/>
          <w:lang w:val="kk-KZ"/>
        </w:rPr>
      </w:pPr>
    </w:p>
    <w:p w:rsidR="007177F1" w:rsidRPr="0026277D" w:rsidRDefault="007177F1" w:rsidP="007177F1">
      <w:pPr>
        <w:spacing w:after="0" w:line="240" w:lineRule="auto"/>
        <w:rPr>
          <w:color w:val="000000" w:themeColor="text1"/>
          <w:sz w:val="28"/>
          <w:szCs w:val="34"/>
          <w:lang w:val="kk-KZ"/>
        </w:rPr>
      </w:pPr>
      <w:r w:rsidRPr="0026277D">
        <w:rPr>
          <w:rFonts w:ascii="Times New Roman" w:hAnsi="Times New Roman"/>
          <w:b/>
          <w:color w:val="000000" w:themeColor="text1"/>
          <w:sz w:val="28"/>
          <w:szCs w:val="34"/>
          <w:lang w:val="kk-KZ"/>
        </w:rPr>
        <w:t>Қорытындылау формасы:</w:t>
      </w:r>
    </w:p>
    <w:p w:rsidR="007177F1" w:rsidRDefault="007177F1" w:rsidP="007177F1">
      <w:pPr>
        <w:spacing w:after="0" w:line="240" w:lineRule="auto"/>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Шығармашылық тапсырмалар, презентация,  зияткерлік, іскерлік ойындар, тест жұмыстары.</w:t>
      </w:r>
    </w:p>
    <w:p w:rsidR="007177F1" w:rsidRPr="0026277D" w:rsidRDefault="007177F1" w:rsidP="007177F1">
      <w:pPr>
        <w:spacing w:after="0" w:line="240" w:lineRule="auto"/>
        <w:rPr>
          <w:color w:val="000000" w:themeColor="text1"/>
          <w:sz w:val="28"/>
          <w:szCs w:val="34"/>
          <w:lang w:val="kk-KZ"/>
        </w:rPr>
      </w:pPr>
      <w:r>
        <w:rPr>
          <w:rFonts w:ascii="Times New Roman" w:hAnsi="Times New Roman"/>
          <w:b/>
          <w:color w:val="000000" w:themeColor="text1"/>
          <w:sz w:val="28"/>
          <w:szCs w:val="34"/>
          <w:lang w:val="kk-KZ"/>
        </w:rPr>
        <w:t xml:space="preserve">Оқушылардың </w:t>
      </w:r>
      <w:r w:rsidRPr="0026277D">
        <w:rPr>
          <w:rFonts w:ascii="Times New Roman" w:hAnsi="Times New Roman"/>
          <w:b/>
          <w:color w:val="000000" w:themeColor="text1"/>
          <w:sz w:val="28"/>
          <w:szCs w:val="34"/>
          <w:lang w:val="kk-KZ"/>
        </w:rPr>
        <w:t xml:space="preserve"> оқу жетістіктерін бағалау жүйесі:</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Лесико-грамматикалық тесттер;</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Мәтінмен жұмыс, мәтінге байланысты түрлі тапсырмалар;</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Рөлдік ойындар, интервью алу, хат жазу;</w:t>
      </w:r>
    </w:p>
    <w:p w:rsidR="007177F1" w:rsidRPr="00195C33" w:rsidRDefault="007177F1" w:rsidP="007177F1">
      <w:pPr>
        <w:numPr>
          <w:ilvl w:val="0"/>
          <w:numId w:val="1"/>
        </w:numPr>
        <w:spacing w:after="0" w:line="240" w:lineRule="auto"/>
        <w:ind w:left="714" w:hanging="357"/>
        <w:rPr>
          <w:rFonts w:ascii="Times New Roman" w:hAnsi="Times New Roman"/>
          <w:color w:val="000000" w:themeColor="text1"/>
          <w:sz w:val="28"/>
          <w:szCs w:val="28"/>
          <w:lang w:val="kk-KZ"/>
        </w:rPr>
      </w:pPr>
      <w:r w:rsidRPr="00195C33">
        <w:rPr>
          <w:rFonts w:ascii="Times New Roman" w:hAnsi="Times New Roman"/>
          <w:color w:val="000000" w:themeColor="text1"/>
          <w:sz w:val="28"/>
          <w:szCs w:val="28"/>
          <w:lang w:val="kk-KZ"/>
        </w:rPr>
        <w:t>Диалог құру.</w:t>
      </w:r>
    </w:p>
    <w:p w:rsidR="007177F1" w:rsidRPr="00195C33" w:rsidRDefault="007177F1" w:rsidP="007177F1">
      <w:pPr>
        <w:jc w:val="both"/>
        <w:outlineLvl w:val="0"/>
        <w:rPr>
          <w:rFonts w:ascii="Times New Roman" w:hAnsi="Times New Roman"/>
          <w:b/>
          <w:color w:val="000000" w:themeColor="text1"/>
          <w:sz w:val="28"/>
          <w:szCs w:val="28"/>
          <w:lang w:val="kk-KZ"/>
        </w:rPr>
      </w:pPr>
    </w:p>
    <w:p w:rsidR="007177F1" w:rsidRPr="00B250E4" w:rsidRDefault="007177F1" w:rsidP="007177F1">
      <w:pPr>
        <w:spacing w:after="0"/>
        <w:jc w:val="center"/>
        <w:rPr>
          <w:rFonts w:ascii="Times New Roman" w:hAnsi="Times New Roman"/>
          <w:b/>
          <w:sz w:val="28"/>
          <w:lang w:val="en-US"/>
        </w:rPr>
      </w:pPr>
      <w:r w:rsidRPr="00B250E4">
        <w:rPr>
          <w:rFonts w:ascii="Times New Roman" w:hAnsi="Times New Roman"/>
          <w:b/>
          <w:sz w:val="28"/>
          <w:lang w:val="en-US"/>
        </w:rPr>
        <w:lastRenderedPageBreak/>
        <w:t>«Building a strong vocabulary</w:t>
      </w:r>
      <w:r>
        <w:rPr>
          <w:rFonts w:ascii="Times New Roman" w:hAnsi="Times New Roman"/>
          <w:b/>
          <w:sz w:val="28"/>
          <w:lang w:val="kk-KZ"/>
        </w:rPr>
        <w:t>:</w:t>
      </w:r>
      <w:r w:rsidRPr="00B250E4">
        <w:rPr>
          <w:rFonts w:ascii="Times New Roman" w:hAnsi="Times New Roman"/>
          <w:b/>
          <w:sz w:val="28"/>
          <w:lang w:val="en-US"/>
        </w:rPr>
        <w:t xml:space="preserve"> Techniques for</w:t>
      </w:r>
      <w:r>
        <w:rPr>
          <w:rFonts w:ascii="Times New Roman" w:hAnsi="Times New Roman"/>
          <w:b/>
          <w:sz w:val="28"/>
          <w:lang w:val="en-US"/>
        </w:rPr>
        <w:t xml:space="preserve"> word acquisition and retention</w:t>
      </w:r>
      <w:r w:rsidRPr="00B250E4">
        <w:rPr>
          <w:rFonts w:ascii="Times New Roman" w:hAnsi="Times New Roman"/>
          <w:b/>
          <w:sz w:val="28"/>
          <w:lang w:val="en-US"/>
        </w:rPr>
        <w:t>»</w:t>
      </w:r>
    </w:p>
    <w:p w:rsidR="007177F1" w:rsidRPr="00945BD6" w:rsidRDefault="007177F1" w:rsidP="007177F1">
      <w:pPr>
        <w:spacing w:after="0"/>
        <w:jc w:val="center"/>
        <w:rPr>
          <w:rFonts w:ascii="Times New Roman" w:hAnsi="Times New Roman"/>
          <w:sz w:val="28"/>
          <w:szCs w:val="28"/>
          <w:lang w:val="kk-KZ"/>
        </w:rPr>
      </w:pPr>
      <w:r w:rsidRPr="007C71D1">
        <w:rPr>
          <w:rFonts w:ascii="Times New Roman" w:hAnsi="Times New Roman"/>
          <w:sz w:val="28"/>
          <w:szCs w:val="28"/>
          <w:lang w:val="kk-KZ"/>
        </w:rPr>
        <w:t>Авторлық</w:t>
      </w:r>
      <w:r>
        <w:rPr>
          <w:rFonts w:ascii="Times New Roman" w:hAnsi="Times New Roman"/>
          <w:sz w:val="28"/>
          <w:szCs w:val="28"/>
          <w:lang w:val="kk-KZ"/>
        </w:rPr>
        <w:t xml:space="preserve"> </w:t>
      </w:r>
      <w:r w:rsidRPr="007C71D1">
        <w:rPr>
          <w:rFonts w:ascii="Times New Roman" w:hAnsi="Times New Roman"/>
          <w:sz w:val="28"/>
          <w:szCs w:val="28"/>
          <w:lang w:val="kk-KZ"/>
        </w:rPr>
        <w:t>бағдарлама</w:t>
      </w:r>
    </w:p>
    <w:p w:rsidR="007177F1" w:rsidRPr="002C16D8" w:rsidRDefault="007177F1" w:rsidP="007177F1">
      <w:pPr>
        <w:pStyle w:val="a6"/>
        <w:jc w:val="center"/>
        <w:rPr>
          <w:rFonts w:ascii="Times New Roman" w:hAnsi="Times New Roman" w:cs="Times New Roman"/>
          <w:i/>
          <w:sz w:val="28"/>
          <w:szCs w:val="28"/>
          <w:shd w:val="clear" w:color="auto" w:fill="FFFFFF"/>
          <w:lang w:val="kk-KZ"/>
        </w:rPr>
      </w:pPr>
      <w:r w:rsidRPr="002C16D8">
        <w:rPr>
          <w:rFonts w:ascii="Times New Roman" w:eastAsia="Times New Roman" w:hAnsi="Times New Roman" w:cs="Times New Roman"/>
          <w:bCs/>
          <w:i/>
          <w:sz w:val="28"/>
          <w:szCs w:val="28"/>
          <w:lang w:val="kk-KZ" w:eastAsia="ru-RU"/>
        </w:rPr>
        <w:t xml:space="preserve">Күнтізбелік-тақырыптық </w:t>
      </w:r>
      <w:r w:rsidRPr="002C16D8">
        <w:rPr>
          <w:rFonts w:ascii="Times New Roman" w:hAnsi="Times New Roman" w:cs="Times New Roman"/>
          <w:bCs/>
          <w:i/>
          <w:sz w:val="28"/>
          <w:szCs w:val="28"/>
          <w:lang w:val="kk-KZ"/>
        </w:rPr>
        <w:t>жоспар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662"/>
        <w:gridCol w:w="1134"/>
        <w:gridCol w:w="1276"/>
      </w:tblGrid>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br/>
              <w:t>№</w:t>
            </w:r>
          </w:p>
        </w:tc>
        <w:tc>
          <w:tcPr>
            <w:tcW w:w="6662"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sz w:val="28"/>
                <w:szCs w:val="28"/>
                <w:lang w:eastAsia="ru-RU"/>
              </w:rPr>
            </w:pPr>
            <w:proofErr w:type="spellStart"/>
            <w:r w:rsidRPr="00035B82">
              <w:rPr>
                <w:rFonts w:ascii="Times New Roman" w:hAnsi="Times New Roman"/>
                <w:sz w:val="28"/>
                <w:szCs w:val="28"/>
                <w:lang w:eastAsia="ru-RU"/>
              </w:rPr>
              <w:t>Тақырыптар</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proofErr w:type="spellStart"/>
            <w:r w:rsidRPr="00035B82">
              <w:rPr>
                <w:rFonts w:ascii="Times New Roman" w:hAnsi="Times New Roman"/>
                <w:i/>
                <w:sz w:val="28"/>
                <w:szCs w:val="28"/>
                <w:lang w:eastAsia="ru-RU"/>
              </w:rPr>
              <w:t>Сағат</w:t>
            </w:r>
            <w:proofErr w:type="spellEnd"/>
            <w:r w:rsidRPr="00035B82">
              <w:rPr>
                <w:rFonts w:ascii="Times New Roman" w:hAnsi="Times New Roman"/>
                <w:i/>
                <w:sz w:val="28"/>
                <w:szCs w:val="28"/>
                <w:lang w:eastAsia="ru-RU"/>
              </w:rPr>
              <w:t xml:space="preserve"> саны</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Мерзімі</w:t>
            </w: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What is vocabulary and why is it important?</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2</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How to expand your vocabulary?</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3</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using dictionaries and thesauruses</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4</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with flashcards</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5</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using roots, prefixes and suffixes</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6</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new words in sentences</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7</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new words in conversations</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8</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new words in writing</w:t>
            </w:r>
          </w:p>
        </w:tc>
        <w:tc>
          <w:tcPr>
            <w:tcW w:w="1134"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eastAsia="ru-RU"/>
              </w:rPr>
              <w:t>9</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Reading to expand your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10</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rPr>
            </w:pPr>
            <w:proofErr w:type="spellStart"/>
            <w:r w:rsidRPr="000B527C">
              <w:rPr>
                <w:rFonts w:ascii="Times New Roman" w:hAnsi="Times New Roman"/>
                <w:sz w:val="28"/>
              </w:rPr>
              <w:t>Listening</w:t>
            </w:r>
            <w:proofErr w:type="spellEnd"/>
            <w:r w:rsidRPr="000B527C">
              <w:rPr>
                <w:rFonts w:ascii="Times New Roman" w:hAnsi="Times New Roman"/>
                <w:sz w:val="28"/>
              </w:rPr>
              <w:t xml:space="preserve"> </w:t>
            </w:r>
            <w:proofErr w:type="spellStart"/>
            <w:r w:rsidRPr="000B527C">
              <w:rPr>
                <w:rFonts w:ascii="Times New Roman" w:hAnsi="Times New Roman"/>
                <w:sz w:val="28"/>
              </w:rPr>
              <w:t>to</w:t>
            </w:r>
            <w:proofErr w:type="spellEnd"/>
            <w:r w:rsidRPr="000B527C">
              <w:rPr>
                <w:rFonts w:ascii="Times New Roman" w:hAnsi="Times New Roman"/>
                <w:sz w:val="28"/>
              </w:rPr>
              <w:t xml:space="preserve"> </w:t>
            </w:r>
            <w:proofErr w:type="spellStart"/>
            <w:r w:rsidRPr="000B527C">
              <w:rPr>
                <w:rFonts w:ascii="Times New Roman" w:hAnsi="Times New Roman"/>
                <w:sz w:val="28"/>
              </w:rPr>
              <w:t>expand</w:t>
            </w:r>
            <w:proofErr w:type="spellEnd"/>
            <w:r w:rsidRPr="000B527C">
              <w:rPr>
                <w:rFonts w:ascii="Times New Roman" w:hAnsi="Times New Roman"/>
                <w:sz w:val="28"/>
              </w:rPr>
              <w:t xml:space="preserve"> </w:t>
            </w:r>
            <w:proofErr w:type="spellStart"/>
            <w:r w:rsidRPr="000B527C">
              <w:rPr>
                <w:rFonts w:ascii="Times New Roman" w:hAnsi="Times New Roman"/>
                <w:sz w:val="28"/>
              </w:rPr>
              <w:t>vocabulary</w:t>
            </w:r>
            <w:proofErr w:type="spellEnd"/>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11</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games and other interactive methods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rPr>
          <w:trHeight w:val="201"/>
        </w:trPr>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12</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etymology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13</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mnemonics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14</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technology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15</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Motivating students to expand their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16</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Assessment of progress in vocabulary development</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hideMark/>
          </w:tcPr>
          <w:p w:rsidR="007177F1" w:rsidRPr="00035B82" w:rsidRDefault="007177F1" w:rsidP="005D5B78">
            <w:pPr>
              <w:spacing w:after="0" w:line="240" w:lineRule="auto"/>
              <w:jc w:val="center"/>
              <w:rPr>
                <w:rFonts w:ascii="Times New Roman" w:hAnsi="Times New Roman"/>
                <w:i/>
                <w:sz w:val="28"/>
                <w:szCs w:val="28"/>
                <w:lang w:eastAsia="ru-RU"/>
              </w:rPr>
            </w:pPr>
            <w:r w:rsidRPr="00035B82">
              <w:rPr>
                <w:rFonts w:ascii="Times New Roman" w:hAnsi="Times New Roman"/>
                <w:i/>
                <w:sz w:val="28"/>
                <w:szCs w:val="28"/>
                <w:lang w:eastAsia="ru-RU"/>
              </w:rPr>
              <w:t>17</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by topic</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18</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in context</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19</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Analyzing unfamiliar words in texts</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20</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synonyms and antonyms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21</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phrasal verbs and idioms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22</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from movies and TV shows</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23</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from songs and music</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24</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from video games</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25</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Learning new words from comics and graphic novels</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26</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crosswords and puzzles to expand your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27</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social media to expand your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28</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Vocabulary expansion for different purposes (for example, for study, work, travel)</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29</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Vocabulary expansion for exam preparation</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30</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Assistance to parents and teachers in expanding the vocabulary of students</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31</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modern teaching methods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32</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Using artificial intelligence to expand vocabulary</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33</w:t>
            </w:r>
          </w:p>
        </w:tc>
        <w:tc>
          <w:tcPr>
            <w:tcW w:w="6662" w:type="dxa"/>
            <w:tcBorders>
              <w:top w:val="single" w:sz="4" w:space="0" w:color="auto"/>
              <w:left w:val="single" w:sz="4" w:space="0" w:color="auto"/>
              <w:bottom w:val="single" w:sz="4" w:space="0" w:color="auto"/>
              <w:right w:val="single" w:sz="4" w:space="0" w:color="auto"/>
            </w:tcBorders>
          </w:tcPr>
          <w:p w:rsidR="007177F1" w:rsidRPr="000B527C" w:rsidRDefault="007177F1" w:rsidP="005D5B78">
            <w:pPr>
              <w:spacing w:after="0" w:line="240" w:lineRule="auto"/>
              <w:rPr>
                <w:rFonts w:ascii="Times New Roman" w:hAnsi="Times New Roman"/>
                <w:sz w:val="28"/>
                <w:lang w:val="en-US"/>
              </w:rPr>
            </w:pPr>
            <w:r w:rsidRPr="000B527C">
              <w:rPr>
                <w:rFonts w:ascii="Times New Roman" w:hAnsi="Times New Roman"/>
                <w:sz w:val="28"/>
                <w:lang w:val="en-US"/>
              </w:rPr>
              <w:t>The Future of Vocabulary Learning</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r w:rsidR="007177F1" w:rsidRPr="00035B82" w:rsidTr="005D5B78">
        <w:tc>
          <w:tcPr>
            <w:tcW w:w="959"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34</w:t>
            </w:r>
          </w:p>
        </w:tc>
        <w:tc>
          <w:tcPr>
            <w:tcW w:w="6662" w:type="dxa"/>
            <w:tcBorders>
              <w:top w:val="single" w:sz="4" w:space="0" w:color="auto"/>
              <w:left w:val="single" w:sz="4" w:space="0" w:color="auto"/>
              <w:bottom w:val="single" w:sz="4" w:space="0" w:color="auto"/>
              <w:right w:val="single" w:sz="4" w:space="0" w:color="auto"/>
            </w:tcBorders>
            <w:vAlign w:val="bottom"/>
          </w:tcPr>
          <w:p w:rsidR="007177F1" w:rsidRPr="000B527C" w:rsidRDefault="007177F1" w:rsidP="005D5B78">
            <w:pPr>
              <w:spacing w:after="0" w:line="240" w:lineRule="auto"/>
              <w:rPr>
                <w:rFonts w:ascii="Times New Roman" w:eastAsia="Times New Roman" w:hAnsi="Times New Roman"/>
                <w:sz w:val="28"/>
                <w:szCs w:val="24"/>
                <w:lang w:val="kk-KZ" w:eastAsia="ru-RU"/>
              </w:rPr>
            </w:pPr>
            <w:r w:rsidRPr="000B527C">
              <w:rPr>
                <w:rFonts w:ascii="Times New Roman" w:eastAsia="Times New Roman" w:hAnsi="Times New Roman"/>
                <w:sz w:val="28"/>
                <w:szCs w:val="24"/>
                <w:lang w:val="en-US" w:eastAsia="ru-RU"/>
              </w:rPr>
              <w:t>Test</w:t>
            </w:r>
          </w:p>
        </w:tc>
        <w:tc>
          <w:tcPr>
            <w:tcW w:w="1134"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jc w:val="center"/>
              <w:rPr>
                <w:rFonts w:ascii="Times New Roman" w:hAnsi="Times New Roman"/>
                <w:i/>
                <w:sz w:val="28"/>
                <w:szCs w:val="28"/>
                <w:lang w:val="kk-KZ" w:eastAsia="ru-RU"/>
              </w:rPr>
            </w:pPr>
            <w:r w:rsidRPr="00035B82">
              <w:rPr>
                <w:rFonts w:ascii="Times New Roman" w:hAnsi="Times New Roman"/>
                <w:i/>
                <w:sz w:val="28"/>
                <w:szCs w:val="28"/>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7177F1" w:rsidRPr="00035B82" w:rsidRDefault="007177F1" w:rsidP="005D5B78">
            <w:pPr>
              <w:spacing w:after="0" w:line="240" w:lineRule="auto"/>
              <w:rPr>
                <w:rFonts w:ascii="Times New Roman" w:hAnsi="Times New Roman"/>
                <w:i/>
                <w:sz w:val="28"/>
                <w:szCs w:val="28"/>
                <w:lang w:val="kk-KZ" w:eastAsia="ru-RU"/>
              </w:rPr>
            </w:pPr>
          </w:p>
        </w:tc>
      </w:tr>
    </w:tbl>
    <w:p w:rsidR="006F60B3" w:rsidRDefault="006F60B3"/>
    <w:sectPr w:rsidR="006F60B3" w:rsidSect="008F759E">
      <w:type w:val="continuous"/>
      <w:pgSz w:w="11906" w:h="16838" w:code="9"/>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89051F"/>
    <w:multiLevelType w:val="hybridMultilevel"/>
    <w:tmpl w:val="77E2BAB6"/>
    <w:lvl w:ilvl="0" w:tplc="3738B920">
      <w:start w:val="201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7F1"/>
    <w:rsid w:val="006F60B3"/>
    <w:rsid w:val="007177F1"/>
    <w:rsid w:val="008F7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F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Знак"/>
    <w:basedOn w:val="a"/>
    <w:link w:val="a4"/>
    <w:uiPriority w:val="99"/>
    <w:unhideWhenUsed/>
    <w:qFormat/>
    <w:rsid w:val="007177F1"/>
    <w:pPr>
      <w:spacing w:before="100" w:beforeAutospacing="1" w:after="100" w:afterAutospacing="1" w:line="240" w:lineRule="auto"/>
    </w:pPr>
    <w:rPr>
      <w:rFonts w:ascii="Times New Roman" w:eastAsia="Times New Roman" w:hAnsi="Times New Roman"/>
      <w:sz w:val="24"/>
      <w:szCs w:val="24"/>
      <w:lang w:val="x-none"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7177F1"/>
    <w:rPr>
      <w:rFonts w:ascii="Times New Roman" w:eastAsia="Times New Roman" w:hAnsi="Times New Roman" w:cs="Times New Roman"/>
      <w:sz w:val="24"/>
      <w:szCs w:val="24"/>
      <w:lang w:val="x-none" w:eastAsia="ru-RU"/>
    </w:rPr>
  </w:style>
  <w:style w:type="character" w:styleId="a5">
    <w:name w:val="Hyperlink"/>
    <w:unhideWhenUsed/>
    <w:rsid w:val="007177F1"/>
    <w:rPr>
      <w:color w:val="0000FF"/>
      <w:u w:val="single"/>
    </w:rPr>
  </w:style>
  <w:style w:type="paragraph" w:styleId="a6">
    <w:name w:val="Balloon Text"/>
    <w:basedOn w:val="a"/>
    <w:link w:val="a7"/>
    <w:uiPriority w:val="99"/>
    <w:unhideWhenUsed/>
    <w:rsid w:val="007177F1"/>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7177F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F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Знак"/>
    <w:basedOn w:val="a"/>
    <w:link w:val="a4"/>
    <w:uiPriority w:val="99"/>
    <w:unhideWhenUsed/>
    <w:qFormat/>
    <w:rsid w:val="007177F1"/>
    <w:pPr>
      <w:spacing w:before="100" w:beforeAutospacing="1" w:after="100" w:afterAutospacing="1" w:line="240" w:lineRule="auto"/>
    </w:pPr>
    <w:rPr>
      <w:rFonts w:ascii="Times New Roman" w:eastAsia="Times New Roman" w:hAnsi="Times New Roman"/>
      <w:sz w:val="24"/>
      <w:szCs w:val="24"/>
      <w:lang w:val="x-none"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7177F1"/>
    <w:rPr>
      <w:rFonts w:ascii="Times New Roman" w:eastAsia="Times New Roman" w:hAnsi="Times New Roman" w:cs="Times New Roman"/>
      <w:sz w:val="24"/>
      <w:szCs w:val="24"/>
      <w:lang w:val="x-none" w:eastAsia="ru-RU"/>
    </w:rPr>
  </w:style>
  <w:style w:type="character" w:styleId="a5">
    <w:name w:val="Hyperlink"/>
    <w:unhideWhenUsed/>
    <w:rsid w:val="007177F1"/>
    <w:rPr>
      <w:color w:val="0000FF"/>
      <w:u w:val="single"/>
    </w:rPr>
  </w:style>
  <w:style w:type="paragraph" w:styleId="a6">
    <w:name w:val="Balloon Text"/>
    <w:basedOn w:val="a"/>
    <w:link w:val="a7"/>
    <w:uiPriority w:val="99"/>
    <w:unhideWhenUsed/>
    <w:rsid w:val="007177F1"/>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7177F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1898</Words>
  <Characters>10823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dc:creator>
  <cp:lastModifiedBy>2024</cp:lastModifiedBy>
  <cp:revision>1</cp:revision>
  <dcterms:created xsi:type="dcterms:W3CDTF">2025-01-09T15:23:00Z</dcterms:created>
  <dcterms:modified xsi:type="dcterms:W3CDTF">2025-01-09T15:23:00Z</dcterms:modified>
</cp:coreProperties>
</file>