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5684C" w14:textId="77777777" w:rsidR="00893E15" w:rsidRPr="002D7238" w:rsidRDefault="00245C44" w:rsidP="006B5245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2D7238">
        <w:rPr>
          <w:rFonts w:ascii="Times New Roman" w:hAnsi="Times New Roman" w:cs="Times New Roman"/>
          <w:b/>
          <w:sz w:val="24"/>
        </w:rPr>
        <w:t>Эффективное использование электронных образовательных ресурсов и онлайн-платформ</w:t>
      </w:r>
      <w:r w:rsidR="00893E15" w:rsidRPr="002D7238">
        <w:rPr>
          <w:rFonts w:ascii="Times New Roman" w:hAnsi="Times New Roman" w:cs="Times New Roman"/>
          <w:b/>
          <w:sz w:val="24"/>
        </w:rPr>
        <w:t xml:space="preserve"> на уроках русского языка</w:t>
      </w:r>
      <w:r w:rsidRPr="002D7238">
        <w:rPr>
          <w:rFonts w:ascii="Times New Roman" w:hAnsi="Times New Roman" w:cs="Times New Roman"/>
          <w:b/>
          <w:sz w:val="24"/>
        </w:rPr>
        <w:t xml:space="preserve"> в современной школе.</w:t>
      </w:r>
    </w:p>
    <w:bookmarkEnd w:id="0"/>
    <w:p w14:paraId="740BD47E" w14:textId="6086FDA9" w:rsidR="00893E15" w:rsidRDefault="00893E15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               </w:t>
      </w:r>
      <w:proofErr w:type="gramStart"/>
      <w:r w:rsidRPr="00B736E2">
        <w:rPr>
          <w:rFonts w:ascii="Times New Roman" w:hAnsi="Times New Roman" w:cs="Times New Roman"/>
          <w:sz w:val="24"/>
          <w:szCs w:val="24"/>
        </w:rPr>
        <w:t>В  настоящее</w:t>
      </w:r>
      <w:proofErr w:type="gramEnd"/>
      <w:r w:rsidRPr="00B736E2">
        <w:rPr>
          <w:rFonts w:ascii="Times New Roman" w:hAnsi="Times New Roman" w:cs="Times New Roman"/>
          <w:sz w:val="24"/>
          <w:szCs w:val="24"/>
        </w:rPr>
        <w:t xml:space="preserve"> время электронные образовательные ресурсы (ЭОР) все больше становятся дос</w:t>
      </w:r>
      <w:r>
        <w:rPr>
          <w:rFonts w:ascii="Times New Roman" w:hAnsi="Times New Roman" w:cs="Times New Roman"/>
          <w:sz w:val="24"/>
          <w:szCs w:val="24"/>
        </w:rPr>
        <w:t>тупными для использования их в </w:t>
      </w:r>
      <w:r w:rsidRPr="00B736E2">
        <w:rPr>
          <w:rFonts w:ascii="Times New Roman" w:hAnsi="Times New Roman" w:cs="Times New Roman"/>
          <w:sz w:val="24"/>
          <w:szCs w:val="24"/>
        </w:rPr>
        <w:t>процессе обучения разным предметам. Для этого используются различные информационно-коммуникационные технологии (ИКТ).              </w:t>
      </w:r>
    </w:p>
    <w:p w14:paraId="04E3DB31" w14:textId="77777777" w:rsidR="00893E15" w:rsidRDefault="00893E15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               Электронные образовательные ресурсы (ЭОР) – это наиболее общий термин, объединяющий средства обучения, разработанные и реализуемые на базе компьютерных технологий. </w:t>
      </w:r>
      <w:r w:rsidRPr="00B736E2">
        <w:rPr>
          <w:rFonts w:ascii="Times New Roman" w:hAnsi="Times New Roman" w:cs="Times New Roman"/>
          <w:sz w:val="24"/>
          <w:szCs w:val="24"/>
        </w:rPr>
        <w:br/>
        <w:t>             Роль средств обучения в учебном процессе меняется в зависимости от возможностей, предоставляемых данными средствами. Традиционно обучение строится на взаимодействии учителя и учащегося, обучающего и обучающегося. Педагогика и методика образования накопили значительный багаж форм и методов обучения (способов передачи знаний). Задача учителя – найти такие средства обучения, которые обеспечат оптимальные формы передачи знаний, формирования компетенций с учетом возрастных и психологических особенностей и возможностей каждого учащегося. Появление таких средств обучения, где заложены широкие возможности использования новых технологий (мультимедиа), приводит к расширению потенциала процесса образования в целом. Расшир</w:t>
      </w:r>
      <w:r>
        <w:rPr>
          <w:rFonts w:ascii="Times New Roman" w:hAnsi="Times New Roman" w:cs="Times New Roman"/>
          <w:sz w:val="24"/>
          <w:szCs w:val="24"/>
        </w:rPr>
        <w:t>яется диапазон при</w:t>
      </w:r>
      <w:r w:rsidRPr="00B736E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736E2">
        <w:rPr>
          <w:rFonts w:ascii="Times New Roman" w:hAnsi="Times New Roman" w:cs="Times New Roman"/>
          <w:sz w:val="24"/>
          <w:szCs w:val="24"/>
        </w:rPr>
        <w:t>нения средств обучения, что диктует многообразие методических приемов учителя и эффективное формирование универсальных учебных действий. Развитие средств обучения в современной школе определяется общим развитием информационных технол</w:t>
      </w:r>
      <w:r>
        <w:rPr>
          <w:rFonts w:ascii="Times New Roman" w:hAnsi="Times New Roman" w:cs="Times New Roman"/>
          <w:sz w:val="24"/>
          <w:szCs w:val="24"/>
        </w:rPr>
        <w:t>огий.</w:t>
      </w:r>
    </w:p>
    <w:p w14:paraId="345C8C31" w14:textId="77777777" w:rsidR="00893E15" w:rsidRPr="00B736E2" w:rsidRDefault="00893E15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В последнее время использование информационно-коммуникационных технологий на уроках </w:t>
      </w:r>
      <w:r>
        <w:rPr>
          <w:rFonts w:ascii="Times New Roman" w:hAnsi="Times New Roman" w:cs="Times New Roman"/>
          <w:sz w:val="24"/>
          <w:szCs w:val="24"/>
        </w:rPr>
        <w:t>русского языка и литературы</w:t>
      </w:r>
      <w:r w:rsidRPr="00B736E2">
        <w:rPr>
          <w:rFonts w:ascii="Times New Roman" w:hAnsi="Times New Roman" w:cs="Times New Roman"/>
          <w:sz w:val="24"/>
          <w:szCs w:val="24"/>
        </w:rPr>
        <w:t xml:space="preserve"> языка, становится все более распространенным. Использование ИК-технологий позволяет сделать процесс обучения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D7AFFC7" w14:textId="77777777" w:rsidR="00893E15" w:rsidRPr="00B736E2" w:rsidRDefault="00893E15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более </w:t>
      </w:r>
      <w:r w:rsidRPr="00B736E2">
        <w:rPr>
          <w:rFonts w:ascii="Times New Roman" w:hAnsi="Times New Roman" w:cs="Times New Roman"/>
          <w:sz w:val="24"/>
          <w:szCs w:val="24"/>
        </w:rPr>
        <w:t>личностно-ориентированным: за счет создания индивидуальных образовательных траекторий и индивидуального темпа обучения: например, при помощи учителя или самостоятельно учащиеся могут выстр</w:t>
      </w:r>
      <w:r>
        <w:rPr>
          <w:rFonts w:ascii="Times New Roman" w:hAnsi="Times New Roman" w:cs="Times New Roman"/>
          <w:sz w:val="24"/>
          <w:szCs w:val="24"/>
        </w:rPr>
        <w:t>аивать план своей подготовки к О</w:t>
      </w:r>
      <w:r w:rsidRPr="00B736E2">
        <w:rPr>
          <w:rFonts w:ascii="Times New Roman" w:hAnsi="Times New Roman" w:cs="Times New Roman"/>
          <w:sz w:val="24"/>
          <w:szCs w:val="24"/>
        </w:rPr>
        <w:t>ГЭ</w:t>
      </w:r>
      <w:r>
        <w:rPr>
          <w:rFonts w:ascii="Times New Roman" w:hAnsi="Times New Roman" w:cs="Times New Roman"/>
          <w:sz w:val="24"/>
          <w:szCs w:val="24"/>
        </w:rPr>
        <w:t xml:space="preserve"> и ЕГЭ</w:t>
      </w:r>
      <w:r w:rsidRPr="00B736E2">
        <w:rPr>
          <w:rFonts w:ascii="Times New Roman" w:hAnsi="Times New Roman" w:cs="Times New Roman"/>
          <w:sz w:val="24"/>
          <w:szCs w:val="24"/>
        </w:rPr>
        <w:t>, используя различные языковые и речевые тренажеры;</w:t>
      </w:r>
    </w:p>
    <w:p w14:paraId="52B3562D" w14:textId="77777777" w:rsidR="00893E15" w:rsidRPr="00B736E2" w:rsidRDefault="00893E15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736E2">
        <w:rPr>
          <w:rFonts w:ascii="Times New Roman" w:hAnsi="Times New Roman" w:cs="Times New Roman"/>
          <w:sz w:val="24"/>
          <w:szCs w:val="24"/>
        </w:rPr>
        <w:t>по-настоя</w:t>
      </w:r>
      <w:r>
        <w:rPr>
          <w:rFonts w:ascii="Times New Roman" w:hAnsi="Times New Roman" w:cs="Times New Roman"/>
          <w:sz w:val="24"/>
          <w:szCs w:val="24"/>
        </w:rPr>
        <w:t xml:space="preserve">щему интерактивным: </w:t>
      </w:r>
      <w:r w:rsidRPr="00B736E2">
        <w:rPr>
          <w:rFonts w:ascii="Times New Roman" w:hAnsi="Times New Roman" w:cs="Times New Roman"/>
          <w:sz w:val="24"/>
          <w:szCs w:val="24"/>
        </w:rPr>
        <w:t>у учащихся появляется возможность получать моментальный ответ/реакцию на каждое свое учебное действие, чего не в состоянии обеспечить учитель в классе и тем более при занятиях учащегося дома; </w:t>
      </w:r>
    </w:p>
    <w:p w14:paraId="44FDD0DE" w14:textId="77777777" w:rsidR="00893E15" w:rsidRPr="00B736E2" w:rsidRDefault="00893E15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736E2">
        <w:rPr>
          <w:rFonts w:ascii="Times New Roman" w:hAnsi="Times New Roman" w:cs="Times New Roman"/>
          <w:sz w:val="24"/>
          <w:szCs w:val="24"/>
        </w:rPr>
        <w:t>менее рутинным и более разнообразным: качественное формирование речевых и языковых умений и навыков невозможно без многократного употребления языковых единиц в речи, поэтому учащийся должен неоднократно повторять свои действия в рамках тренировочных заданий. Использование ИКТ позволяет сделать эту отработку менее рутинной и более разнообразной;</w:t>
      </w:r>
    </w:p>
    <w:p w14:paraId="5842AA4A" w14:textId="77777777" w:rsidR="00893E15" w:rsidRDefault="00893E15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736E2">
        <w:rPr>
          <w:rFonts w:ascii="Times New Roman" w:hAnsi="Times New Roman" w:cs="Times New Roman"/>
          <w:sz w:val="24"/>
          <w:szCs w:val="24"/>
        </w:rPr>
        <w:t>менее ориентированным на учителя и более автономным с точки зрения учащегося: учащиеся участвуют в языковых онлайн-сообществах и выполняют задания по сети в группах и парах, что способствует развитию у них не только речевых навыков, но и навыков учебного сотрудничества и общеучебных умений.</w:t>
      </w:r>
    </w:p>
    <w:p w14:paraId="108BCA54" w14:textId="77777777" w:rsidR="00245C44" w:rsidRDefault="00245C44" w:rsidP="006B5245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32"/>
          <w:szCs w:val="24"/>
        </w:rPr>
      </w:pPr>
    </w:p>
    <w:p w14:paraId="5DDDAC24" w14:textId="77777777" w:rsidR="000A053E" w:rsidRPr="000A053E" w:rsidRDefault="000A053E" w:rsidP="006B5245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32"/>
          <w:szCs w:val="24"/>
        </w:rPr>
      </w:pPr>
      <w:r w:rsidRPr="000A053E">
        <w:rPr>
          <w:rFonts w:ascii="Times New Roman" w:hAnsi="Times New Roman" w:cs="Times New Roman"/>
          <w:sz w:val="32"/>
          <w:szCs w:val="24"/>
        </w:rPr>
        <w:t>Примеры использования электронных образовательных ресурсов на уроках русского языка и литературы</w:t>
      </w:r>
      <w:r w:rsidRPr="00B736E2">
        <w:rPr>
          <w:rFonts w:ascii="Times New Roman" w:hAnsi="Times New Roman" w:cs="Times New Roman"/>
          <w:sz w:val="24"/>
          <w:szCs w:val="24"/>
        </w:rPr>
        <w:br/>
      </w:r>
    </w:p>
    <w:p w14:paraId="1C21C0B0" w14:textId="77777777" w:rsidR="000A053E" w:rsidRDefault="000A053E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lastRenderedPageBreak/>
        <w:t xml:space="preserve">В процессе обучения </w:t>
      </w:r>
      <w:r>
        <w:rPr>
          <w:rFonts w:ascii="Times New Roman" w:hAnsi="Times New Roman" w:cs="Times New Roman"/>
          <w:sz w:val="24"/>
          <w:szCs w:val="24"/>
        </w:rPr>
        <w:t>русскому языку и литературе</w:t>
      </w:r>
      <w:r w:rsidRPr="00B736E2">
        <w:rPr>
          <w:rFonts w:ascii="Times New Roman" w:hAnsi="Times New Roman" w:cs="Times New Roman"/>
          <w:sz w:val="24"/>
          <w:szCs w:val="24"/>
        </w:rPr>
        <w:t xml:space="preserve"> в классной работе могут использоваться мультимедийные установки (компьютер, видеопроектор, </w:t>
      </w:r>
      <w:r>
        <w:rPr>
          <w:rFonts w:ascii="Times New Roman" w:hAnsi="Times New Roman" w:cs="Times New Roman"/>
          <w:sz w:val="24"/>
          <w:szCs w:val="24"/>
        </w:rPr>
        <w:t>документ-камера</w:t>
      </w:r>
      <w:r w:rsidRPr="00B736E2">
        <w:rPr>
          <w:rFonts w:ascii="Times New Roman" w:hAnsi="Times New Roman" w:cs="Times New Roman"/>
          <w:sz w:val="24"/>
          <w:szCs w:val="24"/>
        </w:rPr>
        <w:t>) и интерактивные доски. Кроме того, уроки могут проходить в компьютерном классе или лаборатории, где каждый учащийся имеет дос</w:t>
      </w:r>
      <w:r>
        <w:rPr>
          <w:rFonts w:ascii="Times New Roman" w:hAnsi="Times New Roman" w:cs="Times New Roman"/>
          <w:sz w:val="24"/>
          <w:szCs w:val="24"/>
        </w:rPr>
        <w:t>туп к персональному компьютеру, или с привлечением оборудования мобильного класса и даже с использованием собственных смартфонов или иных гаджетов учеников.</w:t>
      </w:r>
    </w:p>
    <w:p w14:paraId="55E9F115" w14:textId="77777777" w:rsidR="000A053E" w:rsidRDefault="000A053E" w:rsidP="006B524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AD2A7F8" w14:textId="77777777" w:rsidR="000A053E" w:rsidRDefault="000A053E" w:rsidP="006B5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53E">
        <w:rPr>
          <w:rFonts w:ascii="Times New Roman" w:hAnsi="Times New Roman" w:cs="Times New Roman"/>
          <w:b/>
          <w:sz w:val="24"/>
          <w:szCs w:val="24"/>
        </w:rPr>
        <w:t>Использование компьютера при подготовке к уроку</w:t>
      </w:r>
    </w:p>
    <w:p w14:paraId="4E8299CD" w14:textId="77777777" w:rsidR="00F761D7" w:rsidRPr="000A053E" w:rsidRDefault="00F761D7" w:rsidP="006B52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533CF8" w14:textId="77777777" w:rsidR="000A053E" w:rsidRDefault="000A053E" w:rsidP="006B52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Учитель может использовать компьютер </w:t>
      </w:r>
      <w:r>
        <w:rPr>
          <w:rFonts w:ascii="Times New Roman" w:hAnsi="Times New Roman" w:cs="Times New Roman"/>
          <w:sz w:val="24"/>
          <w:szCs w:val="24"/>
        </w:rPr>
        <w:t xml:space="preserve">в кабинете, </w:t>
      </w:r>
      <w:r w:rsidRPr="00B736E2">
        <w:rPr>
          <w:rFonts w:ascii="Times New Roman" w:hAnsi="Times New Roman" w:cs="Times New Roman"/>
          <w:sz w:val="24"/>
          <w:szCs w:val="24"/>
        </w:rPr>
        <w:t>дома или в учительской пр</w:t>
      </w:r>
      <w:r>
        <w:rPr>
          <w:rFonts w:ascii="Times New Roman" w:hAnsi="Times New Roman" w:cs="Times New Roman"/>
          <w:sz w:val="24"/>
          <w:szCs w:val="24"/>
        </w:rPr>
        <w:t>и подготовке к уроку, отбирая</w:t>
      </w:r>
      <w:r w:rsidRPr="00B736E2">
        <w:rPr>
          <w:rFonts w:ascii="Times New Roman" w:hAnsi="Times New Roman" w:cs="Times New Roman"/>
          <w:sz w:val="24"/>
          <w:szCs w:val="24"/>
        </w:rPr>
        <w:t xml:space="preserve"> подходящие ему для урока электронные образовательные ресурсы (например, с сайта ФЦИОР), а также делать собственные методические разработки на их основе. Учитель также может готовить компьютерные презентации, используя, например, программу Power Point, MIMIO </w:t>
      </w:r>
      <w:proofErr w:type="spellStart"/>
      <w:r w:rsidRPr="00B736E2">
        <w:rPr>
          <w:rFonts w:ascii="Times New Roman" w:hAnsi="Times New Roman" w:cs="Times New Roman"/>
          <w:sz w:val="24"/>
          <w:szCs w:val="24"/>
        </w:rPr>
        <w:t>studio</w:t>
      </w:r>
      <w:proofErr w:type="spellEnd"/>
      <w:r w:rsidRPr="00B736E2">
        <w:rPr>
          <w:rFonts w:ascii="Times New Roman" w:hAnsi="Times New Roman" w:cs="Times New Roman"/>
          <w:sz w:val="24"/>
          <w:szCs w:val="24"/>
        </w:rPr>
        <w:t xml:space="preserve">, или </w:t>
      </w:r>
      <w:proofErr w:type="spellStart"/>
      <w:r w:rsidRPr="00B736E2">
        <w:rPr>
          <w:rFonts w:ascii="Times New Roman" w:hAnsi="Times New Roman" w:cs="Times New Roman"/>
          <w:sz w:val="24"/>
          <w:szCs w:val="24"/>
        </w:rPr>
        <w:t>Screen</w:t>
      </w:r>
      <w:proofErr w:type="spellEnd"/>
      <w:r w:rsidRPr="00B73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36E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B736E2">
        <w:rPr>
          <w:rFonts w:ascii="Times New Roman" w:hAnsi="Times New Roman" w:cs="Times New Roman"/>
          <w:sz w:val="24"/>
          <w:szCs w:val="24"/>
        </w:rPr>
        <w:t>.</w:t>
      </w:r>
    </w:p>
    <w:p w14:paraId="2B56B45C" w14:textId="77777777" w:rsidR="000A053E" w:rsidRDefault="000A053E" w:rsidP="006B52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520517" w14:textId="77777777" w:rsidR="000A053E" w:rsidRDefault="000A053E" w:rsidP="006B5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39D">
        <w:rPr>
          <w:rFonts w:ascii="Times New Roman" w:hAnsi="Times New Roman" w:cs="Times New Roman"/>
          <w:b/>
          <w:sz w:val="24"/>
          <w:szCs w:val="24"/>
        </w:rPr>
        <w:t>Экран или интерактивная доска</w:t>
      </w:r>
    </w:p>
    <w:p w14:paraId="3D9A21C4" w14:textId="77777777" w:rsidR="00F761D7" w:rsidRDefault="00F761D7" w:rsidP="006B52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0E30F2" w14:textId="77777777" w:rsidR="00F761D7" w:rsidRDefault="000A053E" w:rsidP="006B5245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Использование экрана/телевизора, подключенного к компьютеру учителя в классе, или интерактивной доски заменяет все традиционные </w:t>
      </w:r>
      <w:r w:rsidR="006F09A8"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  <w:r w:rsidRPr="00B736E2">
        <w:rPr>
          <w:rFonts w:ascii="Times New Roman" w:hAnsi="Times New Roman" w:cs="Times New Roman"/>
          <w:sz w:val="24"/>
          <w:szCs w:val="24"/>
        </w:rPr>
        <w:t>. Так, с их помощью учитель может предъявлять новый материал в цифровом виде, устраивать просмотры видеоматериалов и прослушивание</w:t>
      </w:r>
      <w:r w:rsidR="006F09A8">
        <w:rPr>
          <w:rFonts w:ascii="Times New Roman" w:hAnsi="Times New Roman" w:cs="Times New Roman"/>
          <w:sz w:val="24"/>
          <w:szCs w:val="24"/>
        </w:rPr>
        <w:t xml:space="preserve"> аудиозаписей</w:t>
      </w:r>
      <w:r w:rsidR="00F761D7">
        <w:rPr>
          <w:rFonts w:ascii="Times New Roman" w:hAnsi="Times New Roman" w:cs="Times New Roman"/>
          <w:sz w:val="24"/>
          <w:szCs w:val="24"/>
        </w:rPr>
        <w:t>, демонстрировать иллюстрации, репродукции картин и портреты писателей, грамматические таблицы и схемы, интерактивные плакаты и т.д.</w:t>
      </w:r>
    </w:p>
    <w:p w14:paraId="04789E77" w14:textId="77777777" w:rsidR="00F761D7" w:rsidRDefault="000A053E" w:rsidP="006B5245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 Данные приспособления имеют также большие преимущества перед обычной классной доской. Они позволяют выходить в Интернет, например, чтобы обратиться к онлайн-словарю или справочно-поисковым системам; учебный материал, представленный в электронном виде, как правило, более нагляде</w:t>
      </w:r>
      <w:r w:rsidR="00F761D7">
        <w:rPr>
          <w:rFonts w:ascii="Times New Roman" w:hAnsi="Times New Roman" w:cs="Times New Roman"/>
          <w:sz w:val="24"/>
          <w:szCs w:val="24"/>
        </w:rPr>
        <w:t>н и интересен для учащихся, что</w:t>
      </w:r>
    </w:p>
    <w:p w14:paraId="2263F9F3" w14:textId="77777777" w:rsidR="00F761D7" w:rsidRDefault="000A053E" w:rsidP="006B5245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>способств</w:t>
      </w:r>
      <w:r w:rsidR="006F09A8">
        <w:rPr>
          <w:rFonts w:ascii="Times New Roman" w:hAnsi="Times New Roman" w:cs="Times New Roman"/>
          <w:sz w:val="24"/>
          <w:szCs w:val="24"/>
        </w:rPr>
        <w:t>ует росту их мотивации.</w:t>
      </w:r>
    </w:p>
    <w:p w14:paraId="70789406" w14:textId="77777777" w:rsidR="00F761D7" w:rsidRDefault="000A053E" w:rsidP="006B5245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6E2">
        <w:rPr>
          <w:rFonts w:ascii="Times New Roman" w:hAnsi="Times New Roman" w:cs="Times New Roman"/>
          <w:sz w:val="24"/>
          <w:szCs w:val="24"/>
        </w:rPr>
        <w:t xml:space="preserve"> </w:t>
      </w:r>
      <w:r w:rsidR="00F761D7">
        <w:rPr>
          <w:rFonts w:ascii="Times New Roman" w:hAnsi="Times New Roman" w:cs="Times New Roman"/>
          <w:sz w:val="24"/>
          <w:szCs w:val="24"/>
        </w:rPr>
        <w:t xml:space="preserve">Интерактивная доска дает возможность использовать на уроках </w:t>
      </w:r>
      <w:r w:rsidR="006F09A8">
        <w:rPr>
          <w:rFonts w:ascii="Times New Roman" w:hAnsi="Times New Roman" w:cs="Times New Roman"/>
          <w:sz w:val="24"/>
          <w:szCs w:val="24"/>
        </w:rPr>
        <w:t>интерактивн</w:t>
      </w:r>
      <w:r w:rsidR="00F761D7">
        <w:rPr>
          <w:rFonts w:ascii="Times New Roman" w:hAnsi="Times New Roman" w:cs="Times New Roman"/>
          <w:sz w:val="24"/>
          <w:szCs w:val="24"/>
        </w:rPr>
        <w:t>ые упражнения, при выполнении которых</w:t>
      </w:r>
      <w:r w:rsidR="006F09A8">
        <w:rPr>
          <w:rFonts w:ascii="Times New Roman" w:hAnsi="Times New Roman" w:cs="Times New Roman"/>
          <w:sz w:val="24"/>
          <w:szCs w:val="24"/>
        </w:rPr>
        <w:t xml:space="preserve"> ученик </w:t>
      </w:r>
      <w:r w:rsidR="00F761D7">
        <w:rPr>
          <w:rFonts w:ascii="Times New Roman" w:hAnsi="Times New Roman" w:cs="Times New Roman"/>
          <w:sz w:val="24"/>
          <w:szCs w:val="24"/>
        </w:rPr>
        <w:t>может</w:t>
      </w:r>
      <w:r w:rsidRPr="00B736E2">
        <w:rPr>
          <w:rFonts w:ascii="Times New Roman" w:hAnsi="Times New Roman" w:cs="Times New Roman"/>
          <w:sz w:val="24"/>
          <w:szCs w:val="24"/>
        </w:rPr>
        <w:t xml:space="preserve"> самостоятельно проверить количество правильных ответов. </w:t>
      </w:r>
    </w:p>
    <w:p w14:paraId="66573AB9" w14:textId="77777777" w:rsidR="00F761D7" w:rsidRDefault="00F761D7" w:rsidP="003D5D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74AD4A" w14:textId="77777777" w:rsidR="0029179A" w:rsidRPr="0029179A" w:rsidRDefault="0029179A" w:rsidP="006B5245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  <w:r w:rsidRPr="0029179A">
        <w:rPr>
          <w:rFonts w:ascii="Times New Roman" w:hAnsi="Times New Roman" w:cs="Times New Roman"/>
          <w:sz w:val="32"/>
          <w:szCs w:val="24"/>
        </w:rPr>
        <w:t>Перечень ЭОР для учителя русского языка и литературы</w:t>
      </w:r>
    </w:p>
    <w:p w14:paraId="0628C0CF" w14:textId="77777777" w:rsidR="0029179A" w:rsidRPr="0029179A" w:rsidRDefault="0029179A" w:rsidP="006B52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797F44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http://eor.it.ru/eor/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- учебный портал по использованию ЭОР</w:t>
      </w:r>
    </w:p>
    <w:p w14:paraId="24144B24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t>Справочные, научные материалы:</w:t>
      </w:r>
    </w:p>
    <w:p w14:paraId="39936C16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http://www.ruscorpora.ru/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Национальный корпус русского языка – информационно-справочная система, основанная на собрании русских текстов в электронной форме</w:t>
      </w:r>
    </w:p>
    <w:p w14:paraId="67A650D2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http://etymolog.ruslang.ru/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Этимология и история русского языка</w:t>
      </w:r>
    </w:p>
    <w:p w14:paraId="72777768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www.mapryal.org/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МАПРЯЛ – международная ассоциация преподавателей русского языка и литературы</w:t>
      </w:r>
    </w:p>
    <w:p w14:paraId="6C2CB8EE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http://philology.ru/default.htm–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Русский филологический портал</w:t>
      </w:r>
    </w:p>
    <w:p w14:paraId="0ABF6EE3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http://russkiyjazik.ru/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Энциклопедия «Языкознание»</w:t>
      </w:r>
    </w:p>
    <w:p w14:paraId="6D0DA7A5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http://mlis.ru/-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 Методико-литературный интернет-сервис (МЛИС) создается как виртуальное пространство, аккумулирующее научный, методический, педагогический опыт, актуальный для современного учителя литературы</w:t>
      </w:r>
    </w:p>
    <w:p w14:paraId="3FE55316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lastRenderedPageBreak/>
        <w:t>Электронные библиотеки, архивы, пособия:</w:t>
      </w:r>
    </w:p>
    <w:p w14:paraId="5BB14D6E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www.feb-web.ru/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Фундаментальная электронная библиотека «Русская литература и фольклор» (ФЭБ). Полнотекстовая информационная система по произведениям русской словесности, библиографии, научные исследования и историко-биографические работы</w:t>
      </w:r>
    </w:p>
    <w:p w14:paraId="3BF45804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http://philology.ruslibrary.ru/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Электронная библиотека специальной филологической литературы</w:t>
      </w:r>
    </w:p>
    <w:p w14:paraId="27E1703D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http://magazines.russ.ru/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Журнальный зал – литературно-художественные и гуманитарные русские журналы, выходящие в России и за рубежом</w:t>
      </w:r>
    </w:p>
    <w:p w14:paraId="0E9BA563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http://lib.prosv.ru/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«Школьная библиотека» – проект издательства «Просвещение» – вся школьная программа по литературе на одном сайте</w:t>
      </w:r>
    </w:p>
    <w:p w14:paraId="0424768C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t>Издательский дом «Первое сентября»:</w:t>
      </w:r>
    </w:p>
    <w:p w14:paraId="05E49974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http://rus.1september.ru/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Электронная версия газеты «Русский язык». Сайт для учителей «Я иду на урок русского языка»</w:t>
      </w:r>
    </w:p>
    <w:p w14:paraId="2DDF9A49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http://lit.1september.ru/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Электронная версия газеты «Литература». Сайт для учителей «Я иду на урок литературы»</w:t>
      </w:r>
    </w:p>
    <w:p w14:paraId="762E9D43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t>Федеральный портал «Российское образование»:</w:t>
      </w:r>
    </w:p>
    <w:p w14:paraId="7553FCC3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http://www.edu.ru/modules.php?op=modload&amp;name=Web_Links&amp;file=index&amp;l_op=viewlink&amp;cid=299&amp;fids[]=279/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Каталог образовательных ресурсов по русскому языку</w:t>
      </w:r>
    </w:p>
    <w:p w14:paraId="3214B48F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http://www.edu.ru/modules.php?op=modload&amp;name=Web_Links&amp;file=index&amp;l_op=viewlink&amp;cid=299&amp;fids[]=269/-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Каталог образовательных ресурсов по литературе</w:t>
      </w:r>
    </w:p>
    <w:p w14:paraId="5F5FA531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http://litera.edu.ru/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Коллекция: русская и зарубежная литература для школы</w:t>
      </w:r>
    </w:p>
    <w:p w14:paraId="7351416F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t>Методические материалы:</w:t>
      </w:r>
    </w:p>
    <w:p w14:paraId="0F482A1A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www.uchportal.ru/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Учительский портал. Уроки, презентации, контрольные работы, тесты, компьютерные программы, методические разработки по русскому языку и литературе</w:t>
      </w:r>
    </w:p>
    <w:p w14:paraId="5E83D4C7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www.Ucheba.com/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Образовательный портал «Учеба»: «Уроки» (</w:t>
      </w:r>
      <w:hyperlink r:id="rId23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www.uroki.ru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), «Методики» (</w:t>
      </w:r>
      <w:hyperlink r:id="rId24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www.metodiki.ru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), «Пособия» (</w:t>
      </w:r>
      <w:hyperlink r:id="rId25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www.posobie.ru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)</w:t>
      </w:r>
    </w:p>
    <w:p w14:paraId="0286AC04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www.pedved.ucoz.ru/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Образовательный сайт «</w:t>
      </w:r>
      <w:proofErr w:type="spellStart"/>
      <w:r w:rsidR="0029179A" w:rsidRPr="0029179A">
        <w:rPr>
          <w:rFonts w:ascii="Times New Roman" w:hAnsi="Times New Roman" w:cs="Times New Roman"/>
          <w:sz w:val="24"/>
          <w:szCs w:val="24"/>
        </w:rPr>
        <w:t>PedVeD</w:t>
      </w:r>
      <w:proofErr w:type="spellEnd"/>
      <w:r w:rsidR="0029179A" w:rsidRPr="0029179A">
        <w:rPr>
          <w:rFonts w:ascii="Times New Roman" w:hAnsi="Times New Roman" w:cs="Times New Roman"/>
          <w:sz w:val="24"/>
          <w:szCs w:val="24"/>
        </w:rPr>
        <w:t>» – помощь учителю-словеснику, студенту-филологу</w:t>
      </w:r>
    </w:p>
    <w:p w14:paraId="0381C124" w14:textId="77777777" w:rsid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www.proshkolu.ru/club/lit/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Клуб учителей русского языка и литературы на интернет-портале «ProШколу.RU»</w:t>
      </w:r>
    </w:p>
    <w:p w14:paraId="23DB3196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http://www.portal-slovo.ru/philology/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Филология на портале "Слово" (Русский язык; литература; риторика; методика преподавания)</w:t>
      </w:r>
    </w:p>
    <w:p w14:paraId="2B0A181B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29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www.uroki.net/docrus.htm/</w:t>
        </w:r>
      </w:hyperlink>
      <w:r w:rsidR="0029179A" w:rsidRPr="0029179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29179A" w:rsidRPr="0029179A">
        <w:rPr>
          <w:rFonts w:ascii="Times New Roman" w:hAnsi="Times New Roman" w:cs="Times New Roman"/>
          <w:sz w:val="24"/>
          <w:szCs w:val="24"/>
        </w:rPr>
        <w:t>Сайт</w:t>
      </w:r>
      <w:r w:rsidR="0029179A" w:rsidRPr="0029179A">
        <w:rPr>
          <w:rFonts w:ascii="Times New Roman" w:hAnsi="Times New Roman" w:cs="Times New Roman"/>
          <w:sz w:val="24"/>
          <w:szCs w:val="24"/>
          <w:lang w:val="en-US"/>
        </w:rPr>
        <w:t xml:space="preserve"> «Uroki.net».</w:t>
      </w:r>
    </w:p>
    <w:p w14:paraId="3D4B9F7C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http://collection.edu.ru/default.asp?ob_no=16970/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Российский образовательный портал. Сборник методических разработок для школы по русскому языку и литературе</w:t>
      </w:r>
    </w:p>
    <w:p w14:paraId="193227D0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www.a4format.ru/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Виртуальная библиотека «Урок в формате a4». Русская литература XVIII–XX веков (для презентаций, уроков и ЕГЭ)</w:t>
      </w:r>
    </w:p>
    <w:p w14:paraId="342E0492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www.metodkabinet.eu/PO/PO_menu_RussYaz.html/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– Проект «Методкабинет». Учителю русского языка и литературы (www.metodkabinet.eu/PO/PO_menu_Litera.html) </w:t>
      </w:r>
    </w:p>
    <w:p w14:paraId="64721CBE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www.it-n.ru/communities.aspx?cat_no=2168&amp;tmpl=com/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Сеть творческих учителей. Информационные технологии на уроках русского языка и литературы</w:t>
      </w:r>
    </w:p>
    <w:p w14:paraId="08C59EB6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http://school.iot.ru/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Интернет-обучение. Сайт методической поддержки учителей</w:t>
      </w:r>
    </w:p>
    <w:p w14:paraId="20665EFF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http://person.edu.ru/default.asp?ob_no=2465/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Учительские находки: конкурс методических разработок для школы</w:t>
      </w:r>
    </w:p>
    <w:p w14:paraId="12571CEE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http://www.prosv.ru/umk/konkurs/info.aspx?ob_no=12267/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Работы победителей конкурса «Учитель – учителю» издательства «Просвещение»</w:t>
      </w:r>
    </w:p>
    <w:p w14:paraId="32FD8418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http://www.wiki.vladimir.i-edu.ru/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- Сообщество учителей-словесников</w:t>
      </w:r>
    </w:p>
    <w:p w14:paraId="42C157F2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t>Олимпиады, конкурсы:</w:t>
      </w:r>
    </w:p>
    <w:p w14:paraId="0E57C6D8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http://www.rsr-olymp.ru/splash/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– «Мир олимпиад» – всероссийский портал олимпиад (пилотная версия) Олимпиады по русскому языку, литературе и </w:t>
      </w:r>
      <w:proofErr w:type="spellStart"/>
      <w:r w:rsidR="0029179A" w:rsidRPr="0029179A">
        <w:rPr>
          <w:rFonts w:ascii="Times New Roman" w:hAnsi="Times New Roman" w:cs="Times New Roman"/>
          <w:sz w:val="24"/>
          <w:szCs w:val="24"/>
        </w:rPr>
        <w:t>пр</w:t>
      </w:r>
      <w:proofErr w:type="spellEnd"/>
    </w:p>
    <w:p w14:paraId="5873FD78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9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http://www.mk.ru/msu/?p=pavila3/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Олимпиада школьников «Покори Воробьевы горы!»</w:t>
      </w:r>
    </w:p>
    <w:p w14:paraId="74CFDCDA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0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http://olympiads.mccme.ru/turlom/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Турнир имени М. В. Ломоносова</w:t>
      </w:r>
    </w:p>
    <w:p w14:paraId="6558857D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http://www.svetozar.ru/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Открытая международная Интернет-олимпиада школьников по русскому языку «Светозар»</w:t>
      </w:r>
    </w:p>
    <w:p w14:paraId="1005F4A3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2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www.eidos.ru/olymp/olymp-list.htm/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Всероссийские дистанционные эвристические олимпиады </w:t>
      </w:r>
    </w:p>
    <w:p w14:paraId="4F86DE17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3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http://www.desc.ru/show.html?id=614/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Интернет-карусель (</w:t>
      </w:r>
      <w:proofErr w:type="spellStart"/>
      <w:r w:rsidR="0029179A" w:rsidRPr="0029179A">
        <w:rPr>
          <w:rFonts w:ascii="Times New Roman" w:hAnsi="Times New Roman" w:cs="Times New Roman"/>
          <w:sz w:val="24"/>
          <w:szCs w:val="24"/>
        </w:rPr>
        <w:t>on-line</w:t>
      </w:r>
      <w:proofErr w:type="spellEnd"/>
      <w:r w:rsidR="0029179A" w:rsidRPr="0029179A">
        <w:rPr>
          <w:rFonts w:ascii="Times New Roman" w:hAnsi="Times New Roman" w:cs="Times New Roman"/>
          <w:sz w:val="24"/>
          <w:szCs w:val="24"/>
        </w:rPr>
        <w:t xml:space="preserve"> соревнования)</w:t>
      </w:r>
    </w:p>
    <w:p w14:paraId="04030023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179A">
        <w:rPr>
          <w:rFonts w:ascii="Times New Roman" w:hAnsi="Times New Roman" w:cs="Times New Roman"/>
          <w:sz w:val="24"/>
          <w:szCs w:val="24"/>
        </w:rPr>
        <w:t>Дистанционное образование:</w:t>
      </w:r>
    </w:p>
    <w:p w14:paraId="0228E1C9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179A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http://russ.olymp.mioo.ru/</w:t>
        </w:r>
      </w:hyperlink>
      <w:r w:rsidRPr="0029179A">
        <w:rPr>
          <w:rFonts w:ascii="Times New Roman" w:hAnsi="Times New Roman" w:cs="Times New Roman"/>
          <w:sz w:val="24"/>
          <w:szCs w:val="24"/>
        </w:rPr>
        <w:t xml:space="preserve"> – Русский язык для старшеклассников и абитуриентов: Дистанционная подготовка по русскому языку МИОО (теория и практические задания)</w:t>
      </w:r>
    </w:p>
    <w:p w14:paraId="756A8FCB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9A">
        <w:rPr>
          <w:rFonts w:ascii="Times New Roman" w:hAnsi="Times New Roman" w:cs="Times New Roman"/>
          <w:b/>
          <w:sz w:val="24"/>
          <w:szCs w:val="24"/>
        </w:rPr>
        <w:t>ЕГЭ:</w:t>
      </w:r>
    </w:p>
    <w:p w14:paraId="141B4C4C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http://www.ege.edu.ru/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Официальный информационный портал ЕГЭ</w:t>
      </w:r>
    </w:p>
    <w:p w14:paraId="764AB93A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http://www.ege.ru/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>– Сайт информационной поддержки ЕГЭ в компьютерной форме</w:t>
      </w:r>
    </w:p>
    <w:p w14:paraId="2BB0DA10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http://www.rustest.ru/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– ФГУ «Федеральный центр тестирования» </w:t>
      </w:r>
    </w:p>
    <w:p w14:paraId="3AAA522F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179A">
        <w:rPr>
          <w:rFonts w:ascii="Times New Roman" w:hAnsi="Times New Roman" w:cs="Times New Roman"/>
          <w:sz w:val="24"/>
          <w:szCs w:val="24"/>
        </w:rPr>
        <w:t>Интернет порталы</w:t>
      </w:r>
    </w:p>
    <w:p w14:paraId="331F9BA8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 xml:space="preserve"> http://fcior.edu.ru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Федеральный центр информационных образовательных ресурсов</w:t>
      </w:r>
    </w:p>
    <w:p w14:paraId="5EA359EA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 xml:space="preserve"> http://school-collection.edu.ru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– Единая коллекция цифровых образовательных ресурсов</w:t>
      </w:r>
    </w:p>
    <w:p w14:paraId="3BBD56B3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http://profil.3dn.ru/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- Сайт сетевых семинаров и конференций РГПУ им. А.И.Герцена</w:t>
      </w:r>
    </w:p>
    <w:p w14:paraId="69B3F20F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http://www.openclass.ru/</w:t>
        </w:r>
      </w:hyperlink>
      <w:r w:rsidR="0029179A" w:rsidRPr="0029179A">
        <w:rPr>
          <w:rFonts w:ascii="Times New Roman" w:hAnsi="Times New Roman" w:cs="Times New Roman"/>
          <w:sz w:val="24"/>
          <w:szCs w:val="24"/>
        </w:rPr>
        <w:t xml:space="preserve"> - Сетевые образовательные сообщества. Открытый класс</w:t>
      </w:r>
    </w:p>
    <w:p w14:paraId="375A0BE8" w14:textId="77777777" w:rsidR="0029179A" w:rsidRPr="0029179A" w:rsidRDefault="0029179A" w:rsidP="006B5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14:paraId="148790AF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http://www.gramota.ru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9179A" w:rsidRPr="0029179A">
        <w:rPr>
          <w:rFonts w:ascii="Times New Roman" w:hAnsi="Times New Roman" w:cs="Times New Roman"/>
          <w:sz w:val="24"/>
          <w:szCs w:val="24"/>
        </w:rPr>
        <w:t>Грамота.Ру</w:t>
      </w:r>
      <w:proofErr w:type="spellEnd"/>
      <w:r w:rsidR="0029179A" w:rsidRPr="0029179A">
        <w:rPr>
          <w:rFonts w:ascii="Times New Roman" w:hAnsi="Times New Roman" w:cs="Times New Roman"/>
          <w:sz w:val="24"/>
          <w:szCs w:val="24"/>
        </w:rPr>
        <w:t>: справочно-информационный портал «Русский язык»</w:t>
      </w:r>
    </w:p>
    <w:p w14:paraId="2FC65567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http://www.gramma.ru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Культура письменной речи</w:t>
      </w:r>
    </w:p>
    <w:p w14:paraId="66C7235D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http://www.gimn13.tl.ru/rus/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Искусство слова: авторская методика преподавания русского языка</w:t>
      </w:r>
    </w:p>
    <w:p w14:paraId="00A4838D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http://ruslit.ioso.ru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Кабинет русского языка и литературы Института содержания и методов обучения РАО</w:t>
      </w:r>
    </w:p>
    <w:p w14:paraId="425766C1" w14:textId="77777777" w:rsid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http://slova.ndo.ru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</w:t>
      </w:r>
      <w:r w:rsidR="0029179A" w:rsidRPr="0029179A">
        <w:rPr>
          <w:rFonts w:ascii="Times New Roman" w:hAnsi="Times New Roman" w:cs="Times New Roman"/>
          <w:sz w:val="24"/>
          <w:szCs w:val="24"/>
        </w:rPr>
        <w:t>Крылатые слова и выражения</w:t>
      </w:r>
    </w:p>
    <w:p w14:paraId="2E0DCC3D" w14:textId="77777777" w:rsidR="000A053E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0A053E" w:rsidRPr="00670C0B">
          <w:rPr>
            <w:rStyle w:val="a3"/>
            <w:rFonts w:ascii="Times New Roman" w:hAnsi="Times New Roman" w:cs="Times New Roman"/>
            <w:sz w:val="24"/>
            <w:szCs w:val="24"/>
          </w:rPr>
          <w:t>https://learningapps.org</w:t>
        </w:r>
      </w:hyperlink>
      <w:r w:rsidR="000A053E">
        <w:rPr>
          <w:rFonts w:ascii="Times New Roman" w:hAnsi="Times New Roman" w:cs="Times New Roman"/>
          <w:sz w:val="24"/>
          <w:szCs w:val="24"/>
        </w:rPr>
        <w:t xml:space="preserve"> - Приложение</w:t>
      </w:r>
      <w:r w:rsidR="000A053E" w:rsidRPr="000A0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53E" w:rsidRPr="000A053E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="000A053E" w:rsidRPr="000A053E">
        <w:rPr>
          <w:rFonts w:ascii="Times New Roman" w:hAnsi="Times New Roman" w:cs="Times New Roman"/>
          <w:sz w:val="24"/>
          <w:szCs w:val="24"/>
        </w:rPr>
        <w:t xml:space="preserve"> 2.0 для поддержки обучения и процесса преподавания с помощью интерактивных модулей</w:t>
      </w:r>
    </w:p>
    <w:p w14:paraId="62610218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8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http://www.ruscorpora.ru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Национальный корпус русского языка: информационно-справочная система</w:t>
      </w:r>
    </w:p>
    <w:p w14:paraId="3E9A4CED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9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http://yamal.org/ook/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Опорный орфографический компакт: пособие по орфографии русского языка</w:t>
      </w:r>
    </w:p>
    <w:p w14:paraId="408603C1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0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http://www.stihi-rus.ru/pravila.htm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Основные правила грамматики русского языка</w:t>
      </w:r>
    </w:p>
    <w:p w14:paraId="704ACCEA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1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http://gramota.ru/book/ritorika/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 xml:space="preserve">Риторика, русский язык и культура речи, </w:t>
      </w:r>
      <w:proofErr w:type="spellStart"/>
      <w:r w:rsidR="0029179A" w:rsidRPr="0029179A">
        <w:rPr>
          <w:rFonts w:ascii="Times New Roman" w:hAnsi="Times New Roman" w:cs="Times New Roman"/>
          <w:sz w:val="24"/>
          <w:szCs w:val="24"/>
        </w:rPr>
        <w:t>лингвокультурология</w:t>
      </w:r>
      <w:proofErr w:type="spellEnd"/>
      <w:r w:rsidR="0029179A" w:rsidRPr="0029179A">
        <w:rPr>
          <w:rFonts w:ascii="Times New Roman" w:hAnsi="Times New Roman" w:cs="Times New Roman"/>
          <w:sz w:val="24"/>
          <w:szCs w:val="24"/>
        </w:rPr>
        <w:t xml:space="preserve">: электронные </w:t>
      </w:r>
      <w:proofErr w:type="spellStart"/>
      <w:r w:rsidR="0029179A" w:rsidRPr="0029179A">
        <w:rPr>
          <w:rFonts w:ascii="Times New Roman" w:hAnsi="Times New Roman" w:cs="Times New Roman"/>
          <w:sz w:val="24"/>
          <w:szCs w:val="24"/>
        </w:rPr>
        <w:t>лингвокультурологические</w:t>
      </w:r>
      <w:proofErr w:type="spellEnd"/>
      <w:r w:rsidR="0029179A" w:rsidRPr="0029179A">
        <w:rPr>
          <w:rFonts w:ascii="Times New Roman" w:hAnsi="Times New Roman" w:cs="Times New Roman"/>
          <w:sz w:val="24"/>
          <w:szCs w:val="24"/>
        </w:rPr>
        <w:t xml:space="preserve"> курсы</w:t>
      </w:r>
    </w:p>
    <w:p w14:paraId="00A429FE" w14:textId="77777777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2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http://spravka.gramota.ru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Справочная служба русского языка</w:t>
      </w:r>
    </w:p>
    <w:p w14:paraId="5A64E070" w14:textId="35BE3302" w:rsidR="0029179A" w:rsidRPr="0029179A" w:rsidRDefault="002D7238" w:rsidP="006B5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3" w:history="1">
        <w:r w:rsidR="0029179A" w:rsidRPr="0029179A">
          <w:rPr>
            <w:rStyle w:val="a3"/>
            <w:rFonts w:ascii="Times New Roman" w:hAnsi="Times New Roman" w:cs="Times New Roman"/>
            <w:sz w:val="24"/>
            <w:szCs w:val="24"/>
          </w:rPr>
          <w:t>http://likbez.spb.ru</w:t>
        </w:r>
      </w:hyperlink>
      <w:r w:rsidR="0029179A">
        <w:rPr>
          <w:rFonts w:ascii="Times New Roman" w:hAnsi="Times New Roman" w:cs="Times New Roman"/>
          <w:sz w:val="24"/>
          <w:szCs w:val="24"/>
        </w:rPr>
        <w:t xml:space="preserve"> - </w:t>
      </w:r>
      <w:r w:rsidR="0029179A" w:rsidRPr="0029179A">
        <w:rPr>
          <w:rFonts w:ascii="Times New Roman" w:hAnsi="Times New Roman" w:cs="Times New Roman"/>
          <w:sz w:val="24"/>
          <w:szCs w:val="24"/>
        </w:rPr>
        <w:t>Тесты по русскому языку</w:t>
      </w:r>
    </w:p>
    <w:sectPr w:rsidR="0029179A" w:rsidRPr="0029179A" w:rsidSect="00A82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E73AD0"/>
    <w:multiLevelType w:val="hybridMultilevel"/>
    <w:tmpl w:val="F9001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E15"/>
    <w:rsid w:val="000A053E"/>
    <w:rsid w:val="001707FB"/>
    <w:rsid w:val="001E5466"/>
    <w:rsid w:val="00245C44"/>
    <w:rsid w:val="0029179A"/>
    <w:rsid w:val="002D7238"/>
    <w:rsid w:val="003D5D9C"/>
    <w:rsid w:val="004C7747"/>
    <w:rsid w:val="005F35EE"/>
    <w:rsid w:val="006B5245"/>
    <w:rsid w:val="006F09A8"/>
    <w:rsid w:val="00826A77"/>
    <w:rsid w:val="00893E15"/>
    <w:rsid w:val="00A820F6"/>
    <w:rsid w:val="00F7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292B"/>
  <w15:docId w15:val="{072C3EB4-BCFB-4F0A-9A17-35FC33A8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179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A0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E5466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E5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5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8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edved.ucoz.ru/" TargetMode="External"/><Relationship Id="rId21" Type="http://schemas.openxmlformats.org/officeDocument/2006/relationships/hyperlink" Target="http://www.uchportal.ru/" TargetMode="External"/><Relationship Id="rId34" Type="http://schemas.openxmlformats.org/officeDocument/2006/relationships/hyperlink" Target="http://school.iot.ru/" TargetMode="External"/><Relationship Id="rId42" Type="http://schemas.openxmlformats.org/officeDocument/2006/relationships/hyperlink" Target="http://www.eidos.ru/olymp/olymp-list.htm/" TargetMode="External"/><Relationship Id="rId47" Type="http://schemas.openxmlformats.org/officeDocument/2006/relationships/hyperlink" Target="http://www.rustest.ru/" TargetMode="External"/><Relationship Id="rId50" Type="http://schemas.openxmlformats.org/officeDocument/2006/relationships/hyperlink" Target="http://profil.3dn.ru/" TargetMode="External"/><Relationship Id="rId55" Type="http://schemas.openxmlformats.org/officeDocument/2006/relationships/hyperlink" Target="http://ruslit.ioso.ru" TargetMode="External"/><Relationship Id="rId63" Type="http://schemas.openxmlformats.org/officeDocument/2006/relationships/hyperlink" Target="http://likbez.spb.ru" TargetMode="External"/><Relationship Id="rId7" Type="http://schemas.openxmlformats.org/officeDocument/2006/relationships/hyperlink" Target="http://etymolog.ruslang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s.1september.ru/" TargetMode="External"/><Relationship Id="rId29" Type="http://schemas.openxmlformats.org/officeDocument/2006/relationships/hyperlink" Target="http://www.uroki.net/docrus.htm/" TargetMode="External"/><Relationship Id="rId11" Type="http://schemas.openxmlformats.org/officeDocument/2006/relationships/hyperlink" Target="http://mlis.ru/-" TargetMode="External"/><Relationship Id="rId24" Type="http://schemas.openxmlformats.org/officeDocument/2006/relationships/hyperlink" Target="http://www.metodiki.ru" TargetMode="External"/><Relationship Id="rId32" Type="http://schemas.openxmlformats.org/officeDocument/2006/relationships/hyperlink" Target="http://www.metodkabinet.eu/PO/PO_menu_RussYaz.html/" TargetMode="External"/><Relationship Id="rId37" Type="http://schemas.openxmlformats.org/officeDocument/2006/relationships/hyperlink" Target="http://www.wiki.vladimir.i-edu.ru/" TargetMode="External"/><Relationship Id="rId40" Type="http://schemas.openxmlformats.org/officeDocument/2006/relationships/hyperlink" Target="http://olympiads.mccme.ru/turlom/" TargetMode="External"/><Relationship Id="rId45" Type="http://schemas.openxmlformats.org/officeDocument/2006/relationships/hyperlink" Target="http://www.ege.edu.ru/" TargetMode="External"/><Relationship Id="rId53" Type="http://schemas.openxmlformats.org/officeDocument/2006/relationships/hyperlink" Target="http://www.gramma.ru" TargetMode="External"/><Relationship Id="rId58" Type="http://schemas.openxmlformats.org/officeDocument/2006/relationships/hyperlink" Target="http://www.ruscorpora.ru" TargetMode="External"/><Relationship Id="rId5" Type="http://schemas.openxmlformats.org/officeDocument/2006/relationships/hyperlink" Target="http://eor.it.ru/eor/" TargetMode="External"/><Relationship Id="rId61" Type="http://schemas.openxmlformats.org/officeDocument/2006/relationships/hyperlink" Target="http://gramota.ru/book/ritorika/" TargetMode="External"/><Relationship Id="rId19" Type="http://schemas.openxmlformats.org/officeDocument/2006/relationships/hyperlink" Target="http://www.edu.ru/modules.php?op=modload&amp;name=Web_Links&amp;file=index&amp;l_op=viewlink&amp;cid=299&amp;fids%5b%5d=269/-" TargetMode="External"/><Relationship Id="rId14" Type="http://schemas.openxmlformats.org/officeDocument/2006/relationships/hyperlink" Target="http://magazines.russ.ru/" TargetMode="External"/><Relationship Id="rId22" Type="http://schemas.openxmlformats.org/officeDocument/2006/relationships/hyperlink" Target="http://www.Ucheba.com/" TargetMode="External"/><Relationship Id="rId27" Type="http://schemas.openxmlformats.org/officeDocument/2006/relationships/hyperlink" Target="http://www.proshkolu.ru/club/lit/" TargetMode="External"/><Relationship Id="rId30" Type="http://schemas.openxmlformats.org/officeDocument/2006/relationships/hyperlink" Target="http://collection.edu.ru/default.asp?ob_no=16970/" TargetMode="External"/><Relationship Id="rId35" Type="http://schemas.openxmlformats.org/officeDocument/2006/relationships/hyperlink" Target="http://person.edu.ru/default.asp?ob_no=2465/" TargetMode="External"/><Relationship Id="rId43" Type="http://schemas.openxmlformats.org/officeDocument/2006/relationships/hyperlink" Target="http://www.desc.ru/show.html?id=614/" TargetMode="External"/><Relationship Id="rId48" Type="http://schemas.openxmlformats.org/officeDocument/2006/relationships/hyperlink" Target="http://www.fcior.edu.ru/" TargetMode="External"/><Relationship Id="rId56" Type="http://schemas.openxmlformats.org/officeDocument/2006/relationships/hyperlink" Target="http://slova.ndo.ru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www.mapryal.org/" TargetMode="External"/><Relationship Id="rId51" Type="http://schemas.openxmlformats.org/officeDocument/2006/relationships/hyperlink" Target="http://www.openclass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eb-web.ru/" TargetMode="External"/><Relationship Id="rId17" Type="http://schemas.openxmlformats.org/officeDocument/2006/relationships/hyperlink" Target="http://lit.1september.ru/" TargetMode="External"/><Relationship Id="rId25" Type="http://schemas.openxmlformats.org/officeDocument/2006/relationships/hyperlink" Target="http://www.posobie.ru" TargetMode="External"/><Relationship Id="rId33" Type="http://schemas.openxmlformats.org/officeDocument/2006/relationships/hyperlink" Target="http://www.it-n.ru/communities.aspx?cat_no=2168&amp;tmpl=com/" TargetMode="External"/><Relationship Id="rId38" Type="http://schemas.openxmlformats.org/officeDocument/2006/relationships/hyperlink" Target="http://www.rsr-olymp.ru/splash/" TargetMode="External"/><Relationship Id="rId46" Type="http://schemas.openxmlformats.org/officeDocument/2006/relationships/hyperlink" Target="http://www.ege.ru/" TargetMode="External"/><Relationship Id="rId59" Type="http://schemas.openxmlformats.org/officeDocument/2006/relationships/hyperlink" Target="http://yamal.org/ook/" TargetMode="External"/><Relationship Id="rId20" Type="http://schemas.openxmlformats.org/officeDocument/2006/relationships/hyperlink" Target="http://litera.edu.ru/" TargetMode="External"/><Relationship Id="rId41" Type="http://schemas.openxmlformats.org/officeDocument/2006/relationships/hyperlink" Target="http://www.svetozar.ru/" TargetMode="External"/><Relationship Id="rId54" Type="http://schemas.openxmlformats.org/officeDocument/2006/relationships/hyperlink" Target="http://www.gimn13.tl.ru/rus/" TargetMode="External"/><Relationship Id="rId62" Type="http://schemas.openxmlformats.org/officeDocument/2006/relationships/hyperlink" Target="http://spravka.gramota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uscorpora.ru/" TargetMode="External"/><Relationship Id="rId15" Type="http://schemas.openxmlformats.org/officeDocument/2006/relationships/hyperlink" Target="http://lib.prosv.ru/" TargetMode="External"/><Relationship Id="rId23" Type="http://schemas.openxmlformats.org/officeDocument/2006/relationships/hyperlink" Target="http://www.uroki.ru" TargetMode="External"/><Relationship Id="rId28" Type="http://schemas.openxmlformats.org/officeDocument/2006/relationships/hyperlink" Target="http://www.portal-slovo.ru/philology/" TargetMode="External"/><Relationship Id="rId36" Type="http://schemas.openxmlformats.org/officeDocument/2006/relationships/hyperlink" Target="http://www.prosv.ru/umk/konkurs/info.aspx?ob_no=12267/" TargetMode="External"/><Relationship Id="rId49" Type="http://schemas.openxmlformats.org/officeDocument/2006/relationships/hyperlink" Target="http://www.school-collection.edu.ru/" TargetMode="External"/><Relationship Id="rId57" Type="http://schemas.openxmlformats.org/officeDocument/2006/relationships/hyperlink" Target="https://learningapps.org" TargetMode="External"/><Relationship Id="rId10" Type="http://schemas.openxmlformats.org/officeDocument/2006/relationships/hyperlink" Target="http://russkiyjazik.ru/" TargetMode="External"/><Relationship Id="rId31" Type="http://schemas.openxmlformats.org/officeDocument/2006/relationships/hyperlink" Target="http://www.a4format.ru/" TargetMode="External"/><Relationship Id="rId44" Type="http://schemas.openxmlformats.org/officeDocument/2006/relationships/hyperlink" Target="http://russ.olymp.mioo.ru/" TargetMode="External"/><Relationship Id="rId52" Type="http://schemas.openxmlformats.org/officeDocument/2006/relationships/hyperlink" Target="http://www.gramota.ru" TargetMode="External"/><Relationship Id="rId60" Type="http://schemas.openxmlformats.org/officeDocument/2006/relationships/hyperlink" Target="http://www.stihi-rus.ru/pravila.htm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hilology.ru/default.htm&#8211;" TargetMode="External"/><Relationship Id="rId13" Type="http://schemas.openxmlformats.org/officeDocument/2006/relationships/hyperlink" Target="http://philology.ruslibrary.ru/" TargetMode="External"/><Relationship Id="rId18" Type="http://schemas.openxmlformats.org/officeDocument/2006/relationships/hyperlink" Target="http://www.edu.ru/modules.php?op=modload&amp;name=Web_Links&amp;file=index&amp;l_op=viewlink&amp;cid=299&amp;fids%5b%5d=279/" TargetMode="External"/><Relationship Id="rId39" Type="http://schemas.openxmlformats.org/officeDocument/2006/relationships/hyperlink" Target="http://www.mk.ru/msu/?p=pavila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Бурдина Наталья Сергеевна</cp:lastModifiedBy>
  <cp:revision>15</cp:revision>
  <cp:lastPrinted>2021-08-25T11:51:00Z</cp:lastPrinted>
  <dcterms:created xsi:type="dcterms:W3CDTF">2019-06-11T03:12:00Z</dcterms:created>
  <dcterms:modified xsi:type="dcterms:W3CDTF">2025-01-17T15:43:00Z</dcterms:modified>
</cp:coreProperties>
</file>