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ff0000"/>
          <w:sz w:val="38"/>
          <w:szCs w:val="3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8"/>
          <w:szCs w:val="38"/>
          <w:rtl w:val="0"/>
        </w:rPr>
        <w:t xml:space="preserve">Разговоры о важном 3 февраля 2025 год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4a86e8"/>
          <w:sz w:val="38"/>
          <w:szCs w:val="3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color w:val="38761d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Тема классного часа “</w:t>
      </w:r>
      <w:r w:rsidDel="00000000" w:rsidR="00000000" w:rsidRPr="00000000">
        <w:rPr>
          <w:b w:val="1"/>
          <w:color w:val="0000ff"/>
          <w:sz w:val="27"/>
          <w:szCs w:val="27"/>
          <w:highlight w:val="white"/>
          <w:rtl w:val="0"/>
        </w:rPr>
        <w:t xml:space="preserve">Бизнес и технологическое предпринимательство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2"/>
          <w:szCs w:val="32"/>
          <w:rtl w:val="0"/>
        </w:rPr>
        <w:t xml:space="preserve">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Все материалы для проведения классного часа в 1, 2, 3, 4, 5, 6, 7, 8, 9, 10, 11 классах и СПО 3 февраля 2025 года проект "Разговоры о важном" будет проведён на тему “</w:t>
      </w:r>
      <w:r w:rsidDel="00000000" w:rsidR="00000000" w:rsidRPr="00000000">
        <w:rPr>
          <w:rFonts w:ascii="Comic Sans MS" w:cs="Comic Sans MS" w:eastAsia="Comic Sans MS" w:hAnsi="Comic Sans MS"/>
          <w:color w:val="38761d"/>
          <w:sz w:val="26"/>
          <w:szCs w:val="26"/>
          <w:rtl w:val="0"/>
        </w:rPr>
        <w:t xml:space="preserve">Бизнес и технологическое предпринимательство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” с официального сайта razgovor.edsoo.ru разговорыоважном.рф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Сценарий, презентация, видеоролики, интерактивное задание, плакаты и другие материалы для проведения классного часа цикла внеурочной деятельности по ФГОС проекта «Разговоры о важном» в школе с 1 по 11 класс, а также в СПО.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Cкачать материалы для 1-2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Cкачать материалы для 3-4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Cкачать материалы для 5-7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Cкачать материалы для 8-9 классов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br w:type="textWrapping"/>
        <w:br w:type="textWrapping"/>
      </w: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Cкачать материалы для 10-11 классов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1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Cкачать материалы для СПО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left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 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Скачать рабочие листы и оформление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Cardo" w:cs="Cardo" w:eastAsia="Cardo" w:hAnsi="Cardo"/>
          <w:b w:val="1"/>
          <w:sz w:val="36"/>
          <w:szCs w:val="36"/>
          <w:rtl w:val="0"/>
        </w:rPr>
        <w:t xml:space="preserve">→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 </w:t>
      </w:r>
      <w:hyperlink r:id="rId1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6"/>
            <w:szCs w:val="36"/>
            <w:u w:val="single"/>
            <w:rtl w:val="0"/>
          </w:rPr>
          <w:t xml:space="preserve">Сценарий для классного часа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  <w:drawing>
          <wp:inline distB="114300" distT="114300" distL="114300" distR="114300">
            <wp:extent cx="5731200" cy="2870200"/>
            <wp:effectExtent b="0" l="0" r="0" t="0"/>
            <wp:docPr id="9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color w:val="303030"/>
          <w:sz w:val="33"/>
          <w:szCs w:val="33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1-4 классах: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 формирование первоначальных представлений о науке как основе создания инновационных технологий, развитие познавательных интересов, осознание ценности командной работы для решения сложных задач, развитие интереса к созданию инновационных решений.</w:t>
      </w:r>
    </w:p>
    <w:p w:rsidR="00000000" w:rsidDel="00000000" w:rsidP="00000000" w:rsidRDefault="00000000" w:rsidRPr="00000000" w14:paraId="0000001B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Цель занятия в 5-11 классах и СПО: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 развитие у обучающихся представлений о сущности технологического предпринимательства, его роли в современной экономике, значении для технологического суверенитета страны; развитие интереса к предпринимательской деятельности, навыков анализа возможностей для создания новых технологий и продуктов.</w:t>
      </w:r>
    </w:p>
    <w:p w:rsidR="00000000" w:rsidDel="00000000" w:rsidP="00000000" w:rsidRDefault="00000000" w:rsidRPr="00000000" w14:paraId="0000001C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  <w:rtl w:val="0"/>
        </w:rPr>
        <w:t xml:space="preserve">Минпросвещения России с 1 сентября 2024 года запускает в российских школах масштабный проект – цикл внеурочных занятий «Разговоры о важном». Во всех школах России учебная неделя будет начинаться с классного часа «Разговоры о важном», посвященного самым различным темам, волнующим современных ребят. Центральными темами «Разговоров о важном» станут патриотизм и гражданское воспитание, историческое просвещение, нравственность, экология и др.</w:t>
      </w:r>
    </w:p>
    <w:p w:rsidR="00000000" w:rsidDel="00000000" w:rsidP="00000000" w:rsidRDefault="00000000" w:rsidRPr="00000000" w14:paraId="0000001D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8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0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6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hd w:fill="ffffff" w:val="clear"/>
        <w:spacing w:after="400" w:before="280" w:lineRule="auto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3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9"/>
          <w:szCs w:val="29"/>
          <w:highlight w:val="white"/>
        </w:rPr>
      </w:pP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5"/>
            <w:szCs w:val="45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5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3911417" cy="5529263"/>
            <wp:effectExtent b="0" l="0" r="0" t="0"/>
            <wp:docPr id="4" name="image10.jpg"/>
            <a:graphic>
              <a:graphicData uri="http://schemas.openxmlformats.org/drawingml/2006/picture">
                <pic:pic>
                  <pic:nvPicPr>
                    <pic:cNvPr id="0" name="image10.jp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1417" cy="55292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3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1"/>
            <w:szCs w:val="31"/>
            <w:highlight w:val="white"/>
            <w:u w:val="single"/>
            <w:rtl w:val="0"/>
          </w:rPr>
          <w:t xml:space="preserve">https://100ballnik.com/разговоры-о-важном-3-февраля-2025-тема-клас/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Comic Sans MS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1" Type="http://schemas.openxmlformats.org/officeDocument/2006/relationships/image" Target="media/image3.jpg"/><Relationship Id="rId24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3" Type="http://schemas.openxmlformats.org/officeDocument/2006/relationships/image" Target="media/image2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100ballnik.com/3-%d1%84%d0%b5%d0%b2%d1%80%d0%b0%d0%bb%d1%8f-2025-%d1%80%d0%b0%d0%b7%d0%b3%d0%be%d0%b2%d0%be%d1%80%d1%8b-%d0%be-%d0%b2%d0%b0%d0%b6%d0%bd%d0%be%d0%bc-8-9-%d0%ba%d0%bb%d0%b0%d1%81%d1%81-%d1%82%d0%b5/" TargetMode="External"/><Relationship Id="rId26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5" Type="http://schemas.openxmlformats.org/officeDocument/2006/relationships/image" Target="media/image6.jpg"/><Relationship Id="rId28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27" Type="http://schemas.openxmlformats.org/officeDocument/2006/relationships/image" Target="media/image4.jpg"/><Relationship Id="rId5" Type="http://schemas.openxmlformats.org/officeDocument/2006/relationships/styles" Target="styles.xml"/><Relationship Id="rId6" Type="http://schemas.openxmlformats.org/officeDocument/2006/relationships/hyperlink" Target="https://100ballnik.com/%d1%80%d0%b0%d0%b7%d0%b3%d0%be%d0%b2%d0%be%d1%80%d1%8b-%d0%be-%d0%b2%d0%b0%d0%b6%d0%bd%d0%be%d0%bc-1-2-%d0%ba%d0%bb%d0%b0%d1%81%d1%81-3-%d1%84%d0%b5%d0%b2%d1%80%d0%b0%d0%bb%d1%8f-2025-%d1%82%d0%b5/" TargetMode="External"/><Relationship Id="rId29" Type="http://schemas.openxmlformats.org/officeDocument/2006/relationships/image" Target="media/image11.jpg"/><Relationship Id="rId7" Type="http://schemas.openxmlformats.org/officeDocument/2006/relationships/hyperlink" Target="https://100ballnik.com/%d1%80%d0%b0%d0%b7%d0%b3%d0%be%d0%b2%d0%be%d1%80%d1%8b-%d0%be-%d0%b2%d0%b0%d0%b6%d0%bd%d0%be%d0%bc-3-4-%d0%ba%d0%bb%d0%b0%d1%81%d1%81-3-%d1%84%d0%b5%d0%b2%d1%80%d0%b0%d0%bb%d1%8f-2025-%d1%82%d0%b5/" TargetMode="External"/><Relationship Id="rId8" Type="http://schemas.openxmlformats.org/officeDocument/2006/relationships/hyperlink" Target="https://100ballnik.com/%d1%80%d0%b0%d0%b7%d0%b3%d0%be%d0%b2%d0%be%d1%80%d1%8b-%d0%be-%d0%b2%d0%b0%d0%b6%d0%bd%d0%be%d0%bc-5-7-%d0%ba%d0%bb%d0%b0%d1%81%d1%81-3-%d1%84%d0%b5%d0%b2%d1%80%d0%b0%d0%bb%d1%8f-2025-%d1%82%d0%b5/" TargetMode="External"/><Relationship Id="rId31" Type="http://schemas.openxmlformats.org/officeDocument/2006/relationships/image" Target="media/image9.jpg"/><Relationship Id="rId30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1" Type="http://schemas.openxmlformats.org/officeDocument/2006/relationships/hyperlink" Target="https://100ballnik.com/3-%d1%84%d0%b5%d0%b2%d1%80%d0%b0%d0%bb%d1%8f-2025-%d1%80%d0%b0%d0%b7%d0%b3%d0%be%d0%b2%d0%be%d1%80%d1%8b-%d0%be-%d0%b2%d0%b0%d0%b6%d0%bd%d0%be%d0%bc-%d1%81%d0%bf%d0%be-%d1%82%d0%b5%d0%bc%d0%b0-%d1%80/" TargetMode="External"/><Relationship Id="rId33" Type="http://schemas.openxmlformats.org/officeDocument/2006/relationships/image" Target="media/image10.jpg"/><Relationship Id="rId10" Type="http://schemas.openxmlformats.org/officeDocument/2006/relationships/hyperlink" Target="https://100ballnik.com/3-%d1%84%d0%b5%d0%b2%d1%80%d0%b0%d0%bb%d1%8f-2025-%d1%80%d0%b0%d0%b7%d0%b3%d0%be%d0%b2%d0%be%d1%80%d1%8b-%d0%be-%d0%b2%d0%b0%d0%b6%d0%bd%d0%be%d0%bc-10-11-%d0%ba%d0%bb%d0%b0%d1%81%d1%81-%d1%82%d0%b5/" TargetMode="External"/><Relationship Id="rId32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3" Type="http://schemas.openxmlformats.org/officeDocument/2006/relationships/hyperlink" Target="https://100ballnik.com/%d1%81%d1%86%d0%b5%d0%bd%d0%b0%d1%80%d0%b8%d0%b9-%d1%80%d0%b0%d0%b7%d0%b3%d0%be%d0%b2%d0%be%d1%80%d1%8b-%d0%be-%d0%b2%d0%b0%d0%b6%d0%bd%d0%be%d0%bc-3-%d1%84%d0%b5%d0%b2%d1%80%d0%b0%d0%bb%d1%8f-2025/" TargetMode="External"/><Relationship Id="rId35" Type="http://schemas.openxmlformats.org/officeDocument/2006/relationships/hyperlink" Target="https://100ballnik.com/%D1%80%D0%B0%D0%B7%D0%B3%D0%BE%D0%B2%D0%BE%D1%80%D1%8B-%D0%BE-%D0%B2%D0%B0%D0%B6%D0%BD%D0%BE%D0%BC-3-%D1%84%D0%B5%D0%B2%D1%80%D0%B0%D0%BB%D1%8F-2025-%D1%82%D0%B5%D0%BC%D0%B0-%D0%BA%D0%BB%D0%B0%D1%81/" TargetMode="External"/><Relationship Id="rId12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34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5" Type="http://schemas.openxmlformats.org/officeDocument/2006/relationships/image" Target="media/image7.jpg"/><Relationship Id="rId14" Type="http://schemas.openxmlformats.org/officeDocument/2006/relationships/image" Target="media/image1.png"/><Relationship Id="rId17" Type="http://schemas.openxmlformats.org/officeDocument/2006/relationships/image" Target="media/image8.jpg"/><Relationship Id="rId16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Relationship Id="rId19" Type="http://schemas.openxmlformats.org/officeDocument/2006/relationships/image" Target="media/image5.jpg"/><Relationship Id="rId18" Type="http://schemas.openxmlformats.org/officeDocument/2006/relationships/hyperlink" Target="https://100ballnik.com/product/3-%d1%84%d0%b5%d0%b2%d1%80%d0%b0%d0%bb%d1%8f-2025-%d1%80%d0%b0%d0%b1%d0%be%d1%87%d0%b8%d0%b5-%d0%bb%d0%b8%d1%81%d1%82%d1%8b-%d0%b8-%d0%be%d1%84%d0%be%d1%80%d0%bc%d0%bb%d0%b5%d0%bd%d0%b8%d0%b5-%d0%b4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