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85E" w:rsidRPr="0068685E" w:rsidRDefault="0068685E" w:rsidP="0068685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mallCaps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mallCaps/>
          <w:spacing w:val="3"/>
          <w:sz w:val="24"/>
          <w:szCs w:val="24"/>
          <w:lang w:eastAsia="ru-RU"/>
        </w:rPr>
        <w:t xml:space="preserve">                                            </w:t>
      </w:r>
      <w:r w:rsidRPr="0068685E">
        <w:rPr>
          <w:rFonts w:ascii="Times New Roman" w:eastAsia="Times New Roman" w:hAnsi="Times New Roman" w:cs="Times New Roman"/>
          <w:b/>
          <w:bCs/>
          <w:smallCaps/>
          <w:spacing w:val="3"/>
          <w:sz w:val="24"/>
          <w:szCs w:val="24"/>
          <w:lang w:eastAsia="ru-RU"/>
        </w:rPr>
        <w:t>Виды волокон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Основу всех материалов и тканей составляю волокна. Друг от друга волокна отличаются по химическому составу, строению и свойствам. В основу </w:t>
      </w:r>
      <w:proofErr w:type="spellStart"/>
      <w:proofErr w:type="gram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сущест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-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вующей</w:t>
      </w:r>
      <w:proofErr w:type="spellEnd"/>
      <w:proofErr w:type="gram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классификации текстильных волокон положено два основных признака – способ их получения (происхождение) и химический состав, так как именно они определяют основные физико-механические и химические свойства не только самих волокон, но и изделий, полученных из них.</w:t>
      </w:r>
    </w:p>
    <w:p w:rsidR="0068685E" w:rsidRPr="0068685E" w:rsidRDefault="0068685E" w:rsidP="0068685E">
      <w:pPr>
        <w:spacing w:after="0" w:line="240" w:lineRule="auto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Классификация волокон</w:t>
      </w:r>
    </w:p>
    <w:p w:rsidR="0068685E" w:rsidRPr="0068685E" w:rsidRDefault="0068685E" w:rsidP="0068685E">
      <w:pPr>
        <w:spacing w:after="0" w:line="240" w:lineRule="auto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С учетом классификационных признаков волокна делятся </w:t>
      </w:r>
      <w:proofErr w:type="gram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на</w:t>
      </w:r>
      <w:proofErr w:type="gram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:</w:t>
      </w:r>
    </w:p>
    <w:p w:rsidR="0068685E" w:rsidRPr="0068685E" w:rsidRDefault="0068685E" w:rsidP="0068685E">
      <w:pPr>
        <w:spacing w:after="0" w:line="240" w:lineRule="auto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- натуральные</w:t>
      </w:r>
    </w:p>
    <w:p w:rsidR="0068685E" w:rsidRPr="0068685E" w:rsidRDefault="0068685E" w:rsidP="0068685E">
      <w:pPr>
        <w:spacing w:after="0" w:line="240" w:lineRule="auto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- химические.</w:t>
      </w:r>
    </w:p>
    <w:p w:rsidR="0068685E" w:rsidRPr="0068685E" w:rsidRDefault="0068685E" w:rsidP="0068685E">
      <w:pPr>
        <w:spacing w:after="0" w:line="240" w:lineRule="auto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К </w:t>
      </w: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натуральным волокнам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 относят волокна природного (растительного, </w:t>
      </w:r>
      <w:proofErr w:type="spellStart"/>
      <w:proofErr w:type="gram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живот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-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ного</w:t>
      </w:r>
      <w:proofErr w:type="spellEnd"/>
      <w:proofErr w:type="gram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, минерального) происхождения: хлопок, лен, шерсть и шелк. К химическим волокнам – волокна, изготовленные в заводских условиях. При этом химические волокна подразделяются </w:t>
      </w:r>
      <w:proofErr w:type="gram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на</w:t>
      </w:r>
      <w:proofErr w:type="gram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искусственные и синтетические.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Искусственные волокна получают из природных высокомолекулярных соединений, которые образуются в процессе развития и роста волокон (целлюлоза, фиброин, кератин). К тканям из искусственных волокон относятся: ацетат, вискоза,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штапель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. Эти ткани прекрасно пропускают воздух, очень долго остаются сухими и приятны на ощупь. Сегодня все эти ткани активно используются производителями чулочно-носочной продукции, а, благодаря новейшим технологиям, способны заменять натуральные.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Синтетические волокна получают путем синтеза из природных низкомолекулярных соединений (фенола, этилена, ацетилена, метана и др.) в результате реакции полимеризации или поликонденсации в основном из продуктов переработки нефти, каменного угля и природные газов.</w:t>
      </w:r>
    </w:p>
    <w:p w:rsid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Натуральные волокна растительного происхождения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.  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Хлопок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Хлопком называют волокна, растущие на поверхности семян однолетних растений хлопчатника. Он является основным видом сырья текстильной промышленности. Собранный с полей хлопок-сырец (семена хлопчатника, покрытые волокнами) поступает на хлопкоочистительные заводы. Здесь происходит его первичная обработка, которая включает в себя следующие процессы: очистку хлопка-сырца от посторонних сорных примесей (от частиц стеблей, коробочек, камней и др.), а также отделение волокна от семян (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джинирование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), прессование волокон хлопка в кипы и их упаковку. В кипах хлопок поступает на дальнейшую переработку на хлопкопрядильные фабрики.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Льняное волокно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Льняное волокно получают из стебля травянистого растения – льна. Для получения волокна стебли льна замачивают с целью разъединения лубяных пучков друг от друга и от соседних тканей стебля путем разрушения пектиновых (клеящих) веществ микроорганизмами, развивающимися при намокании стебля, а затем мнут для размягчения древесной части стебля. В результате такой обработки получают лен-сырец, или мятый лен, который подвергают трепанию и чесанию, после чего получают техническое льняное волокно (трепаный лен).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Натуральные волокна животного происхождения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Шерсть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Шерстью называют волосяной покров овец, коз, верблюдов и других животных. Основную массу шерсти (94-96%) для предприятий текстильной промышленности поставляет овцеводство.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 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Шерсть, снятая с овец, обычно очень сильно загрязнена и, кроме того, весьма неоднородна по качеству. Поэтому, прежде чем отправить шерсть на текстильное предприятие, ее подвергают первичной обработке. 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lastRenderedPageBreak/>
        <w:t xml:space="preserve">Первичная обработка шерсти включает следующие процессы: сортировку по качеству, разрыхление и трепание, мойку, сушку и упаковку в кипы. 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Особенностью шерсти является ее способность к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свойлачиванию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, что объясняется наличием на ее поверхности чешуйчатого слоя, значительной извитостью и мягкостью волокон. Благодаря этому свойству из шерсти вырабатывают довольно плотные ткани, сукна, драпы, фетр, а также войлочные и валяные изделия. Шерсть обладает малой теплопроводностью, что делает ее незаменимой при выработке чулочно-носочной продукции зимнего ассортимента.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Шелк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Шелком называют тонкие длинные нити, вырабатываемые шелкоотделительными железами шелковичного червя (шелкопряда) и наматываемые им на кокон. Коконная нить представляет собой две элементарные нити (шелковины), склеенные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серицином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– природным клеящим веществом, вырабатываемым шелкопрядом. Особенно чувствителен шелк к действию ультрафиолетовых лучей, поэтому срок службы изделий из натурального шелка при солнечном освещении резко уменьшается. Натуральный шелк широко используется при выработке швейных ниток.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Химические волокна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При производстве искусственных и некоторых видов синтетических волокон (полиакрилонитрильных, поливинилспиртовых и поливинилхлоридных) применяют прядильный раствор, при производстве полиамидных, полиэфирных, полиолефиновых и стеклянных волокон – прядильный расплав.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При формовании нитей прядильный раствор или расплав равномерно подается и продавливается через фильеры – мельчайшие отверстия в рабочих органах прядильных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машин</w:t>
      </w:r>
      <w:proofErr w:type="gram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.С</w:t>
      </w:r>
      <w:proofErr w:type="gram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труйки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, вытекающие из фильер, затвердевают, образуя нити, которые затем наматываются на приемные устройства. </w:t>
      </w:r>
      <w:proofErr w:type="gram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Сформованные из одной фильеры нити соединяются в комплексные и подвергаются вытягиванию и термообработке.</w:t>
      </w:r>
      <w:proofErr w:type="gram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Отделка нитей проводится с целью удаления с их поверхности посторонних примесей и загрязнений и придания им некоторых свойств (белизны, мягкости, шелковистости, снятия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электризуемости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).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Искусственные волокна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Вискозные волокна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 – это волокна из щелочного раствора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ксантогената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. Вискоза пользуется популярностью во всем мире среди ведущих модельеров и покупателей из-за своего шелковистого блеска, возможности окрашивания в яркие тона, мягкости и высокой гигроскопичности (35-40%), ощущении прохлады в жару.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Синтетические волокна.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Полиамидные волокна 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– капрон,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анид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,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энант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– наиболее широко распространены. Исходным сырьем для него являются продукты переработки каменного </w:t>
      </w:r>
      <w:proofErr w:type="spellStart"/>
      <w:proofErr w:type="gram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y</w:t>
      </w:r>
      <w:proofErr w:type="gram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гля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или нефти – бензол и фенол. Полиамидные волокна отличаются высокой прочностью при растяжении, стойки к истиранию, многократному изгибу, обладают высокой химической стойкостью, морозоустойчивостью, устойчивостью к действию микроорганизмов. Основными их недостатками являются низкая гигроскопичность и светостойкость, высокая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электризуемость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и малая термостойкость. В результате быстрого “старения” они на свету желтеют, становятся ломкими и жесткими. Полиамидные волокна и нити широко используются при выработке чулочно-носочных и трикотажных изделий в смеси с другими волокнами и нитями.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Полиэфирное волокно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 – лавсан, вырабатываются и</w:t>
      </w:r>
      <w:r w:rsidR="00480BB6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з продуктов переработки нефти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. Одним из отличительных свойств лавсана является его высокая упругость, при удлинении до 8% деформации полностью обратимы. В отличие от капрона лавсан разрушается при действии на него кислот и щелочей, гигроскопичность его ниже, чем капрона (0,4 %), поэтому для выработки тканей бытового назначения 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lastRenderedPageBreak/>
        <w:t xml:space="preserve">лавсан в чистом виде не применяется. Волокно является термостойким, обладает низкой теплопроводностью и большой упругостью, что позволяет получать из него изделия, хорошо сохраняющие форму; имеют малую усадку. Недостатками волокна являются его повышенная жесткость, способность к образованию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пиллинга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на поверхности изделий и сильная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электризуемость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Лавсан широко применяется при выработке тканей в смеси с шерстью, хлопком, льном и вискозным волокном, что придает изделиям повышенную стойкость к истиранию и упругость.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Полиакрилонитрильное волокно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– </w:t>
      </w:r>
      <w:proofErr w:type="gram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ни</w:t>
      </w:r>
      <w:proofErr w:type="gram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трон. Полиакрилонитрильные волокна вырабатываются из акрилонитрила – продукта переработки каменного угля, нефти или газа. Волокна вырабатываются в виде длинных нитей и штапеля. По внешнему виду и на ощупь длинные волокна похожи на натуральный шелк, а штапельные – на натуральную шерсть. Изделия из этого волокна после стирки полностью сохраняют форму, не требуют глажения. Волокно нитрон обладает рядом ценных свойств: по теплозащитным свойствам оно превосходит шерсть, имеет низкую гигроскопичность (1,5%), мягче и шелковистее капрона и лавсана, стойко к действию минеральных кислот, щелочей, органических растворителей, бактерий, плесени, моли, ядерным излучениям. По стойкости к истиранию нитрон уступает полиамидным и полиэфирным волокнам.</w:t>
      </w:r>
    </w:p>
    <w:p w:rsidR="0068685E" w:rsidRPr="0068685E" w:rsidRDefault="0068685E" w:rsidP="0068685E">
      <w:pPr>
        <w:spacing w:after="0" w:line="240" w:lineRule="auto"/>
        <w:ind w:firstLine="360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68685E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>Полиуретановое волокно</w:t>
      </w:r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 –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спандекс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. Волокно, обладающее низкой гигроскопичностью. Особенностью всех полиуретановых волокон является их высокая эластичность – разрывное удлинение их достигает 800%, доля упругой и эластичной деформации – 92-98%. Именно эта особенность и определяет область их использования. </w:t>
      </w:r>
      <w:proofErr w:type="spellStart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Спандекс</w:t>
      </w:r>
      <w:proofErr w:type="spellEnd"/>
      <w:r w:rsidRPr="0068685E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применяется в основном при изготовлении эластичных изделий. С использованием этого волокна вырабатывают ткани и трикотажные полотна для предметов женского туалета, спортивной одежды, а также чулочно-носочные изделия.</w:t>
      </w:r>
    </w:p>
    <w:p w:rsidR="001F741E" w:rsidRPr="0068685E" w:rsidRDefault="001F741E" w:rsidP="006868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F741E" w:rsidRPr="0068685E" w:rsidSect="001F7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685E"/>
    <w:rsid w:val="001F741E"/>
    <w:rsid w:val="00480BB6"/>
    <w:rsid w:val="0068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41E"/>
  </w:style>
  <w:style w:type="paragraph" w:styleId="2">
    <w:name w:val="heading 2"/>
    <w:basedOn w:val="a"/>
    <w:link w:val="20"/>
    <w:uiPriority w:val="9"/>
    <w:qFormat/>
    <w:rsid w:val="006868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68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86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685E"/>
    <w:rPr>
      <w:b/>
      <w:bCs/>
    </w:rPr>
  </w:style>
  <w:style w:type="character" w:customStyle="1" w:styleId="apple-converted-space">
    <w:name w:val="apple-converted-space"/>
    <w:basedOn w:val="a0"/>
    <w:rsid w:val="006868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Танча</dc:creator>
  <cp:lastModifiedBy>Танча</cp:lastModifiedBy>
  <cp:revision>1</cp:revision>
  <dcterms:created xsi:type="dcterms:W3CDTF">2016-12-26T08:15:00Z</dcterms:created>
  <dcterms:modified xsi:type="dcterms:W3CDTF">2016-12-26T08:30:00Z</dcterms:modified>
</cp:coreProperties>
</file>