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C5A" w:rsidRPr="00C94C5A" w:rsidRDefault="00C94C5A" w:rsidP="00C94C5A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GoBack"/>
      <w:r w:rsidRPr="00C94C5A">
        <w:rPr>
          <w:b/>
          <w:bCs/>
          <w:sz w:val="28"/>
          <w:szCs w:val="28"/>
        </w:rPr>
        <w:t>Нарушения речи у детей. Причины и виды.</w:t>
      </w:r>
    </w:p>
    <w:p w:rsidR="00C94C5A" w:rsidRPr="00C94C5A" w:rsidRDefault="00C94C5A" w:rsidP="00C94C5A">
      <w:pPr>
        <w:spacing w:line="276" w:lineRule="auto"/>
        <w:ind w:firstLine="708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Если малыш в 1 год практически не говорит слов, или к 2-м годам говорит лишь отдельные слова и понять его очень трудно, многие близкие люди и даже иногда специалисты часто говорят следующие вещи: здесь нет ничего страшного, нет повода для беспокойства, нужно подождать, особенно если ребенок - мальчик. И большинство родителей ждут. Конечно, у ряда детей речевое развитие лишь несколько запаздывает и к 3-4 годам уже выравнивается до возрастной нормы. Но для многих детей время ожидания оказывается, к сожалению, упущенной возможностью для начала своевременной коррекции.</w:t>
      </w:r>
    </w:p>
    <w:p w:rsidR="00C94C5A" w:rsidRPr="00C94C5A" w:rsidRDefault="00C94C5A" w:rsidP="00C94C5A">
      <w:pPr>
        <w:spacing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Определить на достаточно раннем этапе причину задержки речевого развития не просто, но очень важно. Лучше всего своевременно проконсультироваться с логопедом и детским неврологом, имеющим достаточный опыт работы именно с "речевыми" детьми. Ведь существует достаточно много различных причин и, соответственно, видов нарушений речевого развития, способы коррекции и лечения в различных случаях существенно отличаются. </w:t>
      </w:r>
    </w:p>
    <w:p w:rsidR="00C94C5A" w:rsidRPr="00C94C5A" w:rsidRDefault="00C94C5A" w:rsidP="00C94C5A">
      <w:pPr>
        <w:spacing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В этой статье мы хотим кратко и в доступной форме ознакомить родителей с возможными причинами и видами нарушений речи у детей.</w:t>
      </w:r>
    </w:p>
    <w:p w:rsidR="00C94C5A" w:rsidRPr="00C94C5A" w:rsidRDefault="00C94C5A" w:rsidP="00C94C5A">
      <w:pPr>
        <w:spacing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Для того, чтобы формирование речи происходило своевременно и правильно, необходимо согласованное функционирование ряда систем, составляющих речевой аппарат, который можно разделить на</w:t>
      </w:r>
    </w:p>
    <w:p w:rsidR="00C94C5A" w:rsidRPr="00C94C5A" w:rsidRDefault="00C94C5A" w:rsidP="00C94C5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центральный (речевые зоны коры и ряд других важнейших структур головного мозга, зрительный и слуховой анализаторы); </w:t>
      </w:r>
    </w:p>
    <w:p w:rsidR="00C94C5A" w:rsidRPr="00C94C5A" w:rsidRDefault="00C94C5A" w:rsidP="00C94C5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периферический (трахея, гортань с голосовыми связками, язык, губы, твердое и мягкое небо). </w:t>
      </w:r>
    </w:p>
    <w:p w:rsidR="00C94C5A" w:rsidRPr="00C94C5A" w:rsidRDefault="00C94C5A" w:rsidP="00C94C5A">
      <w:pPr>
        <w:spacing w:line="276" w:lineRule="auto"/>
        <w:ind w:firstLine="360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Разнообразие речевых нарушений объясняется сложностью и многоступенчатостью речевых механизмов. </w:t>
      </w:r>
    </w:p>
    <w:p w:rsidR="00C94C5A" w:rsidRPr="00C94C5A" w:rsidRDefault="00C94C5A" w:rsidP="00C94C5A">
      <w:pPr>
        <w:spacing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Причиной нарушений в речевом развитии может послужить сбой или нарушение на любом из вышеперечисленных уровней. Это может быть обусловлено наследственно или произойти под влиянием родовой травмы, гипоксии, инфекции и т.д.</w:t>
      </w:r>
    </w:p>
    <w:p w:rsidR="00C94C5A" w:rsidRPr="00C94C5A" w:rsidRDefault="00C94C5A" w:rsidP="00C94C5A">
      <w:pPr>
        <w:spacing w:line="276" w:lineRule="auto"/>
        <w:ind w:firstLine="360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В зависимости от уровня поражения, мы можем иметь различные варианты речевых нарушений: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Наиболее простой и распространенный вариант, когда негрубо нарушено звукопроизношение отдельных звуков называется </w:t>
      </w:r>
      <w:proofErr w:type="spellStart"/>
      <w:r w:rsidRPr="00C94C5A">
        <w:rPr>
          <w:b/>
          <w:bCs/>
          <w:sz w:val="28"/>
          <w:szCs w:val="28"/>
        </w:rPr>
        <w:t>дислалией</w:t>
      </w:r>
      <w:proofErr w:type="spellEnd"/>
      <w:r w:rsidRPr="00C94C5A">
        <w:rPr>
          <w:sz w:val="28"/>
          <w:szCs w:val="28"/>
        </w:rPr>
        <w:t xml:space="preserve">. При логопедических занятиях такой дефект достаточно </w:t>
      </w:r>
      <w:r w:rsidRPr="00C94C5A">
        <w:rPr>
          <w:sz w:val="28"/>
          <w:szCs w:val="28"/>
        </w:rPr>
        <w:lastRenderedPageBreak/>
        <w:t>успешно устраняется. Просто нужно "научить" мышцы языка и губ определенным комбинациям для произнесения определенного звука.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При нарушении иннервации периферического речевого аппарата возникает </w:t>
      </w:r>
      <w:r w:rsidRPr="00C94C5A">
        <w:rPr>
          <w:b/>
          <w:bCs/>
          <w:sz w:val="28"/>
          <w:szCs w:val="28"/>
        </w:rPr>
        <w:t>дизартрия</w:t>
      </w:r>
      <w:r w:rsidRPr="00C94C5A">
        <w:rPr>
          <w:sz w:val="28"/>
          <w:szCs w:val="28"/>
        </w:rPr>
        <w:t xml:space="preserve">. Это достаточно тяжелое состояние, при котором кроме нарушения произношения звуков, наблюдаются нарушения тонуса языка, могут быть нарушения тембра, громкости, ритма, мелодики и интонации голоса, слюнотечение. Дизартрия обычно сопровождает тяжелые неврологические заболевания - ДЦП, органическое поражение мозга. Однако, часто диагностируется стертая дизартрия, которую порой трудно отличить от </w:t>
      </w:r>
      <w:proofErr w:type="spellStart"/>
      <w:r w:rsidRPr="00C94C5A">
        <w:rPr>
          <w:sz w:val="28"/>
          <w:szCs w:val="28"/>
        </w:rPr>
        <w:t>дислалии</w:t>
      </w:r>
      <w:proofErr w:type="spellEnd"/>
      <w:r w:rsidRPr="00C94C5A">
        <w:rPr>
          <w:sz w:val="28"/>
          <w:szCs w:val="28"/>
        </w:rPr>
        <w:t>, но исправить звукопроизношение в таком случае на много трудней и желательна совместная работа логопеда и невролога.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При наличии дефекта строения артикуляционного аппарата (расщелины неба и т.д.) наблюдается искаженное произнесение всех звуков речи, а не отдельных, как при </w:t>
      </w:r>
      <w:proofErr w:type="spellStart"/>
      <w:r w:rsidRPr="00C94C5A">
        <w:rPr>
          <w:sz w:val="28"/>
          <w:szCs w:val="28"/>
        </w:rPr>
        <w:t>дислалии</w:t>
      </w:r>
      <w:proofErr w:type="spellEnd"/>
      <w:r w:rsidRPr="00C94C5A">
        <w:rPr>
          <w:sz w:val="28"/>
          <w:szCs w:val="28"/>
        </w:rPr>
        <w:t xml:space="preserve">. Речь невнятна, монотонна. Такое состояние называется </w:t>
      </w:r>
      <w:proofErr w:type="spellStart"/>
      <w:r w:rsidRPr="00C94C5A">
        <w:rPr>
          <w:b/>
          <w:bCs/>
          <w:sz w:val="28"/>
          <w:szCs w:val="28"/>
        </w:rPr>
        <w:t>ринолалия</w:t>
      </w:r>
      <w:proofErr w:type="spellEnd"/>
      <w:r w:rsidRPr="00C94C5A">
        <w:rPr>
          <w:sz w:val="28"/>
          <w:szCs w:val="28"/>
        </w:rPr>
        <w:t>. Требуется консультация отоларинголога (ЛОР-врача).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Если ребенок к 1,5 годам не говорит совсем или в 2-3 года говорит отдельные слова, хотя хорошо понимает речь взрослых, в дальнейшем его речь развивается значительно хуже, чем у сверстников, словарный запас бедный, он часто ошибается при согласовании в роде, числе, падеже, нарушено звукопроизношение, такое состояние называется </w:t>
      </w:r>
      <w:r w:rsidRPr="00C94C5A">
        <w:rPr>
          <w:b/>
          <w:bCs/>
          <w:sz w:val="28"/>
          <w:szCs w:val="28"/>
        </w:rPr>
        <w:t>моторная алалия</w:t>
      </w:r>
      <w:r w:rsidRPr="00C94C5A">
        <w:rPr>
          <w:sz w:val="28"/>
          <w:szCs w:val="28"/>
        </w:rPr>
        <w:t>. Связано оно с поражением определенных речевых центров головного мозга. В таких случаях, чем раньше родители начнут бить тревогу и обратятся к логопеду и неврологу, тем лучше прогноз. В противном случае ребенку грозят трудности при обучении в школе, вплоть до необходимости посещения специализированной речевой школы.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Гораздо реже случается, что речь ребенка не развивается из-за того, что он не может понимать обращенную к нему речь. То есть он ее слышит, но не может понять смысл, как иностранный язык. Такое состояние называется </w:t>
      </w:r>
      <w:r w:rsidRPr="00C94C5A">
        <w:rPr>
          <w:b/>
          <w:bCs/>
          <w:sz w:val="28"/>
          <w:szCs w:val="28"/>
        </w:rPr>
        <w:t>сенсорная алалия</w:t>
      </w:r>
      <w:r w:rsidRPr="00C94C5A">
        <w:rPr>
          <w:sz w:val="28"/>
          <w:szCs w:val="28"/>
        </w:rPr>
        <w:t xml:space="preserve"> и возникает тоже при поражении определенных речевых центров головного мозга. Дети могут повторять слова за взрослыми, даже заучивать стишки и предложения, но зачастую не понимая смысл того, что говорят. Поставить правильный диагноз бывает сложно, так как порой сохраняется понимание на бытовом уровне, но это состояние нужно отличать от умственной отсталости, снижения слуха и пр. Такие дети должны обязательно наблюдаться у невролога, заниматься с логопедом-дефектологом, быть </w:t>
      </w:r>
      <w:r w:rsidRPr="00C94C5A">
        <w:rPr>
          <w:sz w:val="28"/>
          <w:szCs w:val="28"/>
        </w:rPr>
        <w:lastRenderedPageBreak/>
        <w:t xml:space="preserve">проконсультированы </w:t>
      </w:r>
      <w:proofErr w:type="spellStart"/>
      <w:r w:rsidRPr="00C94C5A">
        <w:rPr>
          <w:sz w:val="28"/>
          <w:szCs w:val="28"/>
        </w:rPr>
        <w:t>сурдологом</w:t>
      </w:r>
      <w:proofErr w:type="spellEnd"/>
      <w:r w:rsidRPr="00C94C5A">
        <w:rPr>
          <w:sz w:val="28"/>
          <w:szCs w:val="28"/>
        </w:rPr>
        <w:t xml:space="preserve"> (для исключения нарушений слуха) и детским психиатром.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Все вышеперечисленные примеры касаются детей, у которых с самого начала речь стала развиваться </w:t>
      </w:r>
      <w:proofErr w:type="gramStart"/>
      <w:r w:rsidRPr="00C94C5A">
        <w:rPr>
          <w:sz w:val="28"/>
          <w:szCs w:val="28"/>
        </w:rPr>
        <w:t>не правильно</w:t>
      </w:r>
      <w:proofErr w:type="gramEnd"/>
      <w:r w:rsidRPr="00C94C5A">
        <w:rPr>
          <w:sz w:val="28"/>
          <w:szCs w:val="28"/>
        </w:rPr>
        <w:t xml:space="preserve">. Если же до определенного возраста речь развивалась удовлетворительно, а после перенесенного заболевания или травмы возникли нарушения, такое состояние называется </w:t>
      </w:r>
      <w:r w:rsidRPr="00C94C5A">
        <w:rPr>
          <w:b/>
          <w:bCs/>
          <w:sz w:val="28"/>
          <w:szCs w:val="28"/>
        </w:rPr>
        <w:t>афазией</w:t>
      </w:r>
      <w:r w:rsidRPr="00C94C5A">
        <w:rPr>
          <w:sz w:val="28"/>
          <w:szCs w:val="28"/>
        </w:rPr>
        <w:t>. У детей это встречается редко.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В детском возрасте встречается </w:t>
      </w:r>
      <w:r w:rsidRPr="00C94C5A">
        <w:rPr>
          <w:b/>
          <w:bCs/>
          <w:sz w:val="28"/>
          <w:szCs w:val="28"/>
        </w:rPr>
        <w:t xml:space="preserve">реактивный </w:t>
      </w:r>
      <w:proofErr w:type="spellStart"/>
      <w:r w:rsidRPr="00C94C5A">
        <w:rPr>
          <w:b/>
          <w:bCs/>
          <w:sz w:val="28"/>
          <w:szCs w:val="28"/>
        </w:rPr>
        <w:t>мутизм</w:t>
      </w:r>
      <w:proofErr w:type="spellEnd"/>
      <w:r w:rsidRPr="00C94C5A">
        <w:rPr>
          <w:sz w:val="28"/>
          <w:szCs w:val="28"/>
        </w:rPr>
        <w:t xml:space="preserve">. Это немота, возникшая </w:t>
      </w:r>
      <w:proofErr w:type="gramStart"/>
      <w:r w:rsidRPr="00C94C5A">
        <w:rPr>
          <w:sz w:val="28"/>
          <w:szCs w:val="28"/>
        </w:rPr>
        <w:t>у ребенка</w:t>
      </w:r>
      <w:proofErr w:type="gramEnd"/>
      <w:r w:rsidRPr="00C94C5A">
        <w:rPr>
          <w:sz w:val="28"/>
          <w:szCs w:val="28"/>
        </w:rPr>
        <w:t xml:space="preserve"> владеющего речью как невротическое проявление. Но могут подобным образом начинаться и психиатрические заболевания.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b/>
          <w:bCs/>
          <w:sz w:val="28"/>
          <w:szCs w:val="28"/>
        </w:rPr>
        <w:t>Заикание</w:t>
      </w:r>
      <w:r w:rsidRPr="00C94C5A">
        <w:rPr>
          <w:sz w:val="28"/>
          <w:szCs w:val="28"/>
        </w:rPr>
        <w:t xml:space="preserve"> не предоставляет трудности для диагностики. О его причинах, видах и вариантах лечения мы расскажем в отдельной статье.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Отставание в речевом развитии может быть следствием задержки психического развития, или наоборот. </w:t>
      </w:r>
      <w:proofErr w:type="gramStart"/>
      <w:r w:rsidRPr="00C94C5A">
        <w:rPr>
          <w:sz w:val="28"/>
          <w:szCs w:val="28"/>
        </w:rPr>
        <w:t>По этому</w:t>
      </w:r>
      <w:proofErr w:type="gramEnd"/>
      <w:r w:rsidRPr="00C94C5A">
        <w:rPr>
          <w:sz w:val="28"/>
          <w:szCs w:val="28"/>
        </w:rPr>
        <w:t xml:space="preserve"> все дети, у которых речевое развитие задержано должны быть протестированы на предмет интеллектуального развития. Это очень важно для решения вопроса о методах коррекции и выборе лечения.</w:t>
      </w:r>
    </w:p>
    <w:p w:rsidR="00C94C5A" w:rsidRPr="00C94C5A" w:rsidRDefault="00C94C5A" w:rsidP="00C94C5A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Нельзя забывать, что речь формируется как подражание услышанному. Очень часто родители не догадываются, что ребенок плохо слышит.</w:t>
      </w:r>
    </w:p>
    <w:p w:rsidR="00C94C5A" w:rsidRPr="00C94C5A" w:rsidRDefault="00C94C5A" w:rsidP="00C94C5A">
      <w:pPr>
        <w:spacing w:line="276" w:lineRule="auto"/>
        <w:ind w:firstLine="360"/>
        <w:jc w:val="both"/>
        <w:rPr>
          <w:sz w:val="28"/>
          <w:szCs w:val="28"/>
        </w:rPr>
      </w:pPr>
      <w:r w:rsidRPr="00C94C5A">
        <w:rPr>
          <w:b/>
          <w:bCs/>
          <w:sz w:val="28"/>
          <w:szCs w:val="28"/>
        </w:rPr>
        <w:t>Что же необходимо делать в первую очередь, если малыш не начинает говорит в соответствии со своим возрастом?</w:t>
      </w:r>
    </w:p>
    <w:p w:rsidR="00C94C5A" w:rsidRPr="00C94C5A" w:rsidRDefault="00C94C5A" w:rsidP="00C94C5A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Понаблюдать за ребенком и обратить внимание, на его поведение. Играет ли он также, как его сверстники? Стремится ли он общаться с взрослыми и другими детьми? Задержка речевого развития может быть следствием нарушений в сфере общения (аутизм) или отклонения в психическом развитии. </w:t>
      </w:r>
    </w:p>
    <w:p w:rsidR="00C94C5A" w:rsidRPr="00C94C5A" w:rsidRDefault="00C94C5A" w:rsidP="00C94C5A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Обратить внимание, хорошо ли понимает обращенную к нему речь? Выполняет ли простые задания, которые не сопровождаются жестами? (подробней в тексте). </w:t>
      </w:r>
    </w:p>
    <w:p w:rsidR="00C94C5A" w:rsidRPr="00C94C5A" w:rsidRDefault="00C94C5A" w:rsidP="00C94C5A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Провести обследование ребенка, включающее консультацию невролога (</w:t>
      </w:r>
      <w:proofErr w:type="spellStart"/>
      <w:r w:rsidRPr="00C94C5A">
        <w:rPr>
          <w:sz w:val="28"/>
          <w:szCs w:val="28"/>
        </w:rPr>
        <w:t>логоневролога</w:t>
      </w:r>
      <w:proofErr w:type="spellEnd"/>
      <w:r w:rsidRPr="00C94C5A">
        <w:rPr>
          <w:sz w:val="28"/>
          <w:szCs w:val="28"/>
        </w:rPr>
        <w:t xml:space="preserve">), психолога и логопеда. </w:t>
      </w:r>
    </w:p>
    <w:p w:rsidR="00C94C5A" w:rsidRPr="00C94C5A" w:rsidRDefault="00C94C5A" w:rsidP="00C94C5A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Выяснить, достаточно ли хороший у ребенка слух. Иногда факт, что ребенок не слышит или слышит недостаточно хорошо, является громом среди ясного неба. А без достаточного слуха речь нормально формироваться не будет. </w:t>
      </w:r>
    </w:p>
    <w:p w:rsidR="00C94C5A" w:rsidRPr="00C94C5A" w:rsidRDefault="00C94C5A" w:rsidP="00C94C5A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При необходимости начать лечение и логопедические занятия. </w:t>
      </w:r>
    </w:p>
    <w:p w:rsidR="00C94C5A" w:rsidRPr="00C94C5A" w:rsidRDefault="00C94C5A" w:rsidP="00C94C5A">
      <w:pPr>
        <w:spacing w:line="276" w:lineRule="auto"/>
        <w:ind w:firstLine="360"/>
        <w:jc w:val="both"/>
        <w:rPr>
          <w:sz w:val="28"/>
          <w:szCs w:val="28"/>
        </w:rPr>
      </w:pPr>
      <w:r w:rsidRPr="00C94C5A">
        <w:rPr>
          <w:sz w:val="28"/>
          <w:szCs w:val="28"/>
        </w:rPr>
        <w:lastRenderedPageBreak/>
        <w:t xml:space="preserve">При лечении задержек речевого развития используются различные </w:t>
      </w:r>
      <w:proofErr w:type="spellStart"/>
      <w:r w:rsidRPr="00C94C5A">
        <w:rPr>
          <w:b/>
          <w:bCs/>
          <w:sz w:val="28"/>
          <w:szCs w:val="28"/>
        </w:rPr>
        <w:t>ноотропные</w:t>
      </w:r>
      <w:proofErr w:type="spellEnd"/>
      <w:r w:rsidRPr="00C94C5A">
        <w:rPr>
          <w:sz w:val="28"/>
          <w:szCs w:val="28"/>
        </w:rPr>
        <w:t xml:space="preserve"> препараты (</w:t>
      </w:r>
      <w:proofErr w:type="spellStart"/>
      <w:r w:rsidRPr="00C94C5A">
        <w:rPr>
          <w:i/>
          <w:iCs/>
          <w:sz w:val="28"/>
          <w:szCs w:val="28"/>
        </w:rPr>
        <w:t>кортексин</w:t>
      </w:r>
      <w:proofErr w:type="spellEnd"/>
      <w:r w:rsidRPr="00C94C5A">
        <w:rPr>
          <w:i/>
          <w:iCs/>
          <w:sz w:val="28"/>
          <w:szCs w:val="28"/>
        </w:rPr>
        <w:t xml:space="preserve">, </w:t>
      </w:r>
      <w:proofErr w:type="spellStart"/>
      <w:r w:rsidRPr="00C94C5A">
        <w:rPr>
          <w:i/>
          <w:iCs/>
          <w:sz w:val="28"/>
          <w:szCs w:val="28"/>
        </w:rPr>
        <w:t>энцефабол</w:t>
      </w:r>
      <w:proofErr w:type="spellEnd"/>
      <w:r w:rsidRPr="00C94C5A">
        <w:rPr>
          <w:i/>
          <w:iCs/>
          <w:sz w:val="28"/>
          <w:szCs w:val="28"/>
        </w:rPr>
        <w:t xml:space="preserve">, </w:t>
      </w:r>
      <w:proofErr w:type="spellStart"/>
      <w:r w:rsidRPr="00C94C5A">
        <w:rPr>
          <w:i/>
          <w:iCs/>
          <w:sz w:val="28"/>
          <w:szCs w:val="28"/>
        </w:rPr>
        <w:t>ноотропил</w:t>
      </w:r>
      <w:proofErr w:type="spellEnd"/>
      <w:r w:rsidRPr="00C94C5A">
        <w:rPr>
          <w:sz w:val="28"/>
          <w:szCs w:val="28"/>
        </w:rPr>
        <w:t xml:space="preserve"> и т.д.). Это те препараты, которые положительно влияют на высшие интегративные функции головного мозга, и основным проявлением их действия является улучшение процессов обучения и памяти. Конкретный препарат для лечения вашего ребенка порекомендует врач-невролог.</w:t>
      </w:r>
    </w:p>
    <w:p w:rsidR="00C94C5A" w:rsidRPr="00C94C5A" w:rsidRDefault="00C94C5A" w:rsidP="00C94C5A">
      <w:pPr>
        <w:spacing w:line="276" w:lineRule="auto"/>
        <w:ind w:firstLine="708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В центре </w:t>
      </w:r>
      <w:proofErr w:type="spellStart"/>
      <w:r w:rsidRPr="00C94C5A">
        <w:rPr>
          <w:sz w:val="28"/>
          <w:szCs w:val="28"/>
        </w:rPr>
        <w:t>нейротерапии</w:t>
      </w:r>
      <w:proofErr w:type="spellEnd"/>
      <w:r w:rsidRPr="00C94C5A">
        <w:rPr>
          <w:sz w:val="28"/>
          <w:szCs w:val="28"/>
        </w:rPr>
        <w:t xml:space="preserve"> Института мозга человека Российской Академии Наук (Санкт-Петербург) разработан способ лечения задержек речевого развития с помощью </w:t>
      </w:r>
      <w:proofErr w:type="spellStart"/>
      <w:r w:rsidRPr="00C94C5A">
        <w:rPr>
          <w:b/>
          <w:bCs/>
          <w:i/>
          <w:iCs/>
          <w:sz w:val="28"/>
          <w:szCs w:val="28"/>
        </w:rPr>
        <w:t>транскраниальной</w:t>
      </w:r>
      <w:proofErr w:type="spellEnd"/>
      <w:r w:rsidRPr="00C94C5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94C5A">
        <w:rPr>
          <w:b/>
          <w:bCs/>
          <w:i/>
          <w:iCs/>
          <w:sz w:val="28"/>
          <w:szCs w:val="28"/>
        </w:rPr>
        <w:t>микрополяризации</w:t>
      </w:r>
      <w:proofErr w:type="spellEnd"/>
      <w:r w:rsidRPr="00C94C5A">
        <w:rPr>
          <w:sz w:val="28"/>
          <w:szCs w:val="28"/>
        </w:rPr>
        <w:t>. В основе метода лежит лечебное применение постоянного электрического тока небольшой силы на ткани головного мозга. Сила тока применяется очень слабая - в 10 раз меньше чем при самой простой физиотерапевтической процедуре - электрофорезе.</w:t>
      </w:r>
    </w:p>
    <w:p w:rsidR="00C94C5A" w:rsidRPr="00C94C5A" w:rsidRDefault="00C94C5A" w:rsidP="00C94C5A">
      <w:pPr>
        <w:spacing w:line="276" w:lineRule="auto"/>
        <w:jc w:val="both"/>
        <w:rPr>
          <w:sz w:val="28"/>
          <w:szCs w:val="28"/>
        </w:rPr>
      </w:pPr>
      <w:r w:rsidRPr="00C94C5A">
        <w:rPr>
          <w:sz w:val="28"/>
          <w:szCs w:val="28"/>
        </w:rPr>
        <w:t>Такое лечение позволяет уменьшить проявления функциональной незрелости головного мозга, лежащей в основе ряда речевой патологии у детей. Этот метод активизирует функциональные резервы мозга, не имеет нежелательных побочных эффектов и осложнений.</w:t>
      </w:r>
    </w:p>
    <w:p w:rsidR="00C94C5A" w:rsidRPr="00C94C5A" w:rsidRDefault="00C94C5A" w:rsidP="00C94C5A">
      <w:pPr>
        <w:spacing w:line="276" w:lineRule="auto"/>
        <w:ind w:firstLine="708"/>
        <w:jc w:val="both"/>
        <w:rPr>
          <w:sz w:val="28"/>
          <w:szCs w:val="28"/>
        </w:rPr>
      </w:pPr>
      <w:r w:rsidRPr="00C94C5A">
        <w:rPr>
          <w:sz w:val="28"/>
          <w:szCs w:val="28"/>
        </w:rPr>
        <w:t xml:space="preserve">Эффективность такого лечения выше, чем при приеме препаратов, за счет направленного воздействия на речевые области мозга. Очень важно, что </w:t>
      </w:r>
      <w:proofErr w:type="spellStart"/>
      <w:r w:rsidRPr="00C94C5A">
        <w:rPr>
          <w:sz w:val="28"/>
          <w:szCs w:val="28"/>
        </w:rPr>
        <w:t>микрополяризация</w:t>
      </w:r>
      <w:proofErr w:type="spellEnd"/>
      <w:r w:rsidRPr="00C94C5A">
        <w:rPr>
          <w:sz w:val="28"/>
          <w:szCs w:val="28"/>
        </w:rPr>
        <w:t xml:space="preserve"> позволяет не только ускорить речевое развитие, но также уменьшить излишнюю двигательную активность, улучшить внимание и память. </w:t>
      </w:r>
    </w:p>
    <w:bookmarkEnd w:id="0"/>
    <w:p w:rsidR="003B6A87" w:rsidRPr="00C94C5A" w:rsidRDefault="003B6A87" w:rsidP="00C94C5A">
      <w:pPr>
        <w:ind w:firstLine="708"/>
        <w:jc w:val="both"/>
      </w:pPr>
    </w:p>
    <w:sectPr w:rsidR="003B6A87" w:rsidRPr="00C94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07CEB"/>
    <w:multiLevelType w:val="multilevel"/>
    <w:tmpl w:val="2340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737A66"/>
    <w:multiLevelType w:val="multilevel"/>
    <w:tmpl w:val="DB4C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A3616"/>
    <w:multiLevelType w:val="multilevel"/>
    <w:tmpl w:val="5D76F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274"/>
    <w:rsid w:val="002B609A"/>
    <w:rsid w:val="003B6A87"/>
    <w:rsid w:val="00690CA5"/>
    <w:rsid w:val="007D1274"/>
    <w:rsid w:val="00C9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76CD5"/>
  <w15:chartTrackingRefBased/>
  <w15:docId w15:val="{C356C042-14BE-48FD-891F-FC41E490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2B609A"/>
    <w:pPr>
      <w:spacing w:before="100" w:beforeAutospacing="1" w:after="100" w:afterAutospacing="1"/>
      <w:outlineLvl w:val="3"/>
    </w:pPr>
    <w:rPr>
      <w:rFonts w:ascii="Arial" w:hAnsi="Arial" w:cs="Arial"/>
      <w:b/>
      <w:bCs/>
      <w:i/>
      <w:iCs/>
      <w:color w:val="77003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B609A"/>
    <w:rPr>
      <w:rFonts w:ascii="Arial" w:eastAsia="Times New Roman" w:hAnsi="Arial" w:cs="Arial"/>
      <w:b/>
      <w:bCs/>
      <w:i/>
      <w:iCs/>
      <w:color w:val="77003D"/>
      <w:sz w:val="24"/>
      <w:szCs w:val="24"/>
      <w:lang w:eastAsia="ru-RU"/>
    </w:rPr>
  </w:style>
  <w:style w:type="paragraph" w:styleId="a3">
    <w:name w:val="Normal (Web)"/>
    <w:basedOn w:val="a"/>
    <w:rsid w:val="002B609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qFormat/>
    <w:rsid w:val="002B60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2025-02-20T17:22:00Z</dcterms:created>
  <dcterms:modified xsi:type="dcterms:W3CDTF">2025-02-20T17:22:00Z</dcterms:modified>
</cp:coreProperties>
</file>