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24 февраля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Моя малая родина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24 февраля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Моя малая родина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1-11 классах и СПО: актуализация и развитие представлений обучающихся о своей малой родине, ее вкладе в прошлое, настоящее и будущее страны; формирование ценностной установки на сопричастность к будущему своего региона и России.</w:t>
      </w:r>
    </w:p>
    <w:p w:rsidR="00000000" w:rsidDel="00000000" w:rsidP="00000000" w:rsidRDefault="00000000" w:rsidRPr="00000000" w14:paraId="00000012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Формирующиеся ценности: патриотизм, приоритет духовного над материальным. Основные смыслы: «Родина бывает разная, но у всех она одна». Прошлое, настоящее и будущее России складывается из прошлого, настоящего и будущего всех ее регионов. История и достижения региона – это история и достижения людей.</w:t>
      </w:r>
    </w:p>
    <w:p w:rsidR="00000000" w:rsidDel="00000000" w:rsidP="00000000" w:rsidRDefault="00000000" w:rsidRPr="00000000" w14:paraId="00000013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Регионы России сегодня – это источник развития всех отраслей экономики и промышленности, науки и культуры страны, ее человеческого потенциала. Малая родина – это наше большое будущее. Продолжительность занятия: 30 минут. Рекомендуемая форма занятия: познавательная беседа с использованием видеоматериалов, цитат, презентации (работа с текстовым и иллюстративным материалом).</w:t>
      </w:r>
    </w:p>
    <w:p w:rsidR="00000000" w:rsidDel="00000000" w:rsidP="00000000" w:rsidRDefault="00000000" w:rsidRPr="00000000" w14:paraId="00000014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5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6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https://100ballnik.com/разговоры-о-важном-24-февраля-2025-тема-клас/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jpg"/><Relationship Id="rId22" Type="http://schemas.openxmlformats.org/officeDocument/2006/relationships/image" Target="media/image6.jpg"/><Relationship Id="rId21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4" Type="http://schemas.openxmlformats.org/officeDocument/2006/relationships/image" Target="media/image10.jpg"/><Relationship Id="rId23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6" Type="http://schemas.openxmlformats.org/officeDocument/2006/relationships/image" Target="media/image2.jpg"/><Relationship Id="rId25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8" Type="http://schemas.openxmlformats.org/officeDocument/2006/relationships/image" Target="media/image4.jpg"/><Relationship Id="rId27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24-%d1%84%d0%b5%d0%b2%d1%80%d0%b0%d0%bb%d1%8f-2025-%d1%82%d0%b5%d0%bc%d0%b0-%d0%ba%d0%bb%d0%b0%d1%81/" TargetMode="External"/><Relationship Id="rId29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7" Type="http://schemas.openxmlformats.org/officeDocument/2006/relationships/hyperlink" Target="https://100ballnik.com/%d1%80%d0%b0%d0%b7%d0%b3%d0%be%d0%b2%d0%be%d1%80%d1%8b-%d0%be-%d0%b2%d0%b0%d0%b6%d0%bd%d0%be%d0%bc-24-%d1%84%d0%b5%d0%b2%d1%80%d0%b0%d0%bb%d1%8f-2025-%d1%82%d0%b5%d0%bc%d0%b0-%d0%ba%d0%bb%d0%b0%d1%81/" TargetMode="External"/><Relationship Id="rId8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30" Type="http://schemas.openxmlformats.org/officeDocument/2006/relationships/hyperlink" Target="https://100ballnik.com/%D1%80%D0%B0%D0%B7%D0%B3%D0%BE%D0%B2%D0%BE%D1%80%D1%8B-%D0%BE-%D0%B2%D0%B0%D0%B6%D0%BD%D0%BE%D0%BC-24-%D1%84%D0%B5%D0%B2%D1%80%D0%B0%D0%BB%D1%8F-2025-%D1%82%D0%B5%D0%BC%D0%B0-%D0%BA%D0%BB%D0%B0%D1%81/" TargetMode="External"/><Relationship Id="rId11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2" Type="http://schemas.openxmlformats.org/officeDocument/2006/relationships/image" Target="media/image11.jpg"/><Relationship Id="rId15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4" Type="http://schemas.openxmlformats.org/officeDocument/2006/relationships/image" Target="media/image8.jpg"/><Relationship Id="rId17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6" Type="http://schemas.openxmlformats.org/officeDocument/2006/relationships/image" Target="media/image9.jpg"/><Relationship Id="rId19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8" Type="http://schemas.openxmlformats.org/officeDocument/2006/relationships/image" Target="media/image7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