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160D" w:rsidRPr="00726531" w:rsidRDefault="00B0160D" w:rsidP="00B0160D">
      <w:pPr>
        <w:spacing w:after="0"/>
        <w:jc w:val="both"/>
        <w:rPr>
          <w:b/>
          <w:sz w:val="28"/>
          <w:szCs w:val="28"/>
        </w:rPr>
      </w:pPr>
      <w:r w:rsidRPr="00EF7CD6">
        <w:rPr>
          <w:b/>
          <w:sz w:val="28"/>
          <w:szCs w:val="28"/>
        </w:rPr>
        <w:t>Консультация для родителей «Растим будущего читателя»</w:t>
      </w:r>
      <w:r>
        <w:rPr>
          <w:b/>
          <w:sz w:val="28"/>
          <w:szCs w:val="28"/>
        </w:rPr>
        <w:t>.</w:t>
      </w:r>
    </w:p>
    <w:p w:rsidR="00B0160D" w:rsidRDefault="00B0160D" w:rsidP="00B0160D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Чтение было и остается важнейшим средством образования, воспитания и приобщения ребенка к духовным богатствам человечества. «Детские книги пишутся для воспитания, а воспитание – великое дело, им решается участь человека», - писал В.Г.Белинский. Книга вводит ребенка в мир человеческих отношений, чувств, мыслей, поступков, характеров.</w:t>
      </w:r>
    </w:p>
    <w:p w:rsidR="00B0160D" w:rsidRDefault="00B0160D" w:rsidP="00B0160D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К сожалению, в наше время книги уступают место телевизору, компьютерным играм, Интернету. Современные малыши, еще не умея хорошо говорить, уже знают, как обращаться с телевизионным пультом и компьютерной мышью. Старайтесь максимально оградить дошкольника от контакта с телевизором и компьютером. Зависимость от «движущихся картинок» сильна и вырабатывается очень быстро. Необходимо также помнить, что длительное просиживание у телеэкрана и монитора серьезно вредит не только зрению, но и здоровью всего организма. Нездоровая полнота и целый букет заболеваний многих современных детей являются зачастую следствием именно малоподвижного «</w:t>
      </w:r>
      <w:proofErr w:type="spellStart"/>
      <w:r>
        <w:rPr>
          <w:sz w:val="28"/>
          <w:szCs w:val="28"/>
        </w:rPr>
        <w:t>телевизионн</w:t>
      </w:r>
      <w:proofErr w:type="gramStart"/>
      <w:r>
        <w:rPr>
          <w:sz w:val="28"/>
          <w:szCs w:val="28"/>
        </w:rPr>
        <w:t>о</w:t>
      </w:r>
      <w:proofErr w:type="spellEnd"/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компьютерного» образа  жизни. А если учесть низкий культурный уровень и негативную смысловую нагрузку большинства детских компьютерных игр и анимационных сериалов, характерной чертой которых являются насилие, агрессия, ужасный сленг, то можно утверждать, что страдает не только физическое, но и психическое здоровье детей.</w:t>
      </w:r>
    </w:p>
    <w:p w:rsidR="00B0160D" w:rsidRDefault="00B0160D" w:rsidP="00B0160D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Для того чтобы вырастить внимательного и вдумчивого читателя, от родителей потребуется много терпения, труда и фантазии. Чтобы привить ребенку интерес к чтению, необходимо, чтобы он видел, что в семье взрослые читают, любят и уважают книги, бережно относятся к ним. С ранних лет надо учить малыша относится к книге, как к величайшей ценности, правильно держать ее в руках, аккуратно перелистывать, не рвать, знать ее место на полке. Воспитывайте уважение к книге, как к делу рук человеческих! Уделяйте малышу как можно больше внимания, дарите живое человеческое тепло и общение с хорошими мудрыми книжками.</w:t>
      </w:r>
    </w:p>
    <w:p w:rsidR="00B0160D" w:rsidRDefault="00B0160D" w:rsidP="00B0160D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Начинать воспитывать будущего читателя нужно как можно раньше. Заботливые родители делают это с первых дней жизни малыша, приобщая их к устному народному творчеству: колыбельным песням, </w:t>
      </w:r>
      <w:proofErr w:type="spellStart"/>
      <w:r>
        <w:rPr>
          <w:sz w:val="28"/>
          <w:szCs w:val="28"/>
        </w:rPr>
        <w:t>потешкам</w:t>
      </w:r>
      <w:proofErr w:type="spellEnd"/>
      <w:r>
        <w:rPr>
          <w:sz w:val="28"/>
          <w:szCs w:val="28"/>
        </w:rPr>
        <w:t xml:space="preserve">, пальчиковым играм. Рассказывайте малышу сказки, читайте детские стихи, рассматривайте картинки в книгах. Читая знаменитый цикл </w:t>
      </w:r>
      <w:proofErr w:type="spellStart"/>
      <w:r>
        <w:rPr>
          <w:sz w:val="28"/>
          <w:szCs w:val="28"/>
        </w:rPr>
        <w:t>А.Барто</w:t>
      </w:r>
      <w:proofErr w:type="spellEnd"/>
      <w:r>
        <w:rPr>
          <w:sz w:val="28"/>
          <w:szCs w:val="28"/>
        </w:rPr>
        <w:t xml:space="preserve"> «Игрушки», предлагайте ребенку показывать, что происходит в стихотворении. Для того чтобы сделать игру со стихами интересной, можно использовать игрушки: мишку, зайку, лошадку. Многие стихотворения подойдут для подвижных игр, сопровождения бытовых действий: умывания, кормления, прогулки.</w:t>
      </w:r>
    </w:p>
    <w:p w:rsidR="00B0160D" w:rsidRDefault="00B0160D" w:rsidP="00B0160D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небольших стихов переходите к сказкам в стихах. Сказка для ребенка, прежде всего – средство познания мира. </w:t>
      </w:r>
      <w:proofErr w:type="gramStart"/>
      <w:r>
        <w:rPr>
          <w:sz w:val="28"/>
          <w:szCs w:val="28"/>
        </w:rPr>
        <w:t xml:space="preserve">Воспитывать маленького читателя лучше всего на классических произведениях,  которые являются образцами </w:t>
      </w:r>
      <w:r>
        <w:rPr>
          <w:sz w:val="28"/>
          <w:szCs w:val="28"/>
        </w:rPr>
        <w:lastRenderedPageBreak/>
        <w:t>грамотного русского языка: сказки К.Чуковского - «</w:t>
      </w:r>
      <w:proofErr w:type="spellStart"/>
      <w:r>
        <w:rPr>
          <w:sz w:val="28"/>
          <w:szCs w:val="28"/>
        </w:rPr>
        <w:t>Мойдодыр</w:t>
      </w:r>
      <w:proofErr w:type="spellEnd"/>
      <w:r>
        <w:rPr>
          <w:sz w:val="28"/>
          <w:szCs w:val="28"/>
        </w:rPr>
        <w:t>», «Телефон», «</w:t>
      </w:r>
      <w:proofErr w:type="spellStart"/>
      <w:r>
        <w:rPr>
          <w:sz w:val="28"/>
          <w:szCs w:val="28"/>
        </w:rPr>
        <w:t>Федорино</w:t>
      </w:r>
      <w:proofErr w:type="spellEnd"/>
      <w:r>
        <w:rPr>
          <w:sz w:val="28"/>
          <w:szCs w:val="28"/>
        </w:rPr>
        <w:t xml:space="preserve"> горе»; С.Я.Маршака - «Детки в клетке», «Где обедал воробей» «Вот какой рассеянный», «Багаж», «Кошкин дом»; С.Михалкова - «Песенка друзей», «А что у вас?»; </w:t>
      </w:r>
      <w:proofErr w:type="spellStart"/>
      <w:r>
        <w:rPr>
          <w:sz w:val="28"/>
          <w:szCs w:val="28"/>
        </w:rPr>
        <w:t>В.Сутеева</w:t>
      </w:r>
      <w:proofErr w:type="spellEnd"/>
      <w:r>
        <w:rPr>
          <w:sz w:val="28"/>
          <w:szCs w:val="28"/>
        </w:rPr>
        <w:t xml:space="preserve"> - «Разные колеса», «Цыпленок и утенок»;</w:t>
      </w:r>
      <w:proofErr w:type="gramEnd"/>
      <w:r>
        <w:rPr>
          <w:sz w:val="28"/>
          <w:szCs w:val="28"/>
        </w:rPr>
        <w:t xml:space="preserve"> и конечно, А.С.Пушкина, Л.Толстого.</w:t>
      </w:r>
    </w:p>
    <w:p w:rsidR="00B0160D" w:rsidRDefault="00B0160D" w:rsidP="00B0160D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Способность к восприятию литературных произведений развивается у ребенка постепенно и тем успешнее, чем больше рассказывают ему и читают. Постепенно  надо расширять круг чтения, включая в него все новые произведения отечественной и зарубежной литературы. Сказки и истории должны становится длиннее, содержать больше персонажей и событий, но важно, чтобы все истории заканчивались хорошо и не содержали слишком страшных событий. Для детей старшего дошкольного возраста можно читать рассказы и повести о животных В.Бианки– </w:t>
      </w:r>
      <w:proofErr w:type="gramStart"/>
      <w:r>
        <w:rPr>
          <w:sz w:val="28"/>
          <w:szCs w:val="28"/>
        </w:rPr>
        <w:t>«Л</w:t>
      </w:r>
      <w:proofErr w:type="gramEnd"/>
      <w:r>
        <w:rPr>
          <w:sz w:val="28"/>
          <w:szCs w:val="28"/>
        </w:rPr>
        <w:t xml:space="preserve">есные домишки», «Чей нос лучше», «Первая охота», «Кто чем поет?»; волшебные сказки и повести А.Волкова, А.Ершова, Р.Киплинга, Г.Х.Андерсена; веселые и забавные приключения </w:t>
      </w:r>
      <w:proofErr w:type="spellStart"/>
      <w:r>
        <w:rPr>
          <w:sz w:val="28"/>
          <w:szCs w:val="28"/>
        </w:rPr>
        <w:t>Д.Родари</w:t>
      </w:r>
      <w:proofErr w:type="spellEnd"/>
      <w:r>
        <w:rPr>
          <w:sz w:val="28"/>
          <w:szCs w:val="28"/>
        </w:rPr>
        <w:t xml:space="preserve"> «Приключения </w:t>
      </w:r>
      <w:proofErr w:type="spellStart"/>
      <w:r>
        <w:rPr>
          <w:sz w:val="28"/>
          <w:szCs w:val="28"/>
        </w:rPr>
        <w:t>Чиполлино</w:t>
      </w:r>
      <w:proofErr w:type="spellEnd"/>
      <w:r>
        <w:rPr>
          <w:sz w:val="28"/>
          <w:szCs w:val="28"/>
        </w:rPr>
        <w:t>»,</w:t>
      </w:r>
    </w:p>
    <w:p w:rsidR="00B0160D" w:rsidRDefault="00B0160D" w:rsidP="00B0160D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А.Толстого «Приключения Буратино», Н.Носова «Приключения Незнайки и его друзей»; поучительные истории, басни и притчи И.Крылова, Е.Пермяка, В.Осеевой, С.Михалкова, а также многочисленные стихотворения и народные сказки. Даже для старших дошкольников, привычных к чтению, лучше брать яркие, красочные издания с качественными иллюстрациями.</w:t>
      </w:r>
    </w:p>
    <w:p w:rsidR="00B0160D" w:rsidRDefault="00B0160D" w:rsidP="00B0160D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Знакомство с веселыми, интересными и мудрыми произведениями оказывает большое влияние на развитие интеллекта, позитивного отношения к миру, прививает любовь к книге. Установлено, что ребенок, которому систематически читают, накапливает богатый словарный запас,  узнает что-то новое, у него активно развиваются память,  внимание, воображение и конечно речь. Чем больше дети общаются с хорошим литературным материалом, тем меньше будет впоследствии проблем с освоением школьной программы. Детям любого возраста необходимо читать ежедневно, но никогда не заставляйте ребенка читать насильно, иначе вызовите реакцию отторжения к книге. Чтение для детей должно ассоциироваться с интересным времяпровождением. Важно знать увлечения и предпочтения ребенка, чтобы книги помогли увеличить базу знаний в областях, которые привлекают малыша. Помогите ребенку создать коллекцию журналов, энциклопедий, брошюр. Домашняя библиотека должна быть небольшой, но разнообразной. </w:t>
      </w:r>
    </w:p>
    <w:p w:rsidR="00B0160D" w:rsidRDefault="00B0160D" w:rsidP="00B0160D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Не забывайте, что книга формирует нравственный мир ребенка, помогает выработать критерии оценки событий, людей и их отношений. Она является источником знаний о человеке и окружающем мире, развивает эмоциональную сферу малыша, воспитывает чувства.</w:t>
      </w:r>
    </w:p>
    <w:p w:rsidR="00B0160D" w:rsidRDefault="00B0160D" w:rsidP="00B0160D">
      <w:pPr>
        <w:spacing w:after="0"/>
        <w:jc w:val="both"/>
        <w:rPr>
          <w:sz w:val="28"/>
          <w:szCs w:val="28"/>
        </w:rPr>
      </w:pPr>
      <w:r w:rsidRPr="00AD4AFB">
        <w:rPr>
          <w:b/>
          <w:sz w:val="28"/>
          <w:szCs w:val="28"/>
        </w:rPr>
        <w:t>Помните!</w:t>
      </w:r>
      <w:r>
        <w:rPr>
          <w:sz w:val="28"/>
          <w:szCs w:val="28"/>
        </w:rPr>
        <w:t xml:space="preserve"> Семейное чтение должно стать для ребенка развивающей, воспитывающей «школой». Дети не могут быть пассивными слушателями. </w:t>
      </w:r>
      <w:r>
        <w:rPr>
          <w:sz w:val="28"/>
          <w:szCs w:val="28"/>
        </w:rPr>
        <w:lastRenderedPageBreak/>
        <w:t xml:space="preserve">Очень важно беседовать с ними о </w:t>
      </w:r>
      <w:proofErr w:type="gramStart"/>
      <w:r>
        <w:rPr>
          <w:sz w:val="28"/>
          <w:szCs w:val="28"/>
        </w:rPr>
        <w:t>прочитанном</w:t>
      </w:r>
      <w:proofErr w:type="gramEnd"/>
      <w:r>
        <w:rPr>
          <w:sz w:val="28"/>
          <w:szCs w:val="28"/>
        </w:rPr>
        <w:t>, разъяснять непонятное, толковать незнакомые слова и ситуации, высказывать собственное отношение к прочитанному, задавать вопросы, рассматривать иллюстрации.</w:t>
      </w:r>
    </w:p>
    <w:p w:rsidR="00B0160D" w:rsidRDefault="00B0160D" w:rsidP="00B0160D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Совместное путешествие в книгу становится тем звеном, которое скрепляет взаимоотношения поколений и формирует внутреннюю потребность в чтении на всю жизнь. В таком трудном деле, как воспитание личности, есть замечательный помощник – книга!</w:t>
      </w:r>
    </w:p>
    <w:p w:rsidR="00B0160D" w:rsidRDefault="00B0160D" w:rsidP="00B0160D">
      <w:pPr>
        <w:spacing w:after="0"/>
        <w:jc w:val="both"/>
        <w:rPr>
          <w:sz w:val="28"/>
          <w:szCs w:val="28"/>
        </w:rPr>
      </w:pPr>
    </w:p>
    <w:p w:rsidR="00B0160D" w:rsidRDefault="00B0160D" w:rsidP="00B0160D">
      <w:pPr>
        <w:spacing w:after="0"/>
        <w:jc w:val="both"/>
        <w:rPr>
          <w:sz w:val="28"/>
          <w:szCs w:val="28"/>
        </w:rPr>
      </w:pPr>
    </w:p>
    <w:p w:rsidR="00B0160D" w:rsidRDefault="00B0160D" w:rsidP="00B0160D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Литература:</w:t>
      </w:r>
    </w:p>
    <w:p w:rsidR="00B0160D" w:rsidRDefault="00B0160D" w:rsidP="00B0160D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1.Дерягина Л.Б. «Растим будущего читателя», изд. «Детство-Пресс», 2010г.</w:t>
      </w:r>
    </w:p>
    <w:p w:rsidR="00B0160D" w:rsidRDefault="00B0160D" w:rsidP="00B0160D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2.Белоногая В.,«Вместе читаем, играем», журнал «Семейное чтение»,№1, 2008г.</w:t>
      </w:r>
    </w:p>
    <w:p w:rsidR="00B0160D" w:rsidRPr="00EF7CD6" w:rsidRDefault="00B0160D" w:rsidP="00B0160D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3.Тимофеева И., «Что и как читать ребенку от года до десяти лет», журнал «Семейное чтение», №5, 2007г.</w:t>
      </w:r>
    </w:p>
    <w:p w:rsidR="0003010B" w:rsidRDefault="0003010B"/>
    <w:sectPr w:rsidR="0003010B" w:rsidSect="006810CD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B0160D"/>
    <w:rsid w:val="0003010B"/>
    <w:rsid w:val="0009710B"/>
    <w:rsid w:val="003C1A6E"/>
    <w:rsid w:val="005813CE"/>
    <w:rsid w:val="006E31D1"/>
    <w:rsid w:val="007329C3"/>
    <w:rsid w:val="007D0BA8"/>
    <w:rsid w:val="00806F9B"/>
    <w:rsid w:val="008573C8"/>
    <w:rsid w:val="008F185B"/>
    <w:rsid w:val="009D2FC5"/>
    <w:rsid w:val="00B0160D"/>
    <w:rsid w:val="00B1590B"/>
    <w:rsid w:val="00B83BD1"/>
    <w:rsid w:val="00BB3DDB"/>
    <w:rsid w:val="00C508DB"/>
    <w:rsid w:val="00CA6B4E"/>
    <w:rsid w:val="00CC056E"/>
    <w:rsid w:val="00D86031"/>
    <w:rsid w:val="00DA6290"/>
    <w:rsid w:val="00DF4BA7"/>
    <w:rsid w:val="00E11BE7"/>
    <w:rsid w:val="00E65907"/>
    <w:rsid w:val="00ED69F1"/>
    <w:rsid w:val="00FE3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60D"/>
    <w:pPr>
      <w:spacing w:line="240" w:lineRule="auto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931</Words>
  <Characters>5310</Characters>
  <Application>Microsoft Office Word</Application>
  <DocSecurity>0</DocSecurity>
  <Lines>44</Lines>
  <Paragraphs>12</Paragraphs>
  <ScaleCrop>false</ScaleCrop>
  <Company>HP</Company>
  <LinksUpToDate>false</LinksUpToDate>
  <CharactersWithSpaces>6229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2025-04-13T08:54:00Z</dcterms:created>
  <dcterms:modified xsi:type="dcterms:W3CDTF">2025-04-13T08:54:00Z</dcterms:modified>
</cp:coreProperties>
</file>