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288BA" w14:textId="77777777" w:rsidR="00A92D73" w:rsidRDefault="00C51EBA" w:rsidP="000E4BA5">
      <w:pPr>
        <w:spacing w:after="0" w:line="360" w:lineRule="auto"/>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Муниципальное общеобразовательное автономное учреждение</w:t>
      </w:r>
    </w:p>
    <w:p w14:paraId="4D43EB50" w14:textId="77777777" w:rsidR="00A92D73" w:rsidRDefault="00C51EBA" w:rsidP="009F5751">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средняя общеобразовательная школа села Томичи</w:t>
      </w:r>
    </w:p>
    <w:p w14:paraId="41A72831" w14:textId="77777777" w:rsidR="00A92D73" w:rsidRDefault="00C51EBA">
      <w:pPr>
        <w:rPr>
          <w:rFonts w:ascii="Calibri" w:hAnsi="Calibri" w:cs="Calibri"/>
          <w:color w:val="000000"/>
        </w:rPr>
      </w:pPr>
      <w:r>
        <w:rPr>
          <w:rFonts w:ascii="Calibri" w:hAnsi="Calibri" w:cs="Calibri"/>
          <w:color w:val="000000"/>
        </w:rPr>
        <w:t>______________________________________________________________________________</w:t>
      </w:r>
    </w:p>
    <w:p w14:paraId="44BDA842" w14:textId="77777777" w:rsidR="00A92D73" w:rsidRDefault="00C51EBA">
      <w:pPr>
        <w:rPr>
          <w:rFonts w:ascii="Times New Roman" w:hAnsi="Times New Roman"/>
          <w:sz w:val="32"/>
          <w:szCs w:val="28"/>
          <w:u w:val="single"/>
        </w:rPr>
      </w:pPr>
      <w:r>
        <w:rPr>
          <w:rFonts w:ascii="Calibri" w:hAnsi="Calibri" w:cs="Calibri"/>
          <w:color w:val="000000"/>
          <w:u w:val="single"/>
        </w:rPr>
        <w:t xml:space="preserve"> </w:t>
      </w:r>
    </w:p>
    <w:p w14:paraId="3AECB841" w14:textId="77777777" w:rsidR="00A92D73" w:rsidRDefault="00A92D73">
      <w:pPr>
        <w:rPr>
          <w:rFonts w:ascii="Times New Roman" w:hAnsi="Times New Roman"/>
          <w:sz w:val="32"/>
          <w:szCs w:val="28"/>
        </w:rPr>
      </w:pPr>
    </w:p>
    <w:p w14:paraId="26656C02" w14:textId="77777777" w:rsidR="00A92D73" w:rsidRDefault="00A92D73">
      <w:pPr>
        <w:jc w:val="center"/>
        <w:rPr>
          <w:rFonts w:ascii="Times New Roman" w:hAnsi="Times New Roman"/>
          <w:sz w:val="32"/>
          <w:szCs w:val="28"/>
        </w:rPr>
      </w:pPr>
    </w:p>
    <w:p w14:paraId="1BED4CC4" w14:textId="77777777" w:rsidR="00A92D73" w:rsidRDefault="00A92D73">
      <w:pPr>
        <w:jc w:val="center"/>
        <w:rPr>
          <w:rFonts w:ascii="Times New Roman" w:hAnsi="Times New Roman"/>
          <w:sz w:val="32"/>
          <w:szCs w:val="28"/>
        </w:rPr>
      </w:pPr>
    </w:p>
    <w:p w14:paraId="79A6ABFA" w14:textId="77777777" w:rsidR="00A92D73" w:rsidRDefault="00A92D73">
      <w:pPr>
        <w:jc w:val="center"/>
        <w:rPr>
          <w:rFonts w:ascii="Times New Roman" w:hAnsi="Times New Roman"/>
          <w:sz w:val="32"/>
          <w:szCs w:val="28"/>
        </w:rPr>
      </w:pPr>
    </w:p>
    <w:p w14:paraId="0A209F8B" w14:textId="77777777" w:rsidR="00A92D73" w:rsidRDefault="00A92D73">
      <w:pPr>
        <w:jc w:val="center"/>
        <w:rPr>
          <w:rFonts w:ascii="Times New Roman" w:hAnsi="Times New Roman"/>
          <w:sz w:val="32"/>
          <w:szCs w:val="28"/>
        </w:rPr>
      </w:pPr>
    </w:p>
    <w:p w14:paraId="20954594" w14:textId="77777777" w:rsidR="00A92D73" w:rsidRDefault="00A92D73">
      <w:pPr>
        <w:jc w:val="center"/>
        <w:rPr>
          <w:rFonts w:ascii="Times New Roman" w:hAnsi="Times New Roman"/>
          <w:sz w:val="32"/>
          <w:szCs w:val="28"/>
        </w:rPr>
      </w:pPr>
    </w:p>
    <w:p w14:paraId="199B0D71" w14:textId="77777777" w:rsidR="00A92D73" w:rsidRDefault="00A92D73">
      <w:pPr>
        <w:jc w:val="center"/>
        <w:rPr>
          <w:rFonts w:ascii="Times New Roman" w:hAnsi="Times New Roman"/>
          <w:sz w:val="32"/>
          <w:szCs w:val="28"/>
        </w:rPr>
      </w:pPr>
    </w:p>
    <w:p w14:paraId="6C5F773F" w14:textId="77777777" w:rsidR="00A92D73" w:rsidRDefault="00A92D73">
      <w:pPr>
        <w:jc w:val="center"/>
        <w:rPr>
          <w:rFonts w:ascii="Times New Roman" w:hAnsi="Times New Roman"/>
          <w:sz w:val="32"/>
          <w:szCs w:val="28"/>
        </w:rPr>
      </w:pPr>
    </w:p>
    <w:p w14:paraId="256EABDE" w14:textId="77777777" w:rsidR="00A92D73" w:rsidRDefault="00A92D73">
      <w:pPr>
        <w:jc w:val="center"/>
        <w:rPr>
          <w:rFonts w:ascii="Times New Roman" w:hAnsi="Times New Roman"/>
          <w:sz w:val="32"/>
          <w:szCs w:val="28"/>
        </w:rPr>
      </w:pPr>
    </w:p>
    <w:p w14:paraId="21C4206B" w14:textId="77777777" w:rsidR="00A92D73" w:rsidRPr="005B521F" w:rsidRDefault="00C51EBA">
      <w:pPr>
        <w:jc w:val="center"/>
        <w:rPr>
          <w:rFonts w:ascii="Times New Roman" w:hAnsi="Times New Roman"/>
          <w:sz w:val="24"/>
          <w:szCs w:val="24"/>
        </w:rPr>
      </w:pPr>
      <w:r w:rsidRPr="005B521F">
        <w:rPr>
          <w:rFonts w:ascii="Times New Roman" w:hAnsi="Times New Roman"/>
          <w:sz w:val="24"/>
          <w:szCs w:val="24"/>
        </w:rPr>
        <w:t>«Профилактика подростковой преступности»</w:t>
      </w:r>
    </w:p>
    <w:p w14:paraId="7C1C6842" w14:textId="77777777" w:rsidR="00A92D73" w:rsidRPr="005B521F" w:rsidRDefault="00A92D73">
      <w:pPr>
        <w:jc w:val="center"/>
        <w:rPr>
          <w:rFonts w:ascii="Times New Roman" w:hAnsi="Times New Roman"/>
          <w:sz w:val="24"/>
          <w:szCs w:val="24"/>
        </w:rPr>
      </w:pPr>
    </w:p>
    <w:p w14:paraId="68D89F70" w14:textId="77777777" w:rsidR="00A92D73" w:rsidRPr="005B521F" w:rsidRDefault="00A92D73">
      <w:pPr>
        <w:jc w:val="center"/>
        <w:rPr>
          <w:rFonts w:ascii="Times New Roman" w:hAnsi="Times New Roman"/>
          <w:sz w:val="24"/>
          <w:szCs w:val="24"/>
        </w:rPr>
      </w:pPr>
    </w:p>
    <w:p w14:paraId="59698871" w14:textId="77777777" w:rsidR="00A92D73" w:rsidRPr="005B521F" w:rsidRDefault="00A92D73">
      <w:pPr>
        <w:jc w:val="center"/>
        <w:rPr>
          <w:rFonts w:ascii="Times New Roman" w:hAnsi="Times New Roman"/>
          <w:sz w:val="24"/>
          <w:szCs w:val="24"/>
        </w:rPr>
      </w:pPr>
    </w:p>
    <w:p w14:paraId="40A44173" w14:textId="77777777" w:rsidR="00A92D73" w:rsidRPr="005B521F" w:rsidRDefault="00C51EBA" w:rsidP="009F5751">
      <w:pPr>
        <w:tabs>
          <w:tab w:val="left" w:pos="8065"/>
        </w:tabs>
        <w:spacing w:after="0" w:line="240" w:lineRule="auto"/>
        <w:jc w:val="right"/>
        <w:rPr>
          <w:rFonts w:ascii="Times New Roman" w:hAnsi="Times New Roman"/>
          <w:sz w:val="24"/>
          <w:szCs w:val="24"/>
        </w:rPr>
      </w:pPr>
      <w:r w:rsidRPr="005B521F">
        <w:rPr>
          <w:rFonts w:ascii="Times New Roman" w:hAnsi="Times New Roman"/>
          <w:sz w:val="24"/>
          <w:szCs w:val="24"/>
        </w:rPr>
        <w:t>Выполнил:</w:t>
      </w:r>
    </w:p>
    <w:p w14:paraId="786FAFEA" w14:textId="77777777" w:rsidR="00A92D73" w:rsidRPr="005B521F" w:rsidRDefault="00C51EBA" w:rsidP="009F5751">
      <w:pPr>
        <w:tabs>
          <w:tab w:val="left" w:pos="8065"/>
        </w:tabs>
        <w:spacing w:after="0" w:line="240" w:lineRule="auto"/>
        <w:jc w:val="right"/>
        <w:rPr>
          <w:rFonts w:ascii="Times New Roman" w:hAnsi="Times New Roman"/>
          <w:sz w:val="24"/>
          <w:szCs w:val="24"/>
        </w:rPr>
      </w:pPr>
      <w:r w:rsidRPr="005B521F">
        <w:rPr>
          <w:rFonts w:ascii="Times New Roman" w:hAnsi="Times New Roman"/>
          <w:sz w:val="24"/>
          <w:szCs w:val="24"/>
        </w:rPr>
        <w:t>Обучающийся 9 класса</w:t>
      </w:r>
    </w:p>
    <w:p w14:paraId="6FBCADB9" w14:textId="77777777" w:rsidR="00A92D73" w:rsidRPr="005B521F" w:rsidRDefault="00C51EBA" w:rsidP="009F5751">
      <w:pPr>
        <w:spacing w:after="0" w:line="240" w:lineRule="auto"/>
        <w:jc w:val="right"/>
        <w:rPr>
          <w:rFonts w:ascii="Times New Roman" w:hAnsi="Times New Roman"/>
          <w:sz w:val="24"/>
          <w:szCs w:val="24"/>
        </w:rPr>
      </w:pPr>
      <w:r w:rsidRPr="005B521F">
        <w:rPr>
          <w:rFonts w:ascii="Times New Roman" w:hAnsi="Times New Roman"/>
          <w:sz w:val="24"/>
          <w:szCs w:val="24"/>
        </w:rPr>
        <w:t>Дёмшин Глеб</w:t>
      </w:r>
    </w:p>
    <w:p w14:paraId="34618D04" w14:textId="77777777" w:rsidR="00A92D73" w:rsidRPr="005B521F" w:rsidRDefault="00C51EBA" w:rsidP="009F5751">
      <w:pPr>
        <w:spacing w:after="0" w:line="240" w:lineRule="auto"/>
        <w:jc w:val="right"/>
        <w:rPr>
          <w:rFonts w:ascii="Times New Roman" w:hAnsi="Times New Roman"/>
          <w:sz w:val="24"/>
          <w:szCs w:val="24"/>
        </w:rPr>
      </w:pPr>
      <w:r w:rsidRPr="005B521F">
        <w:rPr>
          <w:rFonts w:ascii="Times New Roman" w:hAnsi="Times New Roman"/>
          <w:sz w:val="24"/>
          <w:szCs w:val="24"/>
        </w:rPr>
        <w:t>Преподаватель:</w:t>
      </w:r>
    </w:p>
    <w:p w14:paraId="1D6BA135" w14:textId="77777777" w:rsidR="00A92D73" w:rsidRPr="005B521F" w:rsidRDefault="00C51EBA" w:rsidP="009F5751">
      <w:pPr>
        <w:spacing w:after="0" w:line="240" w:lineRule="auto"/>
        <w:jc w:val="right"/>
        <w:rPr>
          <w:rFonts w:ascii="Times New Roman" w:hAnsi="Times New Roman"/>
          <w:sz w:val="24"/>
          <w:szCs w:val="24"/>
        </w:rPr>
      </w:pPr>
      <w:r w:rsidRPr="005B521F">
        <w:rPr>
          <w:rFonts w:ascii="Times New Roman" w:hAnsi="Times New Roman"/>
          <w:sz w:val="24"/>
          <w:szCs w:val="24"/>
        </w:rPr>
        <w:t>Шибаршина Марина Владимировна</w:t>
      </w:r>
    </w:p>
    <w:p w14:paraId="45141E0F" w14:textId="02BB17CD" w:rsidR="00A92D73" w:rsidRPr="005B521F" w:rsidRDefault="00C51EBA" w:rsidP="009F5751">
      <w:pPr>
        <w:spacing w:after="0" w:line="240" w:lineRule="auto"/>
        <w:jc w:val="right"/>
        <w:rPr>
          <w:rFonts w:ascii="Times New Roman" w:hAnsi="Times New Roman"/>
          <w:sz w:val="24"/>
          <w:szCs w:val="24"/>
        </w:rPr>
      </w:pPr>
      <w:r w:rsidRPr="005B521F">
        <w:rPr>
          <w:rFonts w:ascii="Times New Roman" w:hAnsi="Times New Roman"/>
          <w:sz w:val="24"/>
          <w:szCs w:val="24"/>
        </w:rPr>
        <w:t>Учитель математики</w:t>
      </w:r>
      <w:r w:rsidR="005E0310">
        <w:rPr>
          <w:rFonts w:ascii="Times New Roman" w:hAnsi="Times New Roman"/>
          <w:sz w:val="24"/>
          <w:szCs w:val="24"/>
        </w:rPr>
        <w:t>.</w:t>
      </w:r>
    </w:p>
    <w:p w14:paraId="2FD1FAF2" w14:textId="6BC7677D" w:rsidR="00A92D73" w:rsidRDefault="00A92D73">
      <w:pPr>
        <w:jc w:val="center"/>
        <w:rPr>
          <w:rFonts w:ascii="Times New Roman" w:hAnsi="Times New Roman"/>
          <w:sz w:val="24"/>
          <w:szCs w:val="24"/>
        </w:rPr>
      </w:pPr>
    </w:p>
    <w:p w14:paraId="5BDA0425" w14:textId="55DDE245" w:rsidR="009F5751" w:rsidRDefault="009F5751">
      <w:pPr>
        <w:jc w:val="center"/>
        <w:rPr>
          <w:rFonts w:ascii="Times New Roman" w:hAnsi="Times New Roman"/>
          <w:sz w:val="24"/>
          <w:szCs w:val="24"/>
        </w:rPr>
      </w:pPr>
    </w:p>
    <w:p w14:paraId="3C3E614F" w14:textId="4027F149" w:rsidR="009F5751" w:rsidRDefault="009F5751">
      <w:pPr>
        <w:jc w:val="center"/>
        <w:rPr>
          <w:rFonts w:ascii="Times New Roman" w:hAnsi="Times New Roman"/>
          <w:sz w:val="24"/>
          <w:szCs w:val="24"/>
        </w:rPr>
      </w:pPr>
    </w:p>
    <w:p w14:paraId="57605256" w14:textId="77777777" w:rsidR="009F5751" w:rsidRPr="005B521F" w:rsidRDefault="009F5751">
      <w:pPr>
        <w:jc w:val="center"/>
        <w:rPr>
          <w:rFonts w:ascii="Times New Roman" w:hAnsi="Times New Roman"/>
          <w:sz w:val="24"/>
          <w:szCs w:val="24"/>
        </w:rPr>
      </w:pPr>
    </w:p>
    <w:p w14:paraId="2594D30F" w14:textId="77777777" w:rsidR="00A92D73" w:rsidRPr="005B521F" w:rsidRDefault="00A92D73">
      <w:pPr>
        <w:jc w:val="center"/>
        <w:rPr>
          <w:rFonts w:ascii="Times New Roman" w:hAnsi="Times New Roman"/>
          <w:sz w:val="24"/>
          <w:szCs w:val="24"/>
        </w:rPr>
      </w:pPr>
    </w:p>
    <w:p w14:paraId="5971A251" w14:textId="77777777" w:rsidR="00A92D73" w:rsidRPr="005B521F" w:rsidRDefault="00A92D73">
      <w:pPr>
        <w:jc w:val="center"/>
        <w:rPr>
          <w:rFonts w:ascii="Times New Roman" w:hAnsi="Times New Roman"/>
          <w:sz w:val="24"/>
          <w:szCs w:val="24"/>
        </w:rPr>
      </w:pPr>
    </w:p>
    <w:p w14:paraId="779405E1" w14:textId="77777777" w:rsidR="009F5751" w:rsidRDefault="009F5751">
      <w:pPr>
        <w:jc w:val="center"/>
        <w:rPr>
          <w:rFonts w:ascii="Times New Roman" w:hAnsi="Times New Roman"/>
          <w:sz w:val="24"/>
          <w:szCs w:val="24"/>
        </w:rPr>
      </w:pPr>
    </w:p>
    <w:p w14:paraId="4E0330E7" w14:textId="77777777" w:rsidR="009F5751" w:rsidRDefault="009F5751">
      <w:pPr>
        <w:jc w:val="center"/>
        <w:rPr>
          <w:rFonts w:ascii="Times New Roman" w:hAnsi="Times New Roman"/>
          <w:sz w:val="24"/>
          <w:szCs w:val="24"/>
        </w:rPr>
      </w:pPr>
    </w:p>
    <w:p w14:paraId="776CDC48" w14:textId="75E0B577" w:rsidR="00A92D73" w:rsidRDefault="00C77F81" w:rsidP="00C77F81">
      <w:pPr>
        <w:rPr>
          <w:rFonts w:ascii="Times New Roman" w:hAnsi="Times New Roman"/>
          <w:sz w:val="24"/>
          <w:szCs w:val="24"/>
        </w:rPr>
      </w:pPr>
      <w:r>
        <w:rPr>
          <w:rFonts w:ascii="Times New Roman" w:hAnsi="Times New Roman"/>
          <w:sz w:val="24"/>
          <w:szCs w:val="24"/>
        </w:rPr>
        <w:t xml:space="preserve">                                                                </w:t>
      </w:r>
      <w:r w:rsidR="00C51EBA" w:rsidRPr="005B521F">
        <w:rPr>
          <w:rFonts w:ascii="Times New Roman" w:hAnsi="Times New Roman"/>
          <w:sz w:val="24"/>
          <w:szCs w:val="24"/>
        </w:rPr>
        <w:t>Томичи 2025</w:t>
      </w:r>
    </w:p>
    <w:p w14:paraId="19A583E1" w14:textId="77777777" w:rsidR="00604BD3" w:rsidRPr="005B521F" w:rsidRDefault="00604BD3" w:rsidP="00604BD3">
      <w:pPr>
        <w:rPr>
          <w:rFonts w:ascii="Times New Roman" w:hAnsi="Times New Roman"/>
          <w:sz w:val="24"/>
          <w:szCs w:val="24"/>
        </w:rPr>
      </w:pPr>
    </w:p>
    <w:p w14:paraId="41607C04" w14:textId="3554656C" w:rsidR="00A92D73" w:rsidRPr="004275CC" w:rsidRDefault="00C51EBA" w:rsidP="009F5751">
      <w:pPr>
        <w:spacing w:line="480" w:lineRule="auto"/>
        <w:jc w:val="center"/>
        <w:rPr>
          <w:rFonts w:ascii="Times New Roman" w:hAnsi="Times New Roman"/>
          <w:sz w:val="24"/>
          <w:szCs w:val="24"/>
        </w:rPr>
      </w:pPr>
      <w:r w:rsidRPr="004275CC">
        <w:rPr>
          <w:rFonts w:ascii="Times New Roman" w:hAnsi="Times New Roman"/>
          <w:sz w:val="24"/>
          <w:szCs w:val="24"/>
        </w:rPr>
        <w:t>СОДЕРЖАНИЕ</w:t>
      </w:r>
    </w:p>
    <w:p w14:paraId="2D826D63" w14:textId="72CBC92F" w:rsidR="00A92D73" w:rsidRPr="004275CC" w:rsidRDefault="00C51EBA">
      <w:pPr>
        <w:rPr>
          <w:rFonts w:ascii="Times New Roman" w:hAnsi="Times New Roman"/>
          <w:bCs/>
          <w:sz w:val="24"/>
          <w:szCs w:val="24"/>
        </w:rPr>
      </w:pPr>
      <w:r w:rsidRPr="004275CC">
        <w:rPr>
          <w:rFonts w:ascii="Times New Roman" w:hAnsi="Times New Roman"/>
          <w:bCs/>
          <w:sz w:val="24"/>
          <w:szCs w:val="24"/>
        </w:rPr>
        <w:t>ВВЕДЕНИЕ……………………………………………………………</w:t>
      </w:r>
      <w:r w:rsidR="005B521F" w:rsidRPr="004275CC">
        <w:rPr>
          <w:rFonts w:ascii="Times New Roman" w:hAnsi="Times New Roman"/>
          <w:bCs/>
          <w:sz w:val="24"/>
          <w:szCs w:val="24"/>
        </w:rPr>
        <w:t>………………….</w:t>
      </w:r>
      <w:r w:rsidRPr="004275CC">
        <w:rPr>
          <w:rFonts w:ascii="Times New Roman" w:hAnsi="Times New Roman"/>
          <w:bCs/>
          <w:sz w:val="24"/>
          <w:szCs w:val="24"/>
        </w:rPr>
        <w:t>3</w:t>
      </w:r>
    </w:p>
    <w:p w14:paraId="7FAB30D3" w14:textId="787E4A38" w:rsidR="00A92D73" w:rsidRPr="004275CC" w:rsidRDefault="00C51EBA">
      <w:pPr>
        <w:rPr>
          <w:rFonts w:ascii="Times New Roman" w:hAnsi="Times New Roman"/>
          <w:bCs/>
          <w:sz w:val="24"/>
          <w:szCs w:val="24"/>
        </w:rPr>
      </w:pPr>
      <w:r w:rsidRPr="004275CC">
        <w:rPr>
          <w:rFonts w:ascii="Times New Roman" w:hAnsi="Times New Roman"/>
          <w:bCs/>
          <w:sz w:val="24"/>
          <w:szCs w:val="24"/>
        </w:rPr>
        <w:t>1 ТЕОРЕТИЧЕСКАЯ ЧАСТЬ……………………..…………………</w:t>
      </w:r>
      <w:r w:rsidR="005B521F" w:rsidRPr="004275CC">
        <w:rPr>
          <w:rFonts w:ascii="Times New Roman" w:hAnsi="Times New Roman"/>
          <w:bCs/>
          <w:sz w:val="24"/>
          <w:szCs w:val="24"/>
        </w:rPr>
        <w:t>…………………</w:t>
      </w:r>
      <w:r w:rsidRPr="004275CC">
        <w:rPr>
          <w:rFonts w:ascii="Times New Roman" w:hAnsi="Times New Roman"/>
          <w:bCs/>
          <w:sz w:val="24"/>
          <w:szCs w:val="24"/>
        </w:rPr>
        <w:t>.</w:t>
      </w:r>
      <w:r w:rsidR="005B521F" w:rsidRPr="004275CC">
        <w:rPr>
          <w:rFonts w:ascii="Times New Roman" w:hAnsi="Times New Roman"/>
          <w:bCs/>
          <w:sz w:val="24"/>
          <w:szCs w:val="24"/>
        </w:rPr>
        <w:t>.</w:t>
      </w:r>
      <w:r w:rsidR="006B0887">
        <w:rPr>
          <w:rFonts w:ascii="Times New Roman" w:hAnsi="Times New Roman"/>
          <w:bCs/>
          <w:sz w:val="24"/>
          <w:szCs w:val="24"/>
        </w:rPr>
        <w:t>5</w:t>
      </w:r>
    </w:p>
    <w:p w14:paraId="657D01E4" w14:textId="015FD678" w:rsidR="00A92D73" w:rsidRPr="004275CC" w:rsidRDefault="00C51EBA">
      <w:pPr>
        <w:rPr>
          <w:rFonts w:ascii="Times New Roman" w:hAnsi="Times New Roman"/>
          <w:bCs/>
          <w:sz w:val="24"/>
          <w:szCs w:val="24"/>
        </w:rPr>
      </w:pPr>
      <w:r w:rsidRPr="004275CC">
        <w:rPr>
          <w:rFonts w:ascii="Times New Roman" w:hAnsi="Times New Roman"/>
          <w:bCs/>
          <w:sz w:val="24"/>
          <w:szCs w:val="24"/>
        </w:rPr>
        <w:t>1.1 Понятие подростковая преступность…………….….……………</w:t>
      </w:r>
      <w:r w:rsidR="005B521F" w:rsidRPr="004275CC">
        <w:rPr>
          <w:rFonts w:ascii="Times New Roman" w:hAnsi="Times New Roman"/>
          <w:bCs/>
          <w:sz w:val="24"/>
          <w:szCs w:val="24"/>
        </w:rPr>
        <w:t>…………………</w:t>
      </w:r>
      <w:r w:rsidRPr="004275CC">
        <w:rPr>
          <w:rFonts w:ascii="Times New Roman" w:hAnsi="Times New Roman"/>
          <w:bCs/>
          <w:sz w:val="24"/>
          <w:szCs w:val="24"/>
        </w:rPr>
        <w:t>5</w:t>
      </w:r>
    </w:p>
    <w:p w14:paraId="07BE6FC2" w14:textId="29DD1963" w:rsidR="00A92D73" w:rsidRPr="004275CC" w:rsidRDefault="00C51EBA">
      <w:pPr>
        <w:rPr>
          <w:rFonts w:ascii="Times New Roman" w:hAnsi="Times New Roman"/>
          <w:bCs/>
          <w:sz w:val="24"/>
          <w:szCs w:val="24"/>
        </w:rPr>
      </w:pPr>
      <w:r w:rsidRPr="004275CC">
        <w:rPr>
          <w:rFonts w:ascii="Times New Roman" w:hAnsi="Times New Roman"/>
          <w:bCs/>
          <w:sz w:val="24"/>
          <w:szCs w:val="24"/>
        </w:rPr>
        <w:t>1.2. Причины подростковой преступности и ее наиболее частые проявления ……………………………………………………………</w:t>
      </w:r>
      <w:r w:rsidR="005B521F" w:rsidRPr="004275CC">
        <w:rPr>
          <w:rFonts w:ascii="Times New Roman" w:hAnsi="Times New Roman"/>
          <w:bCs/>
          <w:sz w:val="24"/>
          <w:szCs w:val="24"/>
        </w:rPr>
        <w:t xml:space="preserve">………………………………  </w:t>
      </w:r>
      <w:r w:rsidR="006B0887">
        <w:rPr>
          <w:rFonts w:ascii="Times New Roman" w:hAnsi="Times New Roman"/>
          <w:bCs/>
          <w:sz w:val="24"/>
          <w:szCs w:val="24"/>
        </w:rPr>
        <w:t>6</w:t>
      </w:r>
    </w:p>
    <w:p w14:paraId="2FD2167B" w14:textId="4FBDD5F7" w:rsidR="00A92D73" w:rsidRPr="004275CC" w:rsidRDefault="00C51EBA">
      <w:pPr>
        <w:rPr>
          <w:rFonts w:ascii="Times New Roman" w:hAnsi="Times New Roman"/>
          <w:bCs/>
          <w:sz w:val="24"/>
          <w:szCs w:val="24"/>
        </w:rPr>
      </w:pPr>
      <w:r w:rsidRPr="004275CC">
        <w:rPr>
          <w:rFonts w:ascii="Times New Roman" w:hAnsi="Times New Roman"/>
          <w:bCs/>
          <w:sz w:val="24"/>
          <w:szCs w:val="24"/>
        </w:rPr>
        <w:t>1.3. Юридическая ответственность несовершеннолетних ……..…...</w:t>
      </w:r>
      <w:r w:rsidR="005B521F" w:rsidRPr="004275CC">
        <w:rPr>
          <w:rFonts w:ascii="Times New Roman" w:hAnsi="Times New Roman"/>
          <w:bCs/>
          <w:sz w:val="24"/>
          <w:szCs w:val="24"/>
        </w:rPr>
        <w:t xml:space="preserve"> ………………. </w:t>
      </w:r>
      <w:r w:rsidR="006B0887">
        <w:rPr>
          <w:rFonts w:ascii="Times New Roman" w:hAnsi="Times New Roman"/>
          <w:bCs/>
          <w:sz w:val="24"/>
          <w:szCs w:val="24"/>
        </w:rPr>
        <w:t>7</w:t>
      </w:r>
    </w:p>
    <w:p w14:paraId="29B53E95" w14:textId="132CB841" w:rsidR="00A92D73" w:rsidRPr="004275CC" w:rsidRDefault="00C51EBA">
      <w:pPr>
        <w:rPr>
          <w:rFonts w:ascii="Times New Roman" w:hAnsi="Times New Roman"/>
          <w:bCs/>
          <w:sz w:val="24"/>
          <w:szCs w:val="24"/>
        </w:rPr>
      </w:pPr>
      <w:r w:rsidRPr="004275CC">
        <w:rPr>
          <w:rFonts w:ascii="Times New Roman" w:hAnsi="Times New Roman"/>
          <w:bCs/>
          <w:sz w:val="24"/>
          <w:szCs w:val="24"/>
        </w:rPr>
        <w:t>2 ПРАКТИЧЕСКАЯ  ЧАСТЬ……...…………………………………</w:t>
      </w:r>
      <w:r w:rsidR="005B521F" w:rsidRPr="004275CC">
        <w:rPr>
          <w:rFonts w:ascii="Times New Roman" w:hAnsi="Times New Roman"/>
          <w:bCs/>
          <w:sz w:val="24"/>
          <w:szCs w:val="24"/>
        </w:rPr>
        <w:t>………………….</w:t>
      </w:r>
      <w:r w:rsidR="006B0887">
        <w:rPr>
          <w:rFonts w:ascii="Times New Roman" w:hAnsi="Times New Roman"/>
          <w:bCs/>
          <w:sz w:val="24"/>
          <w:szCs w:val="24"/>
        </w:rPr>
        <w:t>9</w:t>
      </w:r>
    </w:p>
    <w:p w14:paraId="292EA210" w14:textId="21172759" w:rsidR="00A92D73" w:rsidRPr="004275CC" w:rsidRDefault="00C51EBA">
      <w:pPr>
        <w:rPr>
          <w:rFonts w:ascii="Times New Roman" w:hAnsi="Times New Roman"/>
          <w:bCs/>
          <w:sz w:val="24"/>
          <w:szCs w:val="24"/>
        </w:rPr>
      </w:pPr>
      <w:r w:rsidRPr="004275CC">
        <w:rPr>
          <w:rFonts w:ascii="Times New Roman" w:hAnsi="Times New Roman"/>
          <w:bCs/>
          <w:sz w:val="24"/>
          <w:szCs w:val="24"/>
        </w:rPr>
        <w:t>2.1 Традиционные методы профилактики …………………………</w:t>
      </w:r>
      <w:r w:rsidR="005B521F" w:rsidRPr="004275CC">
        <w:rPr>
          <w:rFonts w:ascii="Times New Roman" w:hAnsi="Times New Roman"/>
          <w:bCs/>
          <w:sz w:val="24"/>
          <w:szCs w:val="24"/>
        </w:rPr>
        <w:t>…………………..</w:t>
      </w:r>
      <w:r w:rsidR="006B0887">
        <w:rPr>
          <w:rFonts w:ascii="Times New Roman" w:hAnsi="Times New Roman"/>
          <w:bCs/>
          <w:sz w:val="24"/>
          <w:szCs w:val="24"/>
        </w:rPr>
        <w:t>9</w:t>
      </w:r>
    </w:p>
    <w:p w14:paraId="7D0C01AC" w14:textId="0056B3B1" w:rsidR="00A92D73" w:rsidRPr="004275CC" w:rsidRDefault="00C51EBA">
      <w:pPr>
        <w:rPr>
          <w:rFonts w:ascii="Times New Roman" w:hAnsi="Times New Roman"/>
          <w:bCs/>
          <w:sz w:val="24"/>
          <w:szCs w:val="24"/>
        </w:rPr>
      </w:pPr>
      <w:r w:rsidRPr="004275CC">
        <w:rPr>
          <w:rFonts w:ascii="Times New Roman" w:hAnsi="Times New Roman"/>
          <w:bCs/>
          <w:sz w:val="24"/>
          <w:szCs w:val="24"/>
        </w:rPr>
        <w:t>2.2. Социологический опрос и анализ полученных данных.………</w:t>
      </w:r>
      <w:r w:rsidR="005B521F" w:rsidRPr="004275CC">
        <w:rPr>
          <w:rFonts w:ascii="Times New Roman" w:hAnsi="Times New Roman"/>
          <w:bCs/>
          <w:sz w:val="24"/>
          <w:szCs w:val="24"/>
        </w:rPr>
        <w:t>………………….</w:t>
      </w:r>
      <w:r w:rsidR="006B0887">
        <w:rPr>
          <w:rFonts w:ascii="Times New Roman" w:hAnsi="Times New Roman"/>
          <w:bCs/>
          <w:sz w:val="24"/>
          <w:szCs w:val="24"/>
        </w:rPr>
        <w:t>9</w:t>
      </w:r>
    </w:p>
    <w:p w14:paraId="50A916B9" w14:textId="1AE0E916" w:rsidR="00A92D73" w:rsidRPr="004275CC" w:rsidRDefault="00C51EBA">
      <w:pPr>
        <w:rPr>
          <w:rFonts w:ascii="Times New Roman" w:hAnsi="Times New Roman"/>
          <w:bCs/>
          <w:sz w:val="24"/>
          <w:szCs w:val="24"/>
        </w:rPr>
      </w:pPr>
      <w:r w:rsidRPr="004275CC">
        <w:rPr>
          <w:rFonts w:ascii="Times New Roman" w:hAnsi="Times New Roman"/>
          <w:bCs/>
          <w:sz w:val="24"/>
          <w:szCs w:val="24"/>
        </w:rPr>
        <w:t>2.3. Наиболее эффективные методы борьбы с подростковой преступностью ……….……………………………………………....</w:t>
      </w:r>
      <w:r w:rsidR="00604BD3" w:rsidRPr="004275CC">
        <w:rPr>
          <w:rFonts w:ascii="Times New Roman" w:hAnsi="Times New Roman"/>
          <w:bCs/>
          <w:sz w:val="24"/>
          <w:szCs w:val="24"/>
        </w:rPr>
        <w:t>........................................................</w:t>
      </w:r>
      <w:r w:rsidRPr="004275CC">
        <w:rPr>
          <w:rFonts w:ascii="Times New Roman" w:hAnsi="Times New Roman"/>
          <w:bCs/>
          <w:sz w:val="24"/>
          <w:szCs w:val="24"/>
        </w:rPr>
        <w:t>1</w:t>
      </w:r>
      <w:r w:rsidR="006B0887">
        <w:rPr>
          <w:rFonts w:ascii="Times New Roman" w:hAnsi="Times New Roman"/>
          <w:bCs/>
          <w:sz w:val="24"/>
          <w:szCs w:val="24"/>
        </w:rPr>
        <w:t>3</w:t>
      </w:r>
    </w:p>
    <w:p w14:paraId="01D99F23" w14:textId="5D99BC70" w:rsidR="00A92D73" w:rsidRPr="004275CC" w:rsidRDefault="00C51EBA">
      <w:pPr>
        <w:rPr>
          <w:rFonts w:ascii="Times New Roman" w:hAnsi="Times New Roman"/>
          <w:bCs/>
          <w:sz w:val="24"/>
          <w:szCs w:val="24"/>
        </w:rPr>
      </w:pPr>
      <w:r w:rsidRPr="004275CC">
        <w:rPr>
          <w:rFonts w:ascii="Times New Roman" w:hAnsi="Times New Roman"/>
          <w:bCs/>
          <w:sz w:val="24"/>
          <w:szCs w:val="24"/>
        </w:rPr>
        <w:t>ЗАКЛЮЧЕНИЕ ………………………………………………………</w:t>
      </w:r>
      <w:r w:rsidR="00604BD3" w:rsidRPr="004275CC">
        <w:rPr>
          <w:rFonts w:ascii="Times New Roman" w:hAnsi="Times New Roman"/>
          <w:bCs/>
          <w:sz w:val="24"/>
          <w:szCs w:val="24"/>
        </w:rPr>
        <w:t>………………….</w:t>
      </w:r>
      <w:r w:rsidR="006B0887">
        <w:rPr>
          <w:rFonts w:ascii="Times New Roman" w:hAnsi="Times New Roman"/>
          <w:bCs/>
          <w:sz w:val="24"/>
          <w:szCs w:val="24"/>
        </w:rPr>
        <w:t>15</w:t>
      </w:r>
    </w:p>
    <w:p w14:paraId="14BAB2B9" w14:textId="1FB8DCF4" w:rsidR="00A92D73" w:rsidRPr="004275CC" w:rsidRDefault="00C51EBA">
      <w:pPr>
        <w:rPr>
          <w:rFonts w:ascii="Times New Roman" w:hAnsi="Times New Roman"/>
          <w:bCs/>
          <w:sz w:val="24"/>
          <w:szCs w:val="24"/>
        </w:rPr>
      </w:pPr>
      <w:r w:rsidRPr="004275CC">
        <w:rPr>
          <w:rFonts w:ascii="Times New Roman" w:hAnsi="Times New Roman"/>
          <w:bCs/>
          <w:sz w:val="24"/>
          <w:szCs w:val="24"/>
        </w:rPr>
        <w:t>СПИСОК ИСПОЛЬЗОВАНЫХ  ИСТОЧНИКОВ ………………....</w:t>
      </w:r>
      <w:r w:rsidR="00604BD3" w:rsidRPr="004275CC">
        <w:rPr>
          <w:rFonts w:ascii="Times New Roman" w:hAnsi="Times New Roman"/>
          <w:bCs/>
          <w:sz w:val="24"/>
          <w:szCs w:val="24"/>
        </w:rPr>
        <w:t>..............................</w:t>
      </w:r>
      <w:r w:rsidR="00DE3D66" w:rsidRPr="004275CC">
        <w:rPr>
          <w:rFonts w:ascii="Times New Roman" w:hAnsi="Times New Roman"/>
          <w:bCs/>
          <w:sz w:val="24"/>
          <w:szCs w:val="24"/>
        </w:rPr>
        <w:t>1</w:t>
      </w:r>
      <w:r w:rsidR="006B0887">
        <w:rPr>
          <w:rFonts w:ascii="Times New Roman" w:hAnsi="Times New Roman"/>
          <w:bCs/>
          <w:sz w:val="24"/>
          <w:szCs w:val="24"/>
        </w:rPr>
        <w:t>6</w:t>
      </w:r>
    </w:p>
    <w:p w14:paraId="59670EBE" w14:textId="5637972F" w:rsidR="00A92D73" w:rsidRPr="004275CC" w:rsidRDefault="00C51EBA">
      <w:pPr>
        <w:rPr>
          <w:rFonts w:ascii="Times New Roman" w:hAnsi="Times New Roman"/>
          <w:bCs/>
          <w:sz w:val="24"/>
          <w:szCs w:val="24"/>
        </w:rPr>
      </w:pPr>
      <w:r w:rsidRPr="004275CC">
        <w:rPr>
          <w:rFonts w:ascii="Times New Roman" w:hAnsi="Times New Roman"/>
          <w:bCs/>
          <w:sz w:val="24"/>
          <w:szCs w:val="24"/>
        </w:rPr>
        <w:t>ПРИЛОЖЕНИЕ  ……………...……………………………………</w:t>
      </w:r>
      <w:r w:rsidR="00604BD3" w:rsidRPr="004275CC">
        <w:rPr>
          <w:rFonts w:ascii="Times New Roman" w:hAnsi="Times New Roman"/>
          <w:bCs/>
          <w:sz w:val="24"/>
          <w:szCs w:val="24"/>
        </w:rPr>
        <w:t>…………………….</w:t>
      </w:r>
      <w:r w:rsidR="00DE3D66" w:rsidRPr="004275CC">
        <w:rPr>
          <w:rFonts w:ascii="Times New Roman" w:hAnsi="Times New Roman"/>
          <w:bCs/>
          <w:sz w:val="24"/>
          <w:szCs w:val="24"/>
        </w:rPr>
        <w:t>1</w:t>
      </w:r>
      <w:r w:rsidR="006B0887">
        <w:rPr>
          <w:rFonts w:ascii="Times New Roman" w:hAnsi="Times New Roman"/>
          <w:bCs/>
          <w:sz w:val="24"/>
          <w:szCs w:val="24"/>
        </w:rPr>
        <w:t>7</w:t>
      </w:r>
    </w:p>
    <w:p w14:paraId="55602F29" w14:textId="77777777" w:rsidR="00A92D73" w:rsidRPr="004275CC" w:rsidRDefault="00C51EBA">
      <w:pPr>
        <w:rPr>
          <w:rFonts w:ascii="Times New Roman" w:hAnsi="Times New Roman"/>
          <w:sz w:val="24"/>
          <w:szCs w:val="24"/>
        </w:rPr>
      </w:pPr>
      <w:r w:rsidRPr="004275CC">
        <w:rPr>
          <w:rFonts w:ascii="Times New Roman" w:hAnsi="Times New Roman"/>
          <w:sz w:val="24"/>
          <w:szCs w:val="24"/>
        </w:rPr>
        <w:br w:type="page" w:clear="all"/>
      </w:r>
    </w:p>
    <w:p w14:paraId="62E93DB4" w14:textId="73E12ED3" w:rsidR="00A92D73" w:rsidRPr="000E4BA5" w:rsidRDefault="00C51EBA" w:rsidP="005502F1">
      <w:pPr>
        <w:jc w:val="center"/>
        <w:rPr>
          <w:rFonts w:ascii="Times New Roman" w:eastAsia="Times New Roman" w:hAnsi="Times New Roman" w:cs="Times New Roman"/>
          <w:sz w:val="24"/>
          <w:szCs w:val="24"/>
        </w:rPr>
      </w:pPr>
      <w:r w:rsidRPr="000E4BA5">
        <w:rPr>
          <w:rFonts w:ascii="Times New Roman" w:eastAsia="Times New Roman" w:hAnsi="Times New Roman" w:cs="Times New Roman"/>
          <w:sz w:val="24"/>
          <w:szCs w:val="24"/>
        </w:rPr>
        <w:lastRenderedPageBreak/>
        <w:t>ВВЕДЕНИЕ</w:t>
      </w:r>
    </w:p>
    <w:p w14:paraId="5EB56C8E" w14:textId="77777777" w:rsidR="00DA6EC0" w:rsidRPr="000E03DE" w:rsidRDefault="00626422" w:rsidP="00DA6EC0">
      <w:pPr>
        <w:pStyle w:val="aff4"/>
        <w:tabs>
          <w:tab w:val="left" w:pos="1939"/>
          <w:tab w:val="left" w:pos="4186"/>
          <w:tab w:val="left" w:pos="4682"/>
          <w:tab w:val="left" w:pos="6097"/>
          <w:tab w:val="left" w:pos="7664"/>
        </w:tabs>
        <w:spacing w:line="360" w:lineRule="auto"/>
        <w:ind w:left="0" w:firstLine="709"/>
        <w:rPr>
          <w:sz w:val="24"/>
          <w:szCs w:val="24"/>
        </w:rPr>
      </w:pPr>
      <w:r w:rsidRPr="000E4BA5">
        <w:rPr>
          <w:sz w:val="24"/>
          <w:szCs w:val="24"/>
        </w:rPr>
        <w:t xml:space="preserve">            </w:t>
      </w:r>
      <w:r w:rsidR="00DA6EC0" w:rsidRPr="000E03DE">
        <w:rPr>
          <w:sz w:val="24"/>
          <w:szCs w:val="24"/>
        </w:rPr>
        <w:t>Преступление само по себе страшный поступок, а когда его совершает ребенок,</w:t>
      </w:r>
      <w:r w:rsidR="00DA6EC0" w:rsidRPr="000E03DE">
        <w:rPr>
          <w:spacing w:val="-3"/>
          <w:sz w:val="24"/>
          <w:szCs w:val="24"/>
        </w:rPr>
        <w:t xml:space="preserve"> </w:t>
      </w:r>
      <w:r w:rsidR="00DA6EC0" w:rsidRPr="000E03DE">
        <w:rPr>
          <w:sz w:val="24"/>
          <w:szCs w:val="24"/>
        </w:rPr>
        <w:t>оно</w:t>
      </w:r>
      <w:r w:rsidR="00DA6EC0" w:rsidRPr="000E03DE">
        <w:rPr>
          <w:spacing w:val="-1"/>
          <w:sz w:val="24"/>
          <w:szCs w:val="24"/>
        </w:rPr>
        <w:t xml:space="preserve"> </w:t>
      </w:r>
      <w:r w:rsidR="00DA6EC0" w:rsidRPr="000E03DE">
        <w:rPr>
          <w:sz w:val="24"/>
          <w:szCs w:val="24"/>
        </w:rPr>
        <w:t>страшнее</w:t>
      </w:r>
      <w:r w:rsidR="00DA6EC0" w:rsidRPr="000E03DE">
        <w:rPr>
          <w:spacing w:val="-2"/>
          <w:sz w:val="24"/>
          <w:szCs w:val="24"/>
        </w:rPr>
        <w:t xml:space="preserve"> </w:t>
      </w:r>
      <w:r w:rsidR="00DA6EC0" w:rsidRPr="000E03DE">
        <w:rPr>
          <w:sz w:val="24"/>
          <w:szCs w:val="24"/>
        </w:rPr>
        <w:t>вдвойне. Подростки –</w:t>
      </w:r>
      <w:r w:rsidR="00DA6EC0" w:rsidRPr="000E03DE">
        <w:rPr>
          <w:spacing w:val="-2"/>
          <w:sz w:val="24"/>
          <w:szCs w:val="24"/>
        </w:rPr>
        <w:t xml:space="preserve"> </w:t>
      </w:r>
      <w:r w:rsidR="00DA6EC0" w:rsidRPr="000E03DE">
        <w:rPr>
          <w:sz w:val="24"/>
          <w:szCs w:val="24"/>
        </w:rPr>
        <w:t>дети</w:t>
      </w:r>
      <w:r w:rsidR="00DA6EC0" w:rsidRPr="000E03DE">
        <w:rPr>
          <w:spacing w:val="-2"/>
          <w:sz w:val="24"/>
          <w:szCs w:val="24"/>
        </w:rPr>
        <w:t xml:space="preserve"> </w:t>
      </w:r>
      <w:r w:rsidR="00DA6EC0" w:rsidRPr="000E03DE">
        <w:rPr>
          <w:sz w:val="24"/>
          <w:szCs w:val="24"/>
        </w:rPr>
        <w:t>от</w:t>
      </w:r>
      <w:r w:rsidR="00DA6EC0" w:rsidRPr="000E03DE">
        <w:rPr>
          <w:spacing w:val="-2"/>
          <w:sz w:val="24"/>
          <w:szCs w:val="24"/>
        </w:rPr>
        <w:t xml:space="preserve"> </w:t>
      </w:r>
      <w:r w:rsidR="00DA6EC0" w:rsidRPr="000E03DE">
        <w:rPr>
          <w:sz w:val="24"/>
          <w:szCs w:val="24"/>
        </w:rPr>
        <w:t>14</w:t>
      </w:r>
      <w:r w:rsidR="00DA6EC0" w:rsidRPr="000E03DE">
        <w:rPr>
          <w:spacing w:val="-1"/>
          <w:sz w:val="24"/>
          <w:szCs w:val="24"/>
        </w:rPr>
        <w:t xml:space="preserve"> </w:t>
      </w:r>
      <w:r w:rsidR="00DA6EC0" w:rsidRPr="000E03DE">
        <w:rPr>
          <w:sz w:val="24"/>
          <w:szCs w:val="24"/>
        </w:rPr>
        <w:t>до</w:t>
      </w:r>
      <w:r w:rsidR="00DA6EC0" w:rsidRPr="000E03DE">
        <w:rPr>
          <w:spacing w:val="-4"/>
          <w:sz w:val="24"/>
          <w:szCs w:val="24"/>
        </w:rPr>
        <w:t xml:space="preserve"> </w:t>
      </w:r>
      <w:r w:rsidR="00DA6EC0" w:rsidRPr="000E03DE">
        <w:rPr>
          <w:sz w:val="24"/>
          <w:szCs w:val="24"/>
        </w:rPr>
        <w:t>18</w:t>
      </w:r>
      <w:r w:rsidR="00DA6EC0" w:rsidRPr="000E03DE">
        <w:rPr>
          <w:spacing w:val="-1"/>
          <w:sz w:val="24"/>
          <w:szCs w:val="24"/>
        </w:rPr>
        <w:t xml:space="preserve"> </w:t>
      </w:r>
      <w:r w:rsidR="00DA6EC0" w:rsidRPr="000E03DE">
        <w:rPr>
          <w:sz w:val="24"/>
          <w:szCs w:val="24"/>
        </w:rPr>
        <w:t>лет</w:t>
      </w:r>
      <w:r w:rsidR="00DA6EC0" w:rsidRPr="000E03DE">
        <w:rPr>
          <w:spacing w:val="-1"/>
          <w:sz w:val="24"/>
          <w:szCs w:val="24"/>
        </w:rPr>
        <w:t xml:space="preserve"> </w:t>
      </w:r>
      <w:r w:rsidR="00DA6EC0" w:rsidRPr="000E03DE">
        <w:rPr>
          <w:sz w:val="24"/>
          <w:szCs w:val="24"/>
        </w:rPr>
        <w:t>–</w:t>
      </w:r>
      <w:r w:rsidR="00DA6EC0" w:rsidRPr="000E03DE">
        <w:rPr>
          <w:spacing w:val="-2"/>
          <w:sz w:val="24"/>
          <w:szCs w:val="24"/>
        </w:rPr>
        <w:t xml:space="preserve"> </w:t>
      </w:r>
      <w:r w:rsidR="00DA6EC0" w:rsidRPr="000E03DE">
        <w:rPr>
          <w:sz w:val="24"/>
          <w:szCs w:val="24"/>
        </w:rPr>
        <w:t>находятся в</w:t>
      </w:r>
      <w:r w:rsidR="00DA6EC0" w:rsidRPr="000E03DE">
        <w:rPr>
          <w:spacing w:val="40"/>
          <w:sz w:val="24"/>
          <w:szCs w:val="24"/>
        </w:rPr>
        <w:t xml:space="preserve"> </w:t>
      </w:r>
      <w:r w:rsidR="00DA6EC0" w:rsidRPr="000E03DE">
        <w:rPr>
          <w:sz w:val="24"/>
          <w:szCs w:val="24"/>
        </w:rPr>
        <w:t>том</w:t>
      </w:r>
      <w:r w:rsidR="00DA6EC0" w:rsidRPr="000E03DE">
        <w:rPr>
          <w:spacing w:val="40"/>
          <w:sz w:val="24"/>
          <w:szCs w:val="24"/>
        </w:rPr>
        <w:t xml:space="preserve"> </w:t>
      </w:r>
      <w:r w:rsidR="00DA6EC0" w:rsidRPr="000E03DE">
        <w:rPr>
          <w:sz w:val="24"/>
          <w:szCs w:val="24"/>
        </w:rPr>
        <w:t>возрасте,</w:t>
      </w:r>
      <w:r w:rsidR="00DA6EC0" w:rsidRPr="000E03DE">
        <w:rPr>
          <w:spacing w:val="40"/>
          <w:sz w:val="24"/>
          <w:szCs w:val="24"/>
        </w:rPr>
        <w:t xml:space="preserve"> </w:t>
      </w:r>
      <w:r w:rsidR="00DA6EC0" w:rsidRPr="000E03DE">
        <w:rPr>
          <w:sz w:val="24"/>
          <w:szCs w:val="24"/>
        </w:rPr>
        <w:t>когда</w:t>
      </w:r>
      <w:r w:rsidR="00DA6EC0" w:rsidRPr="000E03DE">
        <w:rPr>
          <w:spacing w:val="40"/>
          <w:sz w:val="24"/>
          <w:szCs w:val="24"/>
        </w:rPr>
        <w:t xml:space="preserve"> </w:t>
      </w:r>
      <w:r w:rsidR="00DA6EC0" w:rsidRPr="000E03DE">
        <w:rPr>
          <w:sz w:val="24"/>
          <w:szCs w:val="24"/>
        </w:rPr>
        <w:t>они</w:t>
      </w:r>
      <w:r w:rsidR="00DA6EC0" w:rsidRPr="000E03DE">
        <w:rPr>
          <w:spacing w:val="40"/>
          <w:sz w:val="24"/>
          <w:szCs w:val="24"/>
        </w:rPr>
        <w:t xml:space="preserve"> </w:t>
      </w:r>
      <w:r w:rsidR="00DA6EC0" w:rsidRPr="000E03DE">
        <w:rPr>
          <w:sz w:val="24"/>
          <w:szCs w:val="24"/>
        </w:rPr>
        <w:t>стараются</w:t>
      </w:r>
      <w:r w:rsidR="00DA6EC0" w:rsidRPr="000E03DE">
        <w:rPr>
          <w:spacing w:val="40"/>
          <w:sz w:val="24"/>
          <w:szCs w:val="24"/>
        </w:rPr>
        <w:t xml:space="preserve"> </w:t>
      </w:r>
      <w:r w:rsidR="00DA6EC0" w:rsidRPr="000E03DE">
        <w:rPr>
          <w:sz w:val="24"/>
          <w:szCs w:val="24"/>
        </w:rPr>
        <w:t>доказать</w:t>
      </w:r>
      <w:r w:rsidR="00DA6EC0" w:rsidRPr="000E03DE">
        <w:rPr>
          <w:spacing w:val="40"/>
          <w:sz w:val="24"/>
          <w:szCs w:val="24"/>
        </w:rPr>
        <w:t xml:space="preserve"> </w:t>
      </w:r>
      <w:r w:rsidR="00DA6EC0" w:rsidRPr="000E03DE">
        <w:rPr>
          <w:sz w:val="24"/>
          <w:szCs w:val="24"/>
        </w:rPr>
        <w:t>всем</w:t>
      </w:r>
      <w:r w:rsidR="00DA6EC0" w:rsidRPr="000E03DE">
        <w:rPr>
          <w:spacing w:val="40"/>
          <w:sz w:val="24"/>
          <w:szCs w:val="24"/>
        </w:rPr>
        <w:t xml:space="preserve"> </w:t>
      </w:r>
      <w:r w:rsidR="00DA6EC0" w:rsidRPr="000E03DE">
        <w:rPr>
          <w:sz w:val="24"/>
          <w:szCs w:val="24"/>
        </w:rPr>
        <w:t>окружающим,</w:t>
      </w:r>
      <w:r w:rsidR="00DA6EC0" w:rsidRPr="000E03DE">
        <w:rPr>
          <w:spacing w:val="40"/>
          <w:sz w:val="24"/>
          <w:szCs w:val="24"/>
        </w:rPr>
        <w:t xml:space="preserve"> </w:t>
      </w:r>
      <w:r w:rsidR="00DA6EC0" w:rsidRPr="000E03DE">
        <w:rPr>
          <w:sz w:val="24"/>
          <w:szCs w:val="24"/>
        </w:rPr>
        <w:t>что</w:t>
      </w:r>
      <w:r w:rsidR="00DA6EC0" w:rsidRPr="000E03DE">
        <w:rPr>
          <w:spacing w:val="40"/>
          <w:sz w:val="24"/>
          <w:szCs w:val="24"/>
        </w:rPr>
        <w:t xml:space="preserve"> </w:t>
      </w:r>
      <w:r w:rsidR="00DA6EC0" w:rsidRPr="000E03DE">
        <w:rPr>
          <w:sz w:val="24"/>
          <w:szCs w:val="24"/>
        </w:rPr>
        <w:t>уже взрослые,</w:t>
      </w:r>
      <w:r w:rsidR="00DA6EC0" w:rsidRPr="000E03DE">
        <w:rPr>
          <w:spacing w:val="-12"/>
          <w:sz w:val="24"/>
          <w:szCs w:val="24"/>
        </w:rPr>
        <w:t xml:space="preserve"> </w:t>
      </w:r>
      <w:r w:rsidR="00DA6EC0" w:rsidRPr="000E03DE">
        <w:rPr>
          <w:sz w:val="24"/>
          <w:szCs w:val="24"/>
        </w:rPr>
        <w:t>а</w:t>
      </w:r>
      <w:r w:rsidR="00DA6EC0" w:rsidRPr="000E03DE">
        <w:rPr>
          <w:spacing w:val="-15"/>
          <w:sz w:val="24"/>
          <w:szCs w:val="24"/>
        </w:rPr>
        <w:t xml:space="preserve"> </w:t>
      </w:r>
      <w:r w:rsidR="00DA6EC0" w:rsidRPr="000E03DE">
        <w:rPr>
          <w:sz w:val="24"/>
          <w:szCs w:val="24"/>
        </w:rPr>
        <w:t>на</w:t>
      </w:r>
      <w:r w:rsidR="00DA6EC0" w:rsidRPr="000E03DE">
        <w:rPr>
          <w:spacing w:val="-15"/>
          <w:sz w:val="24"/>
          <w:szCs w:val="24"/>
        </w:rPr>
        <w:t xml:space="preserve"> </w:t>
      </w:r>
      <w:r w:rsidR="00DA6EC0" w:rsidRPr="000E03DE">
        <w:rPr>
          <w:sz w:val="24"/>
          <w:szCs w:val="24"/>
        </w:rPr>
        <w:t>самом</w:t>
      </w:r>
      <w:r w:rsidR="00DA6EC0" w:rsidRPr="000E03DE">
        <w:rPr>
          <w:spacing w:val="-13"/>
          <w:sz w:val="24"/>
          <w:szCs w:val="24"/>
        </w:rPr>
        <w:t xml:space="preserve"> </w:t>
      </w:r>
      <w:r w:rsidR="00DA6EC0" w:rsidRPr="000E03DE">
        <w:rPr>
          <w:sz w:val="24"/>
          <w:szCs w:val="24"/>
        </w:rPr>
        <w:t>деле</w:t>
      </w:r>
      <w:r w:rsidR="00DA6EC0" w:rsidRPr="000E03DE">
        <w:rPr>
          <w:spacing w:val="-15"/>
          <w:sz w:val="24"/>
          <w:szCs w:val="24"/>
        </w:rPr>
        <w:t xml:space="preserve"> </w:t>
      </w:r>
      <w:r w:rsidR="00DA6EC0" w:rsidRPr="000E03DE">
        <w:rPr>
          <w:sz w:val="24"/>
          <w:szCs w:val="24"/>
        </w:rPr>
        <w:t>они</w:t>
      </w:r>
      <w:r w:rsidR="00DA6EC0" w:rsidRPr="000E03DE">
        <w:rPr>
          <w:spacing w:val="-14"/>
          <w:sz w:val="24"/>
          <w:szCs w:val="24"/>
        </w:rPr>
        <w:t xml:space="preserve"> </w:t>
      </w:r>
      <w:r w:rsidR="00DA6EC0" w:rsidRPr="000E03DE">
        <w:rPr>
          <w:sz w:val="24"/>
          <w:szCs w:val="24"/>
        </w:rPr>
        <w:t>еще</w:t>
      </w:r>
      <w:r w:rsidR="00DA6EC0" w:rsidRPr="000E03DE">
        <w:rPr>
          <w:spacing w:val="-15"/>
          <w:sz w:val="24"/>
          <w:szCs w:val="24"/>
        </w:rPr>
        <w:t xml:space="preserve"> </w:t>
      </w:r>
      <w:r w:rsidR="00DA6EC0" w:rsidRPr="000E03DE">
        <w:rPr>
          <w:sz w:val="24"/>
          <w:szCs w:val="24"/>
        </w:rPr>
        <w:t>не</w:t>
      </w:r>
      <w:r w:rsidR="00DA6EC0" w:rsidRPr="000E03DE">
        <w:rPr>
          <w:spacing w:val="-12"/>
          <w:sz w:val="24"/>
          <w:szCs w:val="24"/>
        </w:rPr>
        <w:t xml:space="preserve"> </w:t>
      </w:r>
      <w:r w:rsidR="00DA6EC0" w:rsidRPr="000E03DE">
        <w:rPr>
          <w:sz w:val="24"/>
          <w:szCs w:val="24"/>
        </w:rPr>
        <w:t>в</w:t>
      </w:r>
      <w:r w:rsidR="00DA6EC0" w:rsidRPr="000E03DE">
        <w:rPr>
          <w:spacing w:val="-16"/>
          <w:sz w:val="24"/>
          <w:szCs w:val="24"/>
        </w:rPr>
        <w:t xml:space="preserve"> </w:t>
      </w:r>
      <w:r w:rsidR="00DA6EC0" w:rsidRPr="000E03DE">
        <w:rPr>
          <w:sz w:val="24"/>
          <w:szCs w:val="24"/>
        </w:rPr>
        <w:t>полной</w:t>
      </w:r>
      <w:r w:rsidR="00DA6EC0" w:rsidRPr="000E03DE">
        <w:rPr>
          <w:spacing w:val="-12"/>
          <w:sz w:val="24"/>
          <w:szCs w:val="24"/>
        </w:rPr>
        <w:t xml:space="preserve"> </w:t>
      </w:r>
      <w:r w:rsidR="00DA6EC0" w:rsidRPr="000E03DE">
        <w:rPr>
          <w:sz w:val="24"/>
          <w:szCs w:val="24"/>
        </w:rPr>
        <w:t>мере</w:t>
      </w:r>
      <w:r w:rsidR="00DA6EC0" w:rsidRPr="000E03DE">
        <w:rPr>
          <w:spacing w:val="-15"/>
          <w:sz w:val="24"/>
          <w:szCs w:val="24"/>
        </w:rPr>
        <w:t xml:space="preserve"> </w:t>
      </w:r>
      <w:r w:rsidR="00DA6EC0" w:rsidRPr="000E03DE">
        <w:rPr>
          <w:sz w:val="24"/>
          <w:szCs w:val="24"/>
        </w:rPr>
        <w:t>осознают,</w:t>
      </w:r>
      <w:r w:rsidR="00DA6EC0" w:rsidRPr="000E03DE">
        <w:rPr>
          <w:spacing w:val="-13"/>
          <w:sz w:val="24"/>
          <w:szCs w:val="24"/>
        </w:rPr>
        <w:t xml:space="preserve"> </w:t>
      </w:r>
      <w:r w:rsidR="00DA6EC0" w:rsidRPr="000E03DE">
        <w:rPr>
          <w:sz w:val="24"/>
          <w:szCs w:val="24"/>
        </w:rPr>
        <w:t>что</w:t>
      </w:r>
      <w:r w:rsidR="00DA6EC0" w:rsidRPr="000E03DE">
        <w:rPr>
          <w:spacing w:val="-12"/>
          <w:sz w:val="24"/>
          <w:szCs w:val="24"/>
        </w:rPr>
        <w:t xml:space="preserve"> </w:t>
      </w:r>
      <w:r w:rsidR="00DA6EC0" w:rsidRPr="000E03DE">
        <w:rPr>
          <w:sz w:val="24"/>
          <w:szCs w:val="24"/>
        </w:rPr>
        <w:t>совершают. Сегодня</w:t>
      </w:r>
      <w:r w:rsidR="00DA6EC0" w:rsidRPr="000E03DE">
        <w:rPr>
          <w:spacing w:val="40"/>
          <w:sz w:val="24"/>
          <w:szCs w:val="24"/>
        </w:rPr>
        <w:t xml:space="preserve"> </w:t>
      </w:r>
      <w:r w:rsidR="00DA6EC0" w:rsidRPr="000E03DE">
        <w:rPr>
          <w:sz w:val="24"/>
          <w:szCs w:val="24"/>
        </w:rPr>
        <w:t>подростковая</w:t>
      </w:r>
      <w:r w:rsidR="00DA6EC0" w:rsidRPr="000E03DE">
        <w:rPr>
          <w:spacing w:val="40"/>
          <w:sz w:val="24"/>
          <w:szCs w:val="24"/>
        </w:rPr>
        <w:t xml:space="preserve"> </w:t>
      </w:r>
      <w:r w:rsidR="00DA6EC0" w:rsidRPr="000E03DE">
        <w:rPr>
          <w:sz w:val="24"/>
          <w:szCs w:val="24"/>
        </w:rPr>
        <w:t>преступность</w:t>
      </w:r>
      <w:r w:rsidR="00DA6EC0" w:rsidRPr="000E03DE">
        <w:rPr>
          <w:spacing w:val="40"/>
          <w:sz w:val="24"/>
          <w:szCs w:val="24"/>
        </w:rPr>
        <w:t xml:space="preserve"> </w:t>
      </w:r>
      <w:r w:rsidR="00DA6EC0" w:rsidRPr="000E03DE">
        <w:rPr>
          <w:sz w:val="24"/>
          <w:szCs w:val="24"/>
        </w:rPr>
        <w:t>-</w:t>
      </w:r>
      <w:r w:rsidR="00DA6EC0" w:rsidRPr="000E03DE">
        <w:rPr>
          <w:spacing w:val="40"/>
          <w:sz w:val="24"/>
          <w:szCs w:val="24"/>
        </w:rPr>
        <w:t xml:space="preserve"> </w:t>
      </w:r>
      <w:r w:rsidR="00DA6EC0" w:rsidRPr="000E03DE">
        <w:rPr>
          <w:sz w:val="24"/>
          <w:szCs w:val="24"/>
        </w:rPr>
        <w:t>это</w:t>
      </w:r>
      <w:r w:rsidR="00DA6EC0" w:rsidRPr="000E03DE">
        <w:rPr>
          <w:spacing w:val="40"/>
          <w:sz w:val="24"/>
          <w:szCs w:val="24"/>
        </w:rPr>
        <w:t xml:space="preserve"> </w:t>
      </w:r>
      <w:r w:rsidR="00DA6EC0" w:rsidRPr="000E03DE">
        <w:rPr>
          <w:sz w:val="24"/>
          <w:szCs w:val="24"/>
        </w:rPr>
        <w:t>одна</w:t>
      </w:r>
      <w:r w:rsidR="00DA6EC0" w:rsidRPr="000E03DE">
        <w:rPr>
          <w:spacing w:val="40"/>
          <w:sz w:val="24"/>
          <w:szCs w:val="24"/>
        </w:rPr>
        <w:t xml:space="preserve"> </w:t>
      </w:r>
      <w:r w:rsidR="00DA6EC0" w:rsidRPr="000E03DE">
        <w:rPr>
          <w:sz w:val="24"/>
          <w:szCs w:val="24"/>
        </w:rPr>
        <w:t>из</w:t>
      </w:r>
      <w:r w:rsidR="00DA6EC0" w:rsidRPr="000E03DE">
        <w:rPr>
          <w:spacing w:val="40"/>
          <w:sz w:val="24"/>
          <w:szCs w:val="24"/>
        </w:rPr>
        <w:t xml:space="preserve"> </w:t>
      </w:r>
      <w:r w:rsidR="00DA6EC0" w:rsidRPr="000E03DE">
        <w:rPr>
          <w:sz w:val="24"/>
          <w:szCs w:val="24"/>
        </w:rPr>
        <w:t>самых</w:t>
      </w:r>
      <w:r w:rsidR="00DA6EC0" w:rsidRPr="000E03DE">
        <w:rPr>
          <w:spacing w:val="40"/>
          <w:sz w:val="24"/>
          <w:szCs w:val="24"/>
        </w:rPr>
        <w:t xml:space="preserve"> </w:t>
      </w:r>
      <w:r w:rsidR="00DA6EC0" w:rsidRPr="000E03DE">
        <w:rPr>
          <w:sz w:val="24"/>
          <w:szCs w:val="24"/>
        </w:rPr>
        <w:t>актуальных проблем,</w:t>
      </w:r>
      <w:r w:rsidR="00DA6EC0" w:rsidRPr="000E03DE">
        <w:rPr>
          <w:spacing w:val="40"/>
          <w:sz w:val="24"/>
          <w:szCs w:val="24"/>
        </w:rPr>
        <w:t xml:space="preserve"> </w:t>
      </w:r>
      <w:r w:rsidR="00DA6EC0" w:rsidRPr="000E03DE">
        <w:rPr>
          <w:sz w:val="24"/>
          <w:szCs w:val="24"/>
        </w:rPr>
        <w:t>стоящих</w:t>
      </w:r>
      <w:r w:rsidR="00DA6EC0" w:rsidRPr="000E03DE">
        <w:rPr>
          <w:spacing w:val="40"/>
          <w:sz w:val="24"/>
          <w:szCs w:val="24"/>
        </w:rPr>
        <w:t xml:space="preserve"> </w:t>
      </w:r>
      <w:r w:rsidR="00DA6EC0" w:rsidRPr="000E03DE">
        <w:rPr>
          <w:sz w:val="24"/>
          <w:szCs w:val="24"/>
        </w:rPr>
        <w:t>перед</w:t>
      </w:r>
      <w:r w:rsidR="00DA6EC0" w:rsidRPr="000E03DE">
        <w:rPr>
          <w:spacing w:val="40"/>
          <w:sz w:val="24"/>
          <w:szCs w:val="24"/>
        </w:rPr>
        <w:t xml:space="preserve"> </w:t>
      </w:r>
      <w:r w:rsidR="00DA6EC0" w:rsidRPr="000E03DE">
        <w:rPr>
          <w:sz w:val="24"/>
          <w:szCs w:val="24"/>
        </w:rPr>
        <w:t>обществом</w:t>
      </w:r>
      <w:r w:rsidR="00DA6EC0" w:rsidRPr="000E03DE">
        <w:rPr>
          <w:spacing w:val="40"/>
          <w:sz w:val="24"/>
          <w:szCs w:val="24"/>
        </w:rPr>
        <w:t xml:space="preserve"> </w:t>
      </w:r>
      <w:r w:rsidR="00DA6EC0" w:rsidRPr="000E03DE">
        <w:rPr>
          <w:sz w:val="24"/>
          <w:szCs w:val="24"/>
        </w:rPr>
        <w:t>и</w:t>
      </w:r>
      <w:r w:rsidR="00DA6EC0" w:rsidRPr="000E03DE">
        <w:rPr>
          <w:spacing w:val="40"/>
          <w:sz w:val="24"/>
          <w:szCs w:val="24"/>
        </w:rPr>
        <w:t xml:space="preserve"> </w:t>
      </w:r>
      <w:r w:rsidR="00DA6EC0" w:rsidRPr="000E03DE">
        <w:rPr>
          <w:sz w:val="24"/>
          <w:szCs w:val="24"/>
        </w:rPr>
        <w:t>государством,</w:t>
      </w:r>
      <w:r w:rsidR="00DA6EC0" w:rsidRPr="000E03DE">
        <w:rPr>
          <w:spacing w:val="40"/>
          <w:sz w:val="24"/>
          <w:szCs w:val="24"/>
        </w:rPr>
        <w:t xml:space="preserve"> </w:t>
      </w:r>
      <w:r w:rsidR="00DA6EC0" w:rsidRPr="000E03DE">
        <w:rPr>
          <w:sz w:val="24"/>
          <w:szCs w:val="24"/>
        </w:rPr>
        <w:t>причем</w:t>
      </w:r>
      <w:r w:rsidR="00DA6EC0" w:rsidRPr="000E03DE">
        <w:rPr>
          <w:spacing w:val="40"/>
          <w:sz w:val="24"/>
          <w:szCs w:val="24"/>
        </w:rPr>
        <w:t xml:space="preserve"> </w:t>
      </w:r>
      <w:r w:rsidR="00DA6EC0" w:rsidRPr="000E03DE">
        <w:rPr>
          <w:sz w:val="24"/>
          <w:szCs w:val="24"/>
        </w:rPr>
        <w:t>не</w:t>
      </w:r>
      <w:r w:rsidR="00DA6EC0" w:rsidRPr="000E03DE">
        <w:rPr>
          <w:spacing w:val="40"/>
          <w:sz w:val="24"/>
          <w:szCs w:val="24"/>
        </w:rPr>
        <w:t xml:space="preserve"> </w:t>
      </w:r>
      <w:r w:rsidR="00DA6EC0" w:rsidRPr="000E03DE">
        <w:rPr>
          <w:sz w:val="24"/>
          <w:szCs w:val="24"/>
        </w:rPr>
        <w:t>только</w:t>
      </w:r>
      <w:r w:rsidR="00DA6EC0" w:rsidRPr="000E03DE">
        <w:rPr>
          <w:spacing w:val="40"/>
          <w:sz w:val="24"/>
          <w:szCs w:val="24"/>
        </w:rPr>
        <w:t xml:space="preserve"> </w:t>
      </w:r>
      <w:r w:rsidR="00DA6EC0" w:rsidRPr="000E03DE">
        <w:rPr>
          <w:sz w:val="24"/>
          <w:szCs w:val="24"/>
        </w:rPr>
        <w:t>в</w:t>
      </w:r>
      <w:r w:rsidR="00DA6EC0" w:rsidRPr="000E03DE">
        <w:rPr>
          <w:spacing w:val="80"/>
          <w:sz w:val="24"/>
          <w:szCs w:val="24"/>
        </w:rPr>
        <w:t xml:space="preserve"> </w:t>
      </w:r>
      <w:r w:rsidR="00DA6EC0" w:rsidRPr="000E03DE">
        <w:rPr>
          <w:sz w:val="24"/>
          <w:szCs w:val="24"/>
        </w:rPr>
        <w:t>России, но и во всем мире. Многие ученые,  различные государственные</w:t>
      </w:r>
      <w:r w:rsidR="00DA6EC0" w:rsidRPr="000E03DE">
        <w:rPr>
          <w:spacing w:val="80"/>
          <w:sz w:val="24"/>
          <w:szCs w:val="24"/>
        </w:rPr>
        <w:t xml:space="preserve"> </w:t>
      </w:r>
      <w:r w:rsidR="00DA6EC0" w:rsidRPr="000E03DE">
        <w:rPr>
          <w:sz w:val="24"/>
          <w:szCs w:val="24"/>
        </w:rPr>
        <w:t>органы</w:t>
      </w:r>
      <w:r w:rsidR="00DA6EC0" w:rsidRPr="000E03DE">
        <w:rPr>
          <w:spacing w:val="80"/>
          <w:sz w:val="24"/>
          <w:szCs w:val="24"/>
        </w:rPr>
        <w:t xml:space="preserve"> </w:t>
      </w:r>
      <w:r w:rsidR="00DA6EC0" w:rsidRPr="000E03DE">
        <w:rPr>
          <w:sz w:val="24"/>
          <w:szCs w:val="24"/>
        </w:rPr>
        <w:t>и</w:t>
      </w:r>
      <w:r w:rsidR="00DA6EC0" w:rsidRPr="000E03DE">
        <w:rPr>
          <w:spacing w:val="80"/>
          <w:sz w:val="24"/>
          <w:szCs w:val="24"/>
        </w:rPr>
        <w:t xml:space="preserve"> </w:t>
      </w:r>
      <w:r w:rsidR="00DA6EC0" w:rsidRPr="000E03DE">
        <w:rPr>
          <w:sz w:val="24"/>
          <w:szCs w:val="24"/>
        </w:rPr>
        <w:t>сотрудники</w:t>
      </w:r>
      <w:r w:rsidR="00DA6EC0" w:rsidRPr="000E03DE">
        <w:rPr>
          <w:spacing w:val="80"/>
          <w:sz w:val="24"/>
          <w:szCs w:val="24"/>
        </w:rPr>
        <w:t xml:space="preserve"> </w:t>
      </w:r>
      <w:r w:rsidR="00DA6EC0" w:rsidRPr="000E03DE">
        <w:rPr>
          <w:sz w:val="24"/>
          <w:szCs w:val="24"/>
        </w:rPr>
        <w:t>органов</w:t>
      </w:r>
      <w:r w:rsidR="00DA6EC0" w:rsidRPr="000E03DE">
        <w:rPr>
          <w:spacing w:val="80"/>
          <w:sz w:val="24"/>
          <w:szCs w:val="24"/>
        </w:rPr>
        <w:t xml:space="preserve"> </w:t>
      </w:r>
      <w:r w:rsidR="00DA6EC0" w:rsidRPr="000E03DE">
        <w:rPr>
          <w:sz w:val="24"/>
          <w:szCs w:val="24"/>
        </w:rPr>
        <w:t>внутренних</w:t>
      </w:r>
      <w:r w:rsidR="00DA6EC0" w:rsidRPr="000E03DE">
        <w:rPr>
          <w:spacing w:val="80"/>
          <w:sz w:val="24"/>
          <w:szCs w:val="24"/>
        </w:rPr>
        <w:t xml:space="preserve"> </w:t>
      </w:r>
      <w:r w:rsidR="00DA6EC0" w:rsidRPr="000E03DE">
        <w:rPr>
          <w:sz w:val="24"/>
          <w:szCs w:val="24"/>
        </w:rPr>
        <w:t>дел</w:t>
      </w:r>
      <w:r w:rsidR="00DA6EC0" w:rsidRPr="000E03DE">
        <w:rPr>
          <w:spacing w:val="80"/>
          <w:sz w:val="24"/>
          <w:szCs w:val="24"/>
        </w:rPr>
        <w:t xml:space="preserve"> </w:t>
      </w:r>
      <w:r w:rsidR="00DA6EC0" w:rsidRPr="000E03DE">
        <w:rPr>
          <w:sz w:val="24"/>
          <w:szCs w:val="24"/>
        </w:rPr>
        <w:t>заняты</w:t>
      </w:r>
      <w:r w:rsidR="00DA6EC0" w:rsidRPr="000E03DE">
        <w:rPr>
          <w:spacing w:val="40"/>
          <w:sz w:val="24"/>
          <w:szCs w:val="24"/>
        </w:rPr>
        <w:t xml:space="preserve"> </w:t>
      </w:r>
      <w:r w:rsidR="00DA6EC0" w:rsidRPr="000E03DE">
        <w:rPr>
          <w:sz w:val="24"/>
          <w:szCs w:val="24"/>
        </w:rPr>
        <w:t>изучением этой проблемы и поиском ее решения, но уровень преступности</w:t>
      </w:r>
      <w:r w:rsidR="00DA6EC0" w:rsidRPr="000E03DE">
        <w:rPr>
          <w:spacing w:val="80"/>
          <w:sz w:val="24"/>
          <w:szCs w:val="24"/>
        </w:rPr>
        <w:t xml:space="preserve"> </w:t>
      </w:r>
      <w:r w:rsidR="00DA6EC0" w:rsidRPr="000E03DE">
        <w:rPr>
          <w:sz w:val="24"/>
          <w:szCs w:val="24"/>
        </w:rPr>
        <w:t>среди</w:t>
      </w:r>
      <w:r w:rsidR="00DA6EC0" w:rsidRPr="000E03DE">
        <w:rPr>
          <w:spacing w:val="40"/>
          <w:sz w:val="24"/>
          <w:szCs w:val="24"/>
        </w:rPr>
        <w:t xml:space="preserve"> </w:t>
      </w:r>
      <w:r w:rsidR="00DA6EC0" w:rsidRPr="000E03DE">
        <w:rPr>
          <w:sz w:val="24"/>
          <w:szCs w:val="24"/>
        </w:rPr>
        <w:t>подростков</w:t>
      </w:r>
      <w:r w:rsidR="00DA6EC0" w:rsidRPr="000E03DE">
        <w:rPr>
          <w:spacing w:val="40"/>
          <w:sz w:val="24"/>
          <w:szCs w:val="24"/>
        </w:rPr>
        <w:t xml:space="preserve"> </w:t>
      </w:r>
      <w:r w:rsidR="00DA6EC0" w:rsidRPr="000E03DE">
        <w:rPr>
          <w:sz w:val="24"/>
          <w:szCs w:val="24"/>
        </w:rPr>
        <w:t>постоянно</w:t>
      </w:r>
      <w:r w:rsidR="00DA6EC0" w:rsidRPr="000E03DE">
        <w:rPr>
          <w:spacing w:val="40"/>
          <w:sz w:val="24"/>
          <w:szCs w:val="24"/>
        </w:rPr>
        <w:t xml:space="preserve"> </w:t>
      </w:r>
      <w:r w:rsidR="00DA6EC0" w:rsidRPr="000E03DE">
        <w:rPr>
          <w:sz w:val="24"/>
          <w:szCs w:val="24"/>
        </w:rPr>
        <w:t>растет.</w:t>
      </w:r>
      <w:r w:rsidR="00DA6EC0" w:rsidRPr="000E03DE">
        <w:rPr>
          <w:spacing w:val="40"/>
          <w:sz w:val="24"/>
          <w:szCs w:val="24"/>
        </w:rPr>
        <w:t xml:space="preserve"> </w:t>
      </w:r>
      <w:r w:rsidR="00DA6EC0" w:rsidRPr="000E03DE">
        <w:rPr>
          <w:sz w:val="24"/>
          <w:szCs w:val="24"/>
        </w:rPr>
        <w:t>Это</w:t>
      </w:r>
      <w:r w:rsidR="00DA6EC0" w:rsidRPr="000E03DE">
        <w:rPr>
          <w:spacing w:val="40"/>
          <w:sz w:val="24"/>
          <w:szCs w:val="24"/>
        </w:rPr>
        <w:t xml:space="preserve"> </w:t>
      </w:r>
      <w:r w:rsidR="00DA6EC0" w:rsidRPr="000E03DE">
        <w:rPr>
          <w:sz w:val="24"/>
          <w:szCs w:val="24"/>
        </w:rPr>
        <w:t>означает,</w:t>
      </w:r>
      <w:r w:rsidR="00DA6EC0" w:rsidRPr="000E03DE">
        <w:rPr>
          <w:spacing w:val="40"/>
          <w:sz w:val="24"/>
          <w:szCs w:val="24"/>
        </w:rPr>
        <w:t xml:space="preserve"> </w:t>
      </w:r>
      <w:r w:rsidR="00DA6EC0" w:rsidRPr="000E03DE">
        <w:rPr>
          <w:sz w:val="24"/>
          <w:szCs w:val="24"/>
        </w:rPr>
        <w:t>что</w:t>
      </w:r>
      <w:r w:rsidR="00DA6EC0" w:rsidRPr="000E03DE">
        <w:rPr>
          <w:spacing w:val="40"/>
          <w:sz w:val="24"/>
          <w:szCs w:val="24"/>
        </w:rPr>
        <w:t xml:space="preserve"> </w:t>
      </w:r>
      <w:r w:rsidR="00DA6EC0" w:rsidRPr="000E03DE">
        <w:rPr>
          <w:sz w:val="24"/>
          <w:szCs w:val="24"/>
        </w:rPr>
        <w:t>известные</w:t>
      </w:r>
      <w:r w:rsidR="00DA6EC0" w:rsidRPr="000E03DE">
        <w:rPr>
          <w:spacing w:val="40"/>
          <w:sz w:val="24"/>
          <w:szCs w:val="24"/>
        </w:rPr>
        <w:t xml:space="preserve"> </w:t>
      </w:r>
      <w:r w:rsidR="00DA6EC0" w:rsidRPr="000E03DE">
        <w:rPr>
          <w:sz w:val="24"/>
          <w:szCs w:val="24"/>
        </w:rPr>
        <w:t>методы</w:t>
      </w:r>
      <w:r w:rsidR="00DA6EC0" w:rsidRPr="000E03DE">
        <w:rPr>
          <w:spacing w:val="40"/>
          <w:sz w:val="24"/>
          <w:szCs w:val="24"/>
        </w:rPr>
        <w:t xml:space="preserve"> </w:t>
      </w:r>
      <w:r w:rsidR="00DA6EC0" w:rsidRPr="000E03DE">
        <w:rPr>
          <w:spacing w:val="-2"/>
          <w:sz w:val="24"/>
          <w:szCs w:val="24"/>
        </w:rPr>
        <w:t>профилактики</w:t>
      </w:r>
      <w:r w:rsidR="00DA6EC0" w:rsidRPr="000E03DE">
        <w:rPr>
          <w:sz w:val="24"/>
          <w:szCs w:val="24"/>
        </w:rPr>
        <w:t xml:space="preserve"> </w:t>
      </w:r>
      <w:r w:rsidR="00DA6EC0" w:rsidRPr="000E03DE">
        <w:rPr>
          <w:spacing w:val="-2"/>
          <w:sz w:val="24"/>
          <w:szCs w:val="24"/>
        </w:rPr>
        <w:t>правонарушений</w:t>
      </w:r>
      <w:r w:rsidR="00DA6EC0" w:rsidRPr="000E03DE">
        <w:rPr>
          <w:sz w:val="24"/>
          <w:szCs w:val="24"/>
        </w:rPr>
        <w:t xml:space="preserve"> </w:t>
      </w:r>
      <w:r w:rsidR="00DA6EC0" w:rsidRPr="000E03DE">
        <w:rPr>
          <w:spacing w:val="-5"/>
          <w:sz w:val="24"/>
          <w:szCs w:val="24"/>
        </w:rPr>
        <w:t>не</w:t>
      </w:r>
      <w:r w:rsidR="00DA6EC0" w:rsidRPr="000E03DE">
        <w:rPr>
          <w:sz w:val="24"/>
          <w:szCs w:val="24"/>
        </w:rPr>
        <w:t xml:space="preserve"> </w:t>
      </w:r>
      <w:r w:rsidR="00DA6EC0" w:rsidRPr="000E03DE">
        <w:rPr>
          <w:spacing w:val="-2"/>
          <w:sz w:val="24"/>
          <w:szCs w:val="24"/>
        </w:rPr>
        <w:t>работают,</w:t>
      </w:r>
      <w:r w:rsidR="00DA6EC0" w:rsidRPr="000E03DE">
        <w:rPr>
          <w:sz w:val="24"/>
          <w:szCs w:val="24"/>
        </w:rPr>
        <w:t xml:space="preserve"> </w:t>
      </w:r>
      <w:r w:rsidR="00DA6EC0" w:rsidRPr="000E03DE">
        <w:rPr>
          <w:spacing w:val="-2"/>
          <w:sz w:val="24"/>
          <w:szCs w:val="24"/>
        </w:rPr>
        <w:t>проводятся</w:t>
      </w:r>
      <w:r w:rsidR="00DA6EC0" w:rsidRPr="000E03DE">
        <w:rPr>
          <w:sz w:val="24"/>
          <w:szCs w:val="24"/>
        </w:rPr>
        <w:t xml:space="preserve"> </w:t>
      </w:r>
      <w:r w:rsidR="00DA6EC0" w:rsidRPr="000E03DE">
        <w:rPr>
          <w:spacing w:val="-2"/>
          <w:sz w:val="24"/>
          <w:szCs w:val="24"/>
        </w:rPr>
        <w:t>недостаточно.</w:t>
      </w:r>
    </w:p>
    <w:p w14:paraId="71126657" w14:textId="77777777" w:rsidR="00DA6EC0" w:rsidRPr="000E03DE" w:rsidRDefault="00DA6EC0" w:rsidP="00DA6EC0">
      <w:pPr>
        <w:pStyle w:val="aff4"/>
        <w:spacing w:line="360" w:lineRule="auto"/>
        <w:ind w:left="0" w:firstLine="709"/>
        <w:rPr>
          <w:sz w:val="24"/>
          <w:szCs w:val="24"/>
        </w:rPr>
      </w:pPr>
      <w:r w:rsidRPr="000E03DE">
        <w:rPr>
          <w:sz w:val="24"/>
          <w:szCs w:val="24"/>
        </w:rPr>
        <w:t>Конечно,</w:t>
      </w:r>
      <w:r w:rsidRPr="000E03DE">
        <w:rPr>
          <w:spacing w:val="-4"/>
          <w:sz w:val="24"/>
          <w:szCs w:val="24"/>
        </w:rPr>
        <w:t xml:space="preserve"> </w:t>
      </w:r>
      <w:r w:rsidRPr="000E03DE">
        <w:rPr>
          <w:sz w:val="24"/>
          <w:szCs w:val="24"/>
        </w:rPr>
        <w:t>прежде</w:t>
      </w:r>
      <w:r w:rsidRPr="000E03DE">
        <w:rPr>
          <w:spacing w:val="-1"/>
          <w:sz w:val="24"/>
          <w:szCs w:val="24"/>
        </w:rPr>
        <w:t xml:space="preserve"> </w:t>
      </w:r>
      <w:r w:rsidRPr="000E03DE">
        <w:rPr>
          <w:sz w:val="24"/>
          <w:szCs w:val="24"/>
        </w:rPr>
        <w:t>чем разрабатывать способы</w:t>
      </w:r>
      <w:r w:rsidRPr="000E03DE">
        <w:rPr>
          <w:spacing w:val="-1"/>
          <w:sz w:val="24"/>
          <w:szCs w:val="24"/>
        </w:rPr>
        <w:t xml:space="preserve"> </w:t>
      </w:r>
      <w:r w:rsidRPr="000E03DE">
        <w:rPr>
          <w:sz w:val="24"/>
          <w:szCs w:val="24"/>
        </w:rPr>
        <w:t>профилактики,</w:t>
      </w:r>
      <w:r w:rsidRPr="000E03DE">
        <w:rPr>
          <w:spacing w:val="-2"/>
          <w:sz w:val="24"/>
          <w:szCs w:val="24"/>
        </w:rPr>
        <w:t xml:space="preserve"> </w:t>
      </w:r>
      <w:r w:rsidRPr="000E03DE">
        <w:rPr>
          <w:sz w:val="24"/>
          <w:szCs w:val="24"/>
        </w:rPr>
        <w:t>нужно</w:t>
      </w:r>
      <w:r w:rsidRPr="000E03DE">
        <w:rPr>
          <w:spacing w:val="-1"/>
          <w:sz w:val="24"/>
          <w:szCs w:val="24"/>
        </w:rPr>
        <w:t xml:space="preserve"> </w:t>
      </w:r>
      <w:r w:rsidRPr="000E03DE">
        <w:rPr>
          <w:sz w:val="24"/>
          <w:szCs w:val="24"/>
        </w:rPr>
        <w:t>выяснить причины, источники, обуславливающие рост правонарушений.</w:t>
      </w:r>
    </w:p>
    <w:p w14:paraId="69ED00E1" w14:textId="77777777" w:rsidR="00DA6EC0" w:rsidRPr="000E03DE" w:rsidRDefault="00DA6EC0" w:rsidP="00DA6EC0">
      <w:pPr>
        <w:pStyle w:val="aff4"/>
        <w:spacing w:line="360" w:lineRule="auto"/>
        <w:ind w:right="424"/>
        <w:rPr>
          <w:sz w:val="24"/>
          <w:szCs w:val="24"/>
        </w:rPr>
      </w:pPr>
      <w:r w:rsidRPr="000E03DE">
        <w:rPr>
          <w:sz w:val="24"/>
          <w:szCs w:val="24"/>
        </w:rPr>
        <w:t xml:space="preserve">К сожалению, статистика преступлений, совершенных подростками, в России пока не снижается. Более того, преступления, совершенные подростками, становятся более жестокими, изощренными. Поэтому нужно стараться донести до несовершеннолетних, что такое преступление, какое наказание будет за то или иное деяние. И начинать такую работу надо как можно раньше. Это делает тему моего проекта </w:t>
      </w:r>
      <w:r w:rsidRPr="000E03DE">
        <w:rPr>
          <w:b/>
          <w:sz w:val="24"/>
          <w:szCs w:val="24"/>
        </w:rPr>
        <w:t>актуальной</w:t>
      </w:r>
      <w:r w:rsidRPr="000E03DE">
        <w:rPr>
          <w:sz w:val="24"/>
          <w:szCs w:val="24"/>
        </w:rPr>
        <w:t>.</w:t>
      </w:r>
    </w:p>
    <w:p w14:paraId="242FE94F" w14:textId="11722AA3" w:rsidR="00A92D73" w:rsidRPr="000E4BA5" w:rsidRDefault="00DA6EC0" w:rsidP="00DA6EC0">
      <w:pPr>
        <w:spacing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00C51EBA" w:rsidRPr="000E4BA5">
        <w:rPr>
          <w:rFonts w:ascii="Times New Roman" w:hAnsi="Times New Roman" w:cs="Times New Roman"/>
          <w:b/>
          <w:sz w:val="24"/>
          <w:szCs w:val="24"/>
        </w:rPr>
        <w:t>Объектом исследования:</w:t>
      </w:r>
      <w:r w:rsidR="00C51EBA" w:rsidRPr="000E4BA5">
        <w:rPr>
          <w:rFonts w:ascii="Times New Roman" w:hAnsi="Times New Roman" w:cs="Times New Roman"/>
          <w:sz w:val="24"/>
          <w:szCs w:val="24"/>
        </w:rPr>
        <w:t xml:space="preserve"> Преступность.</w:t>
      </w:r>
    </w:p>
    <w:p w14:paraId="5D1639AA" w14:textId="7111002B" w:rsidR="00A92D73" w:rsidRPr="000E4BA5" w:rsidRDefault="00DA6EC0" w:rsidP="00DA6EC0">
      <w:pPr>
        <w:spacing w:after="0" w:line="360" w:lineRule="auto"/>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C51EBA" w:rsidRPr="000E4BA5">
        <w:rPr>
          <w:rFonts w:ascii="Times New Roman" w:hAnsi="Times New Roman" w:cs="Times New Roman"/>
          <w:b/>
          <w:bCs/>
          <w:sz w:val="24"/>
          <w:szCs w:val="24"/>
        </w:rPr>
        <w:t xml:space="preserve">Предмет исследования: </w:t>
      </w:r>
      <w:r w:rsidR="00C51EBA" w:rsidRPr="000E4BA5">
        <w:rPr>
          <w:rFonts w:ascii="Times New Roman" w:hAnsi="Times New Roman" w:cs="Times New Roman"/>
          <w:sz w:val="24"/>
          <w:szCs w:val="24"/>
        </w:rPr>
        <w:t>Подростковая преступность и методы ее профилактики.</w:t>
      </w:r>
    </w:p>
    <w:p w14:paraId="38AF10EA" w14:textId="759CD104" w:rsidR="00A92D73" w:rsidRPr="000E4BA5" w:rsidRDefault="00DA6EC0" w:rsidP="00DA6EC0">
      <w:pPr>
        <w:spacing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00C51EBA" w:rsidRPr="000E4BA5">
        <w:rPr>
          <w:rFonts w:ascii="Times New Roman" w:hAnsi="Times New Roman" w:cs="Times New Roman"/>
          <w:b/>
          <w:sz w:val="24"/>
          <w:szCs w:val="24"/>
        </w:rPr>
        <w:t>Цель</w:t>
      </w:r>
      <w:r w:rsidR="00C51EBA" w:rsidRPr="000E4BA5">
        <w:rPr>
          <w:rFonts w:ascii="Times New Roman" w:hAnsi="Times New Roman" w:cs="Times New Roman"/>
          <w:b/>
          <w:bCs/>
          <w:sz w:val="24"/>
          <w:szCs w:val="24"/>
        </w:rPr>
        <w:t xml:space="preserve"> исследования:</w:t>
      </w:r>
      <w:r w:rsidR="00C51EBA" w:rsidRPr="000E4BA5">
        <w:rPr>
          <w:rFonts w:ascii="Times New Roman" w:hAnsi="Times New Roman" w:cs="Times New Roman"/>
          <w:b/>
          <w:sz w:val="24"/>
          <w:szCs w:val="24"/>
        </w:rPr>
        <w:t xml:space="preserve"> </w:t>
      </w:r>
      <w:r w:rsidR="00C51EBA" w:rsidRPr="000E4BA5">
        <w:rPr>
          <w:rFonts w:ascii="Times New Roman" w:hAnsi="Times New Roman" w:cs="Times New Roman"/>
          <w:sz w:val="24"/>
          <w:szCs w:val="24"/>
        </w:rPr>
        <w:t>определить основные причины подростковой преступности и разработать рекомендации по ее профилактике</w:t>
      </w:r>
      <w:r w:rsidR="00657320" w:rsidRPr="000E4BA5">
        <w:rPr>
          <w:rFonts w:ascii="Times New Roman" w:hAnsi="Times New Roman" w:cs="Times New Roman"/>
          <w:sz w:val="24"/>
          <w:szCs w:val="24"/>
        </w:rPr>
        <w:t>.</w:t>
      </w:r>
    </w:p>
    <w:p w14:paraId="2F28B8E6" w14:textId="5184FC00" w:rsidR="00A92D73" w:rsidRPr="000E4BA5" w:rsidRDefault="00DA6EC0" w:rsidP="00DA6EC0">
      <w:pPr>
        <w:spacing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00C51EBA" w:rsidRPr="000E4BA5">
        <w:rPr>
          <w:rFonts w:ascii="Times New Roman" w:hAnsi="Times New Roman" w:cs="Times New Roman"/>
          <w:b/>
          <w:sz w:val="24"/>
          <w:szCs w:val="24"/>
        </w:rPr>
        <w:t xml:space="preserve">Задачи </w:t>
      </w:r>
      <w:r w:rsidR="00C51EBA" w:rsidRPr="000E4BA5">
        <w:rPr>
          <w:rFonts w:ascii="Times New Roman" w:hAnsi="Times New Roman" w:cs="Times New Roman"/>
          <w:b/>
          <w:bCs/>
          <w:sz w:val="24"/>
          <w:szCs w:val="24"/>
        </w:rPr>
        <w:t>исследования</w:t>
      </w:r>
      <w:r w:rsidR="00C51EBA" w:rsidRPr="000E4BA5">
        <w:rPr>
          <w:rFonts w:ascii="Times New Roman" w:hAnsi="Times New Roman" w:cs="Times New Roman"/>
          <w:sz w:val="24"/>
          <w:szCs w:val="24"/>
        </w:rPr>
        <w:t>:</w:t>
      </w:r>
    </w:p>
    <w:p w14:paraId="484A2BDE" w14:textId="77777777" w:rsidR="00A92D73" w:rsidRPr="000E4BA5" w:rsidRDefault="00C51EBA">
      <w:pPr>
        <w:pStyle w:val="af5"/>
        <w:numPr>
          <w:ilvl w:val="0"/>
          <w:numId w:val="3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Проанализировать специальную литературу;</w:t>
      </w:r>
    </w:p>
    <w:p w14:paraId="6081B518" w14:textId="77777777" w:rsidR="00A92D73" w:rsidRPr="000E4BA5" w:rsidRDefault="00C51EBA">
      <w:pPr>
        <w:pStyle w:val="af5"/>
        <w:numPr>
          <w:ilvl w:val="0"/>
          <w:numId w:val="3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Выделить важнейшие факторы, влияющие на поведение подростков.</w:t>
      </w:r>
    </w:p>
    <w:p w14:paraId="770C4943" w14:textId="48FCE398" w:rsidR="00A92D73" w:rsidRPr="000E4BA5" w:rsidRDefault="00C51EBA">
      <w:pPr>
        <w:pStyle w:val="af5"/>
        <w:numPr>
          <w:ilvl w:val="0"/>
          <w:numId w:val="3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Провести анкетирование среди учащихся школы с целью выявить их отношение к наиболее распространенным методам профилактики;</w:t>
      </w:r>
    </w:p>
    <w:p w14:paraId="2D638068" w14:textId="1CD8268F" w:rsidR="00A92D73" w:rsidRPr="000E4BA5" w:rsidRDefault="00C51EBA">
      <w:pPr>
        <w:pStyle w:val="af5"/>
        <w:numPr>
          <w:ilvl w:val="0"/>
          <w:numId w:val="3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На основании специальной литературы и проведенного анкетирования выявить наиболее эффективные методы профилактики и борьбы с подростковой преступност</w:t>
      </w:r>
      <w:r w:rsidR="00D56879" w:rsidRPr="000E4BA5">
        <w:rPr>
          <w:rFonts w:ascii="Times New Roman" w:hAnsi="Times New Roman" w:cs="Times New Roman"/>
          <w:sz w:val="24"/>
          <w:szCs w:val="24"/>
        </w:rPr>
        <w:t>и.</w:t>
      </w:r>
    </w:p>
    <w:p w14:paraId="5D41F35D" w14:textId="27884CF2" w:rsidR="00A92D73" w:rsidRPr="000E4BA5" w:rsidRDefault="00DA6EC0" w:rsidP="00DA6EC0">
      <w:pPr>
        <w:spacing w:after="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sidR="00C51EBA" w:rsidRPr="000E4BA5">
        <w:rPr>
          <w:rFonts w:ascii="Times New Roman" w:hAnsi="Times New Roman" w:cs="Times New Roman"/>
          <w:b/>
          <w:sz w:val="24"/>
          <w:szCs w:val="24"/>
        </w:rPr>
        <w:t>Гипотеза:</w:t>
      </w:r>
      <w:r w:rsidR="00C51EBA" w:rsidRPr="000E4BA5">
        <w:rPr>
          <w:rFonts w:ascii="Times New Roman" w:hAnsi="Times New Roman" w:cs="Times New Roman"/>
          <w:sz w:val="24"/>
          <w:szCs w:val="24"/>
        </w:rPr>
        <w:t xml:space="preserve"> </w:t>
      </w:r>
      <w:r w:rsidR="005E0310" w:rsidRPr="000E4BA5">
        <w:rPr>
          <w:rFonts w:ascii="Times New Roman" w:hAnsi="Times New Roman" w:cs="Times New Roman"/>
          <w:sz w:val="24"/>
          <w:szCs w:val="24"/>
        </w:rPr>
        <w:t xml:space="preserve">Мы считаем, что </w:t>
      </w:r>
      <w:r w:rsidR="00C51EBA" w:rsidRPr="000E4BA5">
        <w:rPr>
          <w:rFonts w:ascii="Times New Roman" w:hAnsi="Times New Roman" w:cs="Times New Roman"/>
          <w:sz w:val="24"/>
          <w:szCs w:val="24"/>
        </w:rPr>
        <w:t>методы профилактики должны периодически корректироваться, так как каждое поколение подростков может иметь свои особенности. Для уточнения действенности тех или иных методов следует иметь обратную связь от самих подростк</w:t>
      </w:r>
      <w:bookmarkStart w:id="0" w:name="_Hlk187652377"/>
      <w:r w:rsidR="00C51EBA" w:rsidRPr="000E4BA5">
        <w:rPr>
          <w:rFonts w:ascii="Times New Roman" w:hAnsi="Times New Roman" w:cs="Times New Roman"/>
          <w:sz w:val="24"/>
          <w:szCs w:val="24"/>
        </w:rPr>
        <w:t>ов.</w:t>
      </w:r>
      <w:bookmarkEnd w:id="0"/>
    </w:p>
    <w:p w14:paraId="4A7E4DDB" w14:textId="1DFEAEF2" w:rsidR="005E0310" w:rsidRPr="000E4BA5" w:rsidRDefault="00DA6EC0" w:rsidP="00DA6EC0">
      <w:pPr>
        <w:spacing w:after="0" w:line="360" w:lineRule="auto"/>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5E0310" w:rsidRPr="000E4BA5">
        <w:rPr>
          <w:rFonts w:ascii="Times New Roman" w:hAnsi="Times New Roman" w:cs="Times New Roman"/>
          <w:b/>
          <w:bCs/>
          <w:sz w:val="24"/>
          <w:szCs w:val="24"/>
        </w:rPr>
        <w:t>Методы исследования</w:t>
      </w:r>
      <w:r w:rsidR="005E0310" w:rsidRPr="000E4BA5">
        <w:rPr>
          <w:rFonts w:ascii="Times New Roman" w:hAnsi="Times New Roman" w:cs="Times New Roman"/>
          <w:sz w:val="24"/>
          <w:szCs w:val="24"/>
        </w:rPr>
        <w:t>: анкетирование.</w:t>
      </w:r>
    </w:p>
    <w:p w14:paraId="28E3C240" w14:textId="77777777" w:rsidR="00A92D73" w:rsidRPr="000E4BA5" w:rsidRDefault="00C51EBA" w:rsidP="00DA6EC0">
      <w:pPr>
        <w:spacing w:after="0" w:line="360" w:lineRule="auto"/>
        <w:contextualSpacing/>
        <w:jc w:val="both"/>
        <w:rPr>
          <w:rFonts w:ascii="Times New Roman" w:hAnsi="Times New Roman" w:cs="Times New Roman"/>
          <w:sz w:val="24"/>
          <w:szCs w:val="24"/>
        </w:rPr>
      </w:pPr>
      <w:r w:rsidRPr="000E4BA5">
        <w:rPr>
          <w:rFonts w:ascii="Times New Roman" w:hAnsi="Times New Roman" w:cs="Times New Roman"/>
          <w:sz w:val="24"/>
          <w:szCs w:val="24"/>
        </w:rPr>
        <w:lastRenderedPageBreak/>
        <w:t>Данная работа состоит из введения, двух глав, заключения, списка использованной литературы и приложения (анкета и сценарий профилактического мероприятия). Первая глава раскрывает теоретические основы исследуемой проблемы, во второй главе путем анкетирования выявляются мнения и настроения подростков, и на основании этих результатов предоставляется список наиболее эффективных направлений практической работы с подростками по профилактике преступности в школе.</w:t>
      </w:r>
    </w:p>
    <w:p w14:paraId="4F6C0A19" w14:textId="17ACC652" w:rsidR="005E0310" w:rsidRPr="000E4BA5" w:rsidRDefault="00C51EBA" w:rsidP="005E0310">
      <w:pPr>
        <w:spacing w:line="360" w:lineRule="auto"/>
        <w:ind w:firstLine="709"/>
        <w:rPr>
          <w:rFonts w:ascii="Times New Roman" w:hAnsi="Times New Roman" w:cs="Times New Roman"/>
          <w:sz w:val="24"/>
          <w:szCs w:val="24"/>
        </w:rPr>
      </w:pPr>
      <w:r w:rsidRPr="000E4BA5">
        <w:rPr>
          <w:rFonts w:ascii="Times New Roman" w:hAnsi="Times New Roman" w:cs="Times New Roman"/>
          <w:b/>
          <w:sz w:val="24"/>
          <w:szCs w:val="24"/>
        </w:rPr>
        <w:t>Практическая значимость работы</w:t>
      </w:r>
      <w:r w:rsidRPr="000E4BA5">
        <w:rPr>
          <w:rFonts w:ascii="Times New Roman" w:hAnsi="Times New Roman" w:cs="Times New Roman"/>
          <w:sz w:val="24"/>
          <w:szCs w:val="24"/>
        </w:rPr>
        <w:t xml:space="preserve"> заключается в том, что ее можно использовать как дополнительный материал для более глубокого изучения курса обществознания,</w:t>
      </w:r>
      <w:r w:rsidR="005E0310" w:rsidRPr="000E4BA5">
        <w:rPr>
          <w:rFonts w:ascii="Times New Roman" w:hAnsi="Times New Roman" w:cs="Times New Roman"/>
          <w:sz w:val="24"/>
          <w:szCs w:val="24"/>
        </w:rPr>
        <w:t xml:space="preserve"> также использовать предложенные методы в работе с подростками.</w:t>
      </w:r>
    </w:p>
    <w:p w14:paraId="471C4C43" w14:textId="77777777" w:rsidR="00C51C6D" w:rsidRDefault="005E0310" w:rsidP="005E0310">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                              </w:t>
      </w:r>
    </w:p>
    <w:p w14:paraId="48701546"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36CBE068"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58294FA3"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2CD3CF7F"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30CCB4D8"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6B993538"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3CFD6DB7"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435595AB"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6482F5FD"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6C7EB18E"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5174BBFA"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1EA0C9F0"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6C768125"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1273E5AA"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0DEAF05B"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4E05F3F8"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5D2B4122"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30978F8B"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2E66A3D6"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741EA402"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0FD197D0"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511CA108"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79659365"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1DE01AC0" w14:textId="77777777" w:rsidR="00C51C6D" w:rsidRDefault="00C51C6D" w:rsidP="005E0310">
      <w:pPr>
        <w:spacing w:after="0" w:line="360" w:lineRule="auto"/>
        <w:ind w:firstLine="709"/>
        <w:contextualSpacing/>
        <w:jc w:val="both"/>
        <w:rPr>
          <w:rFonts w:ascii="Times New Roman" w:hAnsi="Times New Roman" w:cs="Times New Roman"/>
          <w:sz w:val="24"/>
          <w:szCs w:val="24"/>
        </w:rPr>
      </w:pPr>
    </w:p>
    <w:p w14:paraId="006AA088" w14:textId="0FAEE517" w:rsidR="00A92D73" w:rsidRPr="000E4BA5" w:rsidRDefault="00C51C6D" w:rsidP="005E0310">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E0310" w:rsidRPr="000E4BA5">
        <w:rPr>
          <w:rFonts w:ascii="Times New Roman" w:hAnsi="Times New Roman" w:cs="Times New Roman"/>
          <w:sz w:val="24"/>
          <w:szCs w:val="24"/>
        </w:rPr>
        <w:t xml:space="preserve"> </w:t>
      </w:r>
      <w:r w:rsidR="00C51EBA" w:rsidRPr="000E4BA5">
        <w:rPr>
          <w:rFonts w:ascii="Times New Roman" w:hAnsi="Times New Roman" w:cs="Times New Roman"/>
          <w:sz w:val="24"/>
          <w:szCs w:val="24"/>
        </w:rPr>
        <w:t>1 ТЕОРЕТИЧЕСКАЯ ЧАСТЬ</w:t>
      </w:r>
    </w:p>
    <w:p w14:paraId="159D2680"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1.1 Понятие подростковая преступность </w:t>
      </w:r>
    </w:p>
    <w:p w14:paraId="48DAAC9B"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Подростковая преступность – это подвид общей преступности, выделяемый на основании возраста. Отсюда другое наименование этого вида преступности – преступность несовершеннолетних.</w:t>
      </w:r>
    </w:p>
    <w:p w14:paraId="081C8CD1"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Единственным источником уголовного права является Уголовный Кодекс Российской Федерации. Именно в нем необходимо искать информацию о том, какой смысл правоведы вкладывают в понятие «подростковая преступность». Самого этого термина в УК РФ нет, но в разделе </w:t>
      </w:r>
      <w:r w:rsidRPr="000E4BA5">
        <w:rPr>
          <w:rFonts w:ascii="Times New Roman" w:hAnsi="Times New Roman" w:cs="Times New Roman"/>
          <w:sz w:val="24"/>
          <w:szCs w:val="24"/>
          <w:lang w:val="en-US"/>
        </w:rPr>
        <w:t>V</w:t>
      </w:r>
      <w:r w:rsidRPr="000E4BA5">
        <w:rPr>
          <w:rFonts w:ascii="Times New Roman" w:hAnsi="Times New Roman" w:cs="Times New Roman"/>
          <w:sz w:val="24"/>
          <w:szCs w:val="24"/>
        </w:rPr>
        <w:t>, главе 14 раскрываются особенности уголовной ответственности и наказания несовершеннолетних.</w:t>
      </w:r>
    </w:p>
    <w:p w14:paraId="4A52E945"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Статья 87 УК РФ называет несовершеннолетними лица, которым ко времени совершения преступления исполнилось 14, но не исполнилось 18.</w:t>
      </w:r>
    </w:p>
    <w:p w14:paraId="69CBD082"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Кроме того, в статье 20 УК РФ содержится исчерпывающий перечень преступлений, ответственность за которые наступает с 14 лет. К таким преступлениям относятся: </w:t>
      </w:r>
    </w:p>
    <w:p w14:paraId="4B0B0044"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убийство (ст. 105), </w:t>
      </w:r>
    </w:p>
    <w:p w14:paraId="0015FFE8"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умышленное причинение тяжкого вреда здоровью (ст. 111),</w:t>
      </w:r>
    </w:p>
    <w:p w14:paraId="67071A88"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умышленное причинение средней тяжести вреда здоровью (ст. 112),</w:t>
      </w:r>
    </w:p>
    <w:p w14:paraId="1691B68A"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похищение человека (ст. 126), </w:t>
      </w:r>
    </w:p>
    <w:p w14:paraId="6F149928"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изнасилование (ст. 131), </w:t>
      </w:r>
    </w:p>
    <w:p w14:paraId="0444893F"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насильственные действия сексуального характера (ст. 132), </w:t>
      </w:r>
    </w:p>
    <w:p w14:paraId="5451F726"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кража (ст. 158), </w:t>
      </w:r>
    </w:p>
    <w:p w14:paraId="67834EA9"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грабеж (ст. 161), </w:t>
      </w:r>
    </w:p>
    <w:p w14:paraId="336D8BC7"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разбой (ст. 162), </w:t>
      </w:r>
    </w:p>
    <w:p w14:paraId="0C9817BB"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вымогательство (ст. 163), </w:t>
      </w:r>
    </w:p>
    <w:p w14:paraId="41D30A85"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неправомерное завладение автомобилем или иным транспортным средством без цели хищения (ст. 166),</w:t>
      </w:r>
    </w:p>
    <w:p w14:paraId="584762E3"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умышленное уничтожение или повреждение имущества при отягчающих обстоятельствах (ч. 2 ст. 167), </w:t>
      </w:r>
    </w:p>
    <w:p w14:paraId="45A97EBF"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терроризм (ст. 205), </w:t>
      </w:r>
    </w:p>
    <w:p w14:paraId="12704EE4"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захват заложника (ст. 206), </w:t>
      </w:r>
    </w:p>
    <w:p w14:paraId="798F2AB6"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заведомо ложное сообщение об акте терроризма (ст. 207), </w:t>
      </w:r>
    </w:p>
    <w:p w14:paraId="04667691"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хулиганство при отягчающих обстоятельствах (ч. 2 и 3 ст. 213),</w:t>
      </w:r>
    </w:p>
    <w:p w14:paraId="69DF4242"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вандализм (ст. 214), </w:t>
      </w:r>
    </w:p>
    <w:p w14:paraId="34FDD6E9"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lastRenderedPageBreak/>
        <w:t xml:space="preserve">хищение либо вымогательство оружия, боеприпасов, взрывчатых веществ и взрывных устройств (ст. 226), </w:t>
      </w:r>
    </w:p>
    <w:p w14:paraId="092A88EE"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хищение либо вымогательство наркотических средств или психотропных веществ (ст. 229), </w:t>
      </w:r>
    </w:p>
    <w:p w14:paraId="3FD3D599"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 xml:space="preserve">приведение в негодность транспортных средств или путей сообщения (ст. 267). </w:t>
      </w:r>
    </w:p>
    <w:p w14:paraId="3CB61ED5" w14:textId="77777777" w:rsidR="00A92D73" w:rsidRPr="000E4BA5" w:rsidRDefault="00C51EBA">
      <w:pPr>
        <w:pStyle w:val="af5"/>
        <w:numPr>
          <w:ilvl w:val="0"/>
          <w:numId w:val="2"/>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При этом по общему правилу уголовная ответственность наступает с 16 лет.</w:t>
      </w:r>
    </w:p>
    <w:p w14:paraId="31C99976"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Как видно их приведенных статей именно возраст является главной определяющей категорией и это не случайно.</w:t>
      </w:r>
    </w:p>
    <w:p w14:paraId="1E1113AB"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Для понимания причин преступности, в том числе и подростковой, необходимо учитывать целый ряд личностных характеристик, на многие из которых возраст накладывает особый отпечаток. </w:t>
      </w:r>
    </w:p>
    <w:p w14:paraId="102C4BC2"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В период отрочества формируются основные качества личности: ее мировоззрение, самооценка, привычки, морально-нравственные ориентиры, все то, что в целом будет определять ее деятельность на протяжении всей дальнейшей жизни. </w:t>
      </w:r>
    </w:p>
    <w:p w14:paraId="0E6313A4"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К сожалению, несовершеннолетние правонарушители тяжело поддаются исправлению и часто становятся резервом для взрослой преступности.</w:t>
      </w:r>
    </w:p>
    <w:p w14:paraId="09F53CF8"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Стремление самоутвердится, занять комфортное место и получить признание со стороны важных для него лиц является важнейшей потребностью. Ее неудовлетворенность заставляет подростка искать другие, неформальны и часто асоциальные группы. В этих группах могут пить, курить, а в тяжелом случае употреблять наркотики и совершать преступления. Однако подросток при этом получает от своих друзей так необходимое ему признание и чувствует себя частью важного для него коллектива. А если еще этим коллективом руководит взрослый преступник, то стремление получить его признание может толкнуть подростка на любые преступления. </w:t>
      </w:r>
    </w:p>
    <w:p w14:paraId="2030A706"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Таким образом, возрастные особенности подростков и опасные для страны в целом последствия делают выделение подростковой преступности в отдельный объект изучения совершенно оправданным. </w:t>
      </w:r>
    </w:p>
    <w:p w14:paraId="05845C1D" w14:textId="77777777" w:rsidR="00A92D73" w:rsidRPr="000E4BA5" w:rsidRDefault="00A92D73">
      <w:pPr>
        <w:spacing w:after="0" w:line="360" w:lineRule="auto"/>
        <w:contextualSpacing/>
        <w:jc w:val="both"/>
        <w:rPr>
          <w:rFonts w:ascii="Times New Roman" w:hAnsi="Times New Roman" w:cs="Times New Roman"/>
          <w:sz w:val="24"/>
          <w:szCs w:val="24"/>
        </w:rPr>
      </w:pPr>
    </w:p>
    <w:p w14:paraId="41CE6A39"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1.2 Причины подростковой преступности и ее наиболее частые проявления </w:t>
      </w:r>
    </w:p>
    <w:p w14:paraId="26CDF48F" w14:textId="561B9B6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Важнейшей причиной девиантного и делинквентного поведения становится социальное окружение подростка. И, конечно, в первую очередь причины подобного поведения скрываются в семье несовершеннолетнего. Не только асоциальность родителей (алкоголиков, наркоманов или криминальных элементов), но</w:t>
      </w:r>
      <w:r w:rsidR="002176DD" w:rsidRPr="000E4BA5">
        <w:rPr>
          <w:rFonts w:ascii="Times New Roman" w:hAnsi="Times New Roman" w:cs="Times New Roman"/>
          <w:sz w:val="24"/>
          <w:szCs w:val="24"/>
        </w:rPr>
        <w:t xml:space="preserve"> </w:t>
      </w:r>
      <w:r w:rsidRPr="000E4BA5">
        <w:rPr>
          <w:rFonts w:ascii="Times New Roman" w:hAnsi="Times New Roman" w:cs="Times New Roman"/>
          <w:sz w:val="24"/>
          <w:szCs w:val="24"/>
        </w:rPr>
        <w:t>и</w:t>
      </w:r>
      <w:r w:rsidR="002176DD" w:rsidRPr="000E4BA5">
        <w:rPr>
          <w:rFonts w:ascii="Times New Roman" w:hAnsi="Times New Roman" w:cs="Times New Roman"/>
          <w:sz w:val="24"/>
          <w:szCs w:val="24"/>
        </w:rPr>
        <w:t xml:space="preserve"> серьезные семейные</w:t>
      </w:r>
      <w:r w:rsidRPr="000E4BA5">
        <w:rPr>
          <w:rFonts w:ascii="Times New Roman" w:hAnsi="Times New Roman" w:cs="Times New Roman"/>
          <w:sz w:val="24"/>
          <w:szCs w:val="24"/>
        </w:rPr>
        <w:t xml:space="preserve"> конфликты, отсутствие контроля над детьми могут стать причиной преступного поведения даже в семьях внешне благополучных.</w:t>
      </w:r>
    </w:p>
    <w:p w14:paraId="462BE259"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lastRenderedPageBreak/>
        <w:t>Следующей частой причиной преступного поведения подростков становятся отношения, складывающиеся в учебном заведении – как с учителями, так и с другими учащимися. Подросток может пойти на преступление в результате, например, травли со стороны учителей или других подростков. Желание отомстить, доказать, что ты не такой неудачник, как тебя считают окружающие, могут стать причиной правонарушения. Или отсутствие признания со стороны коллектива учебного заведения может вытолкнуть подростка «на улицу», заставить его искать признание в неформальных группах, о чем уже выше писалось.</w:t>
      </w:r>
    </w:p>
    <w:p w14:paraId="1C97465A"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Не все неформальные группы обязательно будут явно побуждать к серьезному нарушению закона, но при этом многие из них считают нормой употреблять алкоголь, принимать наркотики, пусть даже и «легкие», что само по себе может стать причиной преступления. По статистике приблизительно одна шестая часть всех преступлений подростков совершается под воздействием алкогольного или наркотического опьянения.</w:t>
      </w:r>
    </w:p>
    <w:p w14:paraId="7272B240"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Особую роль играет и такая причина преступности как влияние СМИ и массовой культуры. Кумирами молодежи зачастую становятся блогеры, музыканты или актеры, ведущие и пропагандирующие девиантный образ жизни. Здесь можно привести в пример феномен сериала «Бригада», который вышел на экраны в 2002 году и вызвал целую волну преступности. </w:t>
      </w:r>
    </w:p>
    <w:p w14:paraId="352D2CFF"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 xml:space="preserve">Ну и в конце следует выделить отдельно и такую причину как недостаточная и зачастую чисто формальная профилактика подростковой преступности со стороны семьи, школы, правоохранительных органов, органов опеки и попечительства и т. п. </w:t>
      </w:r>
    </w:p>
    <w:p w14:paraId="21241445"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А если даже такая работа ведется добросовестно, то зачастую используются методы, которые устарели и не воспринимаются должным образом воспитуемыми подростками. Также не учитываются особенности подростков как особой возрастной группы и особенности именно современных подростков, обусловленные тем, что многие из них являются продуктом уже нового, информационного общества.</w:t>
      </w:r>
    </w:p>
    <w:p w14:paraId="002A688C" w14:textId="77777777" w:rsidR="00A92D73" w:rsidRPr="000E4BA5" w:rsidRDefault="00A92D73">
      <w:pPr>
        <w:spacing w:after="0" w:line="360" w:lineRule="auto"/>
        <w:ind w:firstLine="709"/>
        <w:contextualSpacing/>
        <w:jc w:val="both"/>
        <w:rPr>
          <w:rFonts w:ascii="Times New Roman" w:hAnsi="Times New Roman" w:cs="Times New Roman"/>
          <w:sz w:val="24"/>
          <w:szCs w:val="24"/>
        </w:rPr>
      </w:pPr>
    </w:p>
    <w:p w14:paraId="75F96F4A"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1.3 Юридическая ответственность несовершеннолетних</w:t>
      </w:r>
    </w:p>
    <w:p w14:paraId="7D2F5F12" w14:textId="77777777" w:rsidR="00A92D73" w:rsidRPr="000E4BA5" w:rsidRDefault="00C51EBA">
      <w:pPr>
        <w:spacing w:after="0" w:line="360" w:lineRule="auto"/>
        <w:ind w:firstLine="708"/>
        <w:contextualSpacing/>
        <w:jc w:val="both"/>
        <w:rPr>
          <w:rFonts w:ascii="Times New Roman" w:hAnsi="Times New Roman" w:cs="Times New Roman"/>
          <w:sz w:val="24"/>
          <w:szCs w:val="24"/>
        </w:rPr>
      </w:pPr>
      <w:r w:rsidRPr="000E4BA5">
        <w:rPr>
          <w:rFonts w:ascii="Times New Roman" w:hAnsi="Times New Roman" w:cs="Times New Roman"/>
          <w:sz w:val="24"/>
          <w:szCs w:val="24"/>
        </w:rPr>
        <w:t>Несовершеннолетний, как любой гражданин, имеет права и обязанности и несёт юридическую ответственность за свои поступки перед государством и другими людьми.</w:t>
      </w:r>
    </w:p>
    <w:p w14:paraId="1D5F2110"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Эта ответственность зависит от возраста и тяжести совершённого поступка. Чтобы не допускать совершения правонарушений и уметь защититься от несправедливого обвинения, нужно знать основные положения законодательства об ответственности несовершеннолетних.</w:t>
      </w:r>
    </w:p>
    <w:p w14:paraId="65842F76"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lastRenderedPageBreak/>
        <w:t>Основная обязанность любого, в том числе несовершеннолетнего гражданина, соблюдать законы и не совершать правонарушений, а также не нарушать прав и законных интересов других лиц.</w:t>
      </w:r>
    </w:p>
    <w:p w14:paraId="1B1DBB1B"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Уголовными наказаниями для несовершеннолетних являются: штраф (при наличии у несовершеннолетнего самостоятельного заработка или собственного имущества), лишение права заниматься определённой деятельностью (например, предпринимательством), обязательные работы (работы, выполняемые в свободное от учёбы время, без оплаты труда), исправительные работы (работы по месту, назначенному администрацией города или района, с удержанием из заработка), арест и лишение свободы на определённый срок (до десяти лет).</w:t>
      </w:r>
    </w:p>
    <w:p w14:paraId="5E9FAA3D"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Административная ответственность наступает с 16 лет. Примерами административных правонарушений являются: пропаганда наркотических</w:t>
      </w:r>
    </w:p>
    <w:p w14:paraId="2E52BF2D" w14:textId="77777777" w:rsidR="00A92D73" w:rsidRPr="000E4BA5" w:rsidRDefault="00C51EBA">
      <w:pPr>
        <w:spacing w:after="0" w:line="360" w:lineRule="auto"/>
        <w:contextualSpacing/>
        <w:jc w:val="both"/>
        <w:rPr>
          <w:rFonts w:ascii="Times New Roman" w:hAnsi="Times New Roman" w:cs="Times New Roman"/>
          <w:sz w:val="24"/>
          <w:szCs w:val="24"/>
        </w:rPr>
      </w:pPr>
      <w:r w:rsidRPr="000E4BA5">
        <w:rPr>
          <w:rFonts w:ascii="Times New Roman" w:hAnsi="Times New Roman" w:cs="Times New Roman"/>
          <w:sz w:val="24"/>
          <w:szCs w:val="24"/>
        </w:rPr>
        <w:t>средств, занятие проституцией, мелкое хулиганство, нарушение правил дорожного движения (в том числе, безбилетный проезд), неисполнение требований судебного пристава, появление в состоянии опьянения в общественных местах и т. д.</w:t>
      </w:r>
    </w:p>
    <w:p w14:paraId="377CF318"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Таким образом, подростковая преступность – это часть общей преступности, границами которой являются возрастные рамки. Этот возрастной период характеризуется целым рядом существенных изменений, происходящих как в организме подростка, в его психике, его мировоззрении, самосознании и т.д. Соответственно, подростки наиболее ранимы и подвержены влиянию как со стороны своих сверстников или подростков, так и взрослых. И, конечно, причинами подростковой преступности часто выступают отсутствие социального контроля со стороны родителей, образовательных организаций, профильных ведомств, безнаказанность, низкий морально-нравственный уровень, влияние СМИ и массовой культуры.</w:t>
      </w:r>
    </w:p>
    <w:p w14:paraId="4F86C013"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sz w:val="24"/>
          <w:szCs w:val="24"/>
        </w:rPr>
        <w:t>Необходимо также отметить тот факт, что преступность подростков обрела новые формы, опасные и пока плохо изученные и контролируемые. Многие используемые сейчас традиционные методы профилактики не работают, не воспринимаются теми, на кого направлены.</w:t>
      </w:r>
    </w:p>
    <w:p w14:paraId="1DF9B16D" w14:textId="77777777" w:rsidR="00C51C6D" w:rsidRDefault="005502F1" w:rsidP="005502F1">
      <w:pPr>
        <w:rPr>
          <w:rFonts w:ascii="Times New Roman" w:hAnsi="Times New Roman" w:cs="Times New Roman"/>
          <w:sz w:val="24"/>
          <w:szCs w:val="24"/>
        </w:rPr>
      </w:pPr>
      <w:r>
        <w:rPr>
          <w:rFonts w:ascii="Times New Roman" w:hAnsi="Times New Roman" w:cs="Times New Roman"/>
          <w:sz w:val="24"/>
          <w:szCs w:val="24"/>
        </w:rPr>
        <w:t xml:space="preserve">                                           </w:t>
      </w:r>
      <w:r w:rsidR="00604BD3" w:rsidRPr="000E4BA5">
        <w:rPr>
          <w:rFonts w:ascii="Times New Roman" w:hAnsi="Times New Roman" w:cs="Times New Roman"/>
          <w:sz w:val="24"/>
          <w:szCs w:val="24"/>
        </w:rPr>
        <w:t xml:space="preserve"> </w:t>
      </w:r>
    </w:p>
    <w:p w14:paraId="36F522AF" w14:textId="77777777" w:rsidR="00C51C6D" w:rsidRDefault="00C51C6D" w:rsidP="005502F1">
      <w:pPr>
        <w:rPr>
          <w:rFonts w:ascii="Times New Roman" w:hAnsi="Times New Roman" w:cs="Times New Roman"/>
          <w:sz w:val="24"/>
          <w:szCs w:val="24"/>
        </w:rPr>
      </w:pPr>
    </w:p>
    <w:p w14:paraId="40E68D62" w14:textId="77777777" w:rsidR="00C51C6D" w:rsidRDefault="00C51C6D" w:rsidP="005502F1">
      <w:pPr>
        <w:rPr>
          <w:rFonts w:ascii="Times New Roman" w:hAnsi="Times New Roman" w:cs="Times New Roman"/>
          <w:sz w:val="24"/>
          <w:szCs w:val="24"/>
        </w:rPr>
      </w:pPr>
    </w:p>
    <w:p w14:paraId="67110C0D" w14:textId="77777777" w:rsidR="00C51C6D" w:rsidRDefault="00C51C6D" w:rsidP="005502F1">
      <w:pPr>
        <w:rPr>
          <w:rFonts w:ascii="Times New Roman" w:hAnsi="Times New Roman" w:cs="Times New Roman"/>
          <w:sz w:val="24"/>
          <w:szCs w:val="24"/>
        </w:rPr>
      </w:pPr>
    </w:p>
    <w:p w14:paraId="1A3C54A4" w14:textId="77777777" w:rsidR="00C51C6D" w:rsidRDefault="00C51C6D" w:rsidP="005502F1">
      <w:pPr>
        <w:rPr>
          <w:rFonts w:ascii="Times New Roman" w:hAnsi="Times New Roman" w:cs="Times New Roman"/>
          <w:sz w:val="24"/>
          <w:szCs w:val="24"/>
        </w:rPr>
      </w:pPr>
    </w:p>
    <w:p w14:paraId="4F23EE27" w14:textId="77777777" w:rsidR="00C51C6D" w:rsidRDefault="00C51C6D" w:rsidP="005502F1">
      <w:pPr>
        <w:rPr>
          <w:rFonts w:ascii="Times New Roman" w:hAnsi="Times New Roman" w:cs="Times New Roman"/>
          <w:sz w:val="24"/>
          <w:szCs w:val="24"/>
        </w:rPr>
      </w:pPr>
    </w:p>
    <w:p w14:paraId="6892D508" w14:textId="65A93963" w:rsidR="00A92D73" w:rsidRPr="005502F1" w:rsidRDefault="00C51C6D" w:rsidP="005502F1">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04BD3" w:rsidRPr="000E4BA5">
        <w:rPr>
          <w:rFonts w:ascii="Times New Roman" w:hAnsi="Times New Roman" w:cs="Times New Roman"/>
          <w:sz w:val="24"/>
          <w:szCs w:val="24"/>
        </w:rPr>
        <w:t xml:space="preserve"> </w:t>
      </w:r>
      <w:r w:rsidR="00C51EBA" w:rsidRPr="000E4BA5">
        <w:rPr>
          <w:rFonts w:ascii="Times New Roman" w:hAnsi="Times New Roman" w:cs="Times New Roman"/>
          <w:iCs/>
          <w:sz w:val="24"/>
          <w:szCs w:val="24"/>
        </w:rPr>
        <w:t>2 ПРАКТИЧЕСКАЯ ЧАСТЬ</w:t>
      </w:r>
    </w:p>
    <w:p w14:paraId="6403869F" w14:textId="77777777" w:rsidR="00A92D73" w:rsidRPr="000E4BA5" w:rsidRDefault="00C51EBA">
      <w:pPr>
        <w:jc w:val="center"/>
        <w:rPr>
          <w:rFonts w:ascii="Times New Roman" w:hAnsi="Times New Roman" w:cs="Times New Roman"/>
          <w:bCs/>
          <w:sz w:val="24"/>
          <w:szCs w:val="24"/>
        </w:rPr>
      </w:pPr>
      <w:r w:rsidRPr="000E4BA5">
        <w:rPr>
          <w:rFonts w:ascii="Times New Roman" w:hAnsi="Times New Roman" w:cs="Times New Roman"/>
          <w:bCs/>
          <w:sz w:val="24"/>
          <w:szCs w:val="24"/>
        </w:rPr>
        <w:t>2.1 Традиционные методы профилактики</w:t>
      </w:r>
    </w:p>
    <w:p w14:paraId="76505F1F" w14:textId="77777777" w:rsidR="00A92D73" w:rsidRPr="000E4BA5" w:rsidRDefault="00C51EBA">
      <w:pPr>
        <w:pStyle w:val="af5"/>
        <w:numPr>
          <w:ilvl w:val="0"/>
          <w:numId w:val="27"/>
        </w:numPr>
        <w:tabs>
          <w:tab w:val="left" w:pos="992"/>
        </w:tabs>
        <w:spacing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ликвидация правовой неграмотности подростков и их родителей;</w:t>
      </w:r>
    </w:p>
    <w:p w14:paraId="045E0E8B" w14:textId="77777777" w:rsidR="00A92D73" w:rsidRPr="000E4BA5" w:rsidRDefault="00C51EBA">
      <w:pPr>
        <w:pStyle w:val="af5"/>
        <w:numPr>
          <w:ilvl w:val="0"/>
          <w:numId w:val="27"/>
        </w:numPr>
        <w:tabs>
          <w:tab w:val="left" w:pos="992"/>
        </w:tabs>
        <w:spacing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пропаганда здорового образа жизни;</w:t>
      </w:r>
    </w:p>
    <w:p w14:paraId="27609BBA" w14:textId="77777777" w:rsidR="00A92D73" w:rsidRPr="000E4BA5" w:rsidRDefault="00C51EBA">
      <w:pPr>
        <w:pStyle w:val="af5"/>
        <w:numPr>
          <w:ilvl w:val="0"/>
          <w:numId w:val="27"/>
        </w:numPr>
        <w:tabs>
          <w:tab w:val="left" w:pos="992"/>
        </w:tabs>
        <w:spacing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активная работа и агитация за здоровый образ жизни;</w:t>
      </w:r>
    </w:p>
    <w:p w14:paraId="4042EF02" w14:textId="77777777" w:rsidR="00A92D73" w:rsidRPr="000E4BA5" w:rsidRDefault="00C51EBA">
      <w:pPr>
        <w:pStyle w:val="af5"/>
        <w:numPr>
          <w:ilvl w:val="0"/>
          <w:numId w:val="27"/>
        </w:numPr>
        <w:tabs>
          <w:tab w:val="left" w:pos="992"/>
        </w:tabs>
        <w:spacing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проведение большего количества классных часов, нацеленных на профилактику подростковых правонарушений, с привлечением органов пдн;</w:t>
      </w:r>
    </w:p>
    <w:p w14:paraId="62D801A8" w14:textId="77777777" w:rsidR="00A92D73" w:rsidRPr="000E4BA5" w:rsidRDefault="00C51EBA">
      <w:pPr>
        <w:pStyle w:val="af5"/>
        <w:numPr>
          <w:ilvl w:val="0"/>
          <w:numId w:val="27"/>
        </w:numPr>
        <w:tabs>
          <w:tab w:val="left" w:pos="992"/>
        </w:tabs>
        <w:spacing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вовлечение родителей в жизнь их детей путем организации совместных мероприятий.</w:t>
      </w:r>
    </w:p>
    <w:p w14:paraId="13C47362" w14:textId="77777777" w:rsidR="00A92D73" w:rsidRPr="000E4BA5" w:rsidRDefault="00C51EBA">
      <w:pPr>
        <w:spacing w:line="360" w:lineRule="auto"/>
        <w:ind w:firstLine="709"/>
        <w:jc w:val="both"/>
        <w:rPr>
          <w:rFonts w:ascii="Times New Roman" w:hAnsi="Times New Roman" w:cs="Times New Roman"/>
          <w:sz w:val="24"/>
          <w:szCs w:val="24"/>
        </w:rPr>
      </w:pPr>
      <w:r w:rsidRPr="000E4BA5">
        <w:rPr>
          <w:rFonts w:ascii="Times New Roman" w:hAnsi="Times New Roman" w:cs="Times New Roman"/>
          <w:sz w:val="24"/>
          <w:szCs w:val="24"/>
        </w:rPr>
        <w:t>Профилактическая работа с обучающимися – процесс сложный, продолжительный по времени. Задача школы заключается в проведении ранней профилактики, то есть создание условий, обеспечивающих возможность нормального развития детей: выявление учащихся, склонных к нарушению морально-правовых норм, изучение педагогами индивидуальных особенностей таких школьников и причин нравственной деформации личности, своевременное выявление типичных кризисных ситуаций, возникающих у обучающихся определенного возраста, вовлечение в проведение школьных мероприятий, работа с неблагополучными семьями.</w:t>
      </w:r>
    </w:p>
    <w:p w14:paraId="728B38E9" w14:textId="77777777" w:rsidR="00A92D73" w:rsidRPr="000E4BA5" w:rsidRDefault="00C51EBA">
      <w:pPr>
        <w:spacing w:line="360" w:lineRule="auto"/>
        <w:ind w:firstLine="709"/>
        <w:jc w:val="both"/>
        <w:rPr>
          <w:rFonts w:ascii="Times New Roman" w:hAnsi="Times New Roman" w:cs="Times New Roman"/>
          <w:sz w:val="24"/>
          <w:szCs w:val="24"/>
        </w:rPr>
      </w:pPr>
      <w:r w:rsidRPr="000E4BA5">
        <w:rPr>
          <w:rFonts w:ascii="Times New Roman" w:hAnsi="Times New Roman" w:cs="Times New Roman"/>
          <w:sz w:val="24"/>
          <w:szCs w:val="24"/>
        </w:rPr>
        <w:t>Однако работают ли традиционные методики, насколько эффективны они? В нашей школе часто проводятся различные профилактические мероприятия, но насколько серьезно их воспринимают учащиеся, особенно старшеклассники? Чтобы выяснить этот вопрос, я провел анкетирование среди учеников нашей школы (8-9 классы).</w:t>
      </w:r>
    </w:p>
    <w:p w14:paraId="6EC64816" w14:textId="77777777" w:rsidR="00A92D73" w:rsidRPr="000E4BA5" w:rsidRDefault="00C51EBA" w:rsidP="00604BD3">
      <w:pPr>
        <w:spacing w:after="0" w:line="360" w:lineRule="auto"/>
        <w:contextualSpacing/>
        <w:jc w:val="both"/>
        <w:rPr>
          <w:rFonts w:ascii="Times New Roman" w:hAnsi="Times New Roman" w:cs="Times New Roman"/>
          <w:bCs/>
          <w:sz w:val="24"/>
          <w:szCs w:val="24"/>
        </w:rPr>
      </w:pPr>
      <w:r w:rsidRPr="000E4BA5">
        <w:rPr>
          <w:rFonts w:ascii="Times New Roman" w:hAnsi="Times New Roman" w:cs="Times New Roman"/>
          <w:bCs/>
          <w:sz w:val="24"/>
          <w:szCs w:val="24"/>
        </w:rPr>
        <w:t>2.2 Анализ проведенного анкетирования учащихся школы села Томичи: результаты и выводы</w:t>
      </w:r>
    </w:p>
    <w:p w14:paraId="47C85912" w14:textId="4719C92B"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b/>
          <w:sz w:val="24"/>
          <w:szCs w:val="24"/>
        </w:rPr>
        <w:t>Субъектами исследования</w:t>
      </w:r>
      <w:r w:rsidRPr="000E4BA5">
        <w:rPr>
          <w:rFonts w:ascii="Times New Roman" w:hAnsi="Times New Roman" w:cs="Times New Roman"/>
          <w:sz w:val="24"/>
          <w:szCs w:val="24"/>
        </w:rPr>
        <w:t xml:space="preserve"> стали </w:t>
      </w:r>
      <w:r w:rsidR="00DE1A72" w:rsidRPr="000E4BA5">
        <w:rPr>
          <w:rFonts w:ascii="Times New Roman" w:hAnsi="Times New Roman" w:cs="Times New Roman"/>
          <w:sz w:val="24"/>
          <w:szCs w:val="24"/>
        </w:rPr>
        <w:t>24</w:t>
      </w:r>
      <w:r w:rsidRPr="000E4BA5">
        <w:rPr>
          <w:rFonts w:ascii="Times New Roman" w:hAnsi="Times New Roman" w:cs="Times New Roman"/>
          <w:sz w:val="24"/>
          <w:szCs w:val="24"/>
        </w:rPr>
        <w:t xml:space="preserve"> учащихся 8 и 9 классов нашей школы.</w:t>
      </w:r>
    </w:p>
    <w:p w14:paraId="6C0DE2B9" w14:textId="77777777" w:rsidR="00A92D73" w:rsidRPr="000E4BA5" w:rsidRDefault="00C51EBA">
      <w:pPr>
        <w:spacing w:after="0" w:line="360" w:lineRule="auto"/>
        <w:ind w:firstLine="709"/>
        <w:contextualSpacing/>
        <w:jc w:val="both"/>
        <w:rPr>
          <w:rFonts w:ascii="Times New Roman" w:hAnsi="Times New Roman" w:cs="Times New Roman"/>
          <w:sz w:val="24"/>
          <w:szCs w:val="24"/>
        </w:rPr>
      </w:pPr>
      <w:r w:rsidRPr="000E4BA5">
        <w:rPr>
          <w:rFonts w:ascii="Times New Roman" w:hAnsi="Times New Roman" w:cs="Times New Roman"/>
          <w:b/>
          <w:sz w:val="24"/>
          <w:szCs w:val="24"/>
        </w:rPr>
        <w:t>Цель исследования.</w:t>
      </w:r>
      <w:r w:rsidRPr="000E4BA5">
        <w:rPr>
          <w:rFonts w:ascii="Times New Roman" w:hAnsi="Times New Roman" w:cs="Times New Roman"/>
          <w:sz w:val="24"/>
          <w:szCs w:val="24"/>
        </w:rPr>
        <w:t xml:space="preserve"> Чтобы выявить наиболее эффективные методы профилактики подростковой преступности была составлена анкета, содержащая 10 вопросов. Отвечая на 9 из них анкетируемый должен выбрать наиболее подходящий ответ из предложенных, а на 1 вопрос необходимо было дать свой ответ. </w:t>
      </w:r>
    </w:p>
    <w:p w14:paraId="6BBFD594" w14:textId="77777777" w:rsidR="00A92D73" w:rsidRPr="000E4BA5" w:rsidRDefault="00C51EBA">
      <w:pPr>
        <w:spacing w:after="0" w:line="360" w:lineRule="auto"/>
        <w:ind w:firstLine="709"/>
        <w:contextualSpacing/>
        <w:jc w:val="both"/>
        <w:rPr>
          <w:rFonts w:ascii="Times New Roman" w:hAnsi="Times New Roman" w:cs="Times New Roman"/>
          <w:b/>
          <w:sz w:val="24"/>
          <w:szCs w:val="24"/>
        </w:rPr>
      </w:pPr>
      <w:r w:rsidRPr="000E4BA5">
        <w:rPr>
          <w:rFonts w:ascii="Times New Roman" w:hAnsi="Times New Roman" w:cs="Times New Roman"/>
          <w:b/>
          <w:sz w:val="24"/>
          <w:szCs w:val="24"/>
        </w:rPr>
        <w:t>Задачи исследования:</w:t>
      </w:r>
    </w:p>
    <w:p w14:paraId="39719111" w14:textId="77777777" w:rsidR="00A92D73" w:rsidRPr="000E4BA5" w:rsidRDefault="00C51EBA">
      <w:pPr>
        <w:pStyle w:val="af5"/>
        <w:numPr>
          <w:ilvl w:val="0"/>
          <w:numId w:val="23"/>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Выяснить степень участия образовательного учреждения в жизни опрашиваемого;</w:t>
      </w:r>
    </w:p>
    <w:p w14:paraId="54D70E38" w14:textId="77777777" w:rsidR="00A92D73" w:rsidRPr="000E4BA5" w:rsidRDefault="00C51EBA">
      <w:pPr>
        <w:pStyle w:val="af5"/>
        <w:numPr>
          <w:ilvl w:val="0"/>
          <w:numId w:val="23"/>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t>Определить степень эффективности воспитательной деятельности учебного заведения;</w:t>
      </w:r>
    </w:p>
    <w:p w14:paraId="59495A67" w14:textId="77777777" w:rsidR="00A92D73" w:rsidRPr="000E4BA5" w:rsidRDefault="00C51EBA">
      <w:pPr>
        <w:pStyle w:val="af5"/>
        <w:numPr>
          <w:ilvl w:val="0"/>
          <w:numId w:val="23"/>
        </w:numPr>
        <w:tabs>
          <w:tab w:val="left" w:pos="992"/>
        </w:tabs>
        <w:spacing w:after="0" w:line="360" w:lineRule="auto"/>
        <w:ind w:left="0" w:firstLine="709"/>
        <w:jc w:val="both"/>
        <w:rPr>
          <w:rFonts w:ascii="Times New Roman" w:hAnsi="Times New Roman" w:cs="Times New Roman"/>
          <w:sz w:val="24"/>
          <w:szCs w:val="24"/>
        </w:rPr>
      </w:pPr>
      <w:r w:rsidRPr="000E4BA5">
        <w:rPr>
          <w:rFonts w:ascii="Times New Roman" w:hAnsi="Times New Roman" w:cs="Times New Roman"/>
          <w:sz w:val="24"/>
          <w:szCs w:val="24"/>
        </w:rPr>
        <w:lastRenderedPageBreak/>
        <w:t>Определить круг методов профилактики, оказавшей эффект на подростка.</w:t>
      </w:r>
    </w:p>
    <w:p w14:paraId="6E1DF602" w14:textId="77777777" w:rsidR="00A92D73" w:rsidRPr="000E4BA5" w:rsidRDefault="00C51EBA">
      <w:pPr>
        <w:spacing w:after="0" w:line="360" w:lineRule="auto"/>
        <w:contextualSpacing/>
        <w:jc w:val="center"/>
        <w:rPr>
          <w:rFonts w:ascii="Times New Roman" w:hAnsi="Times New Roman" w:cs="Times New Roman"/>
          <w:b/>
          <w:sz w:val="24"/>
          <w:szCs w:val="24"/>
        </w:rPr>
      </w:pPr>
      <w:r w:rsidRPr="000E4BA5">
        <w:rPr>
          <w:rFonts w:ascii="Times New Roman" w:hAnsi="Times New Roman" w:cs="Times New Roman"/>
          <w:b/>
          <w:sz w:val="24"/>
          <w:szCs w:val="24"/>
        </w:rPr>
        <w:t>Анализ полученных результатов:</w:t>
      </w:r>
    </w:p>
    <w:p w14:paraId="0E73ADB4" w14:textId="77777777" w:rsidR="00A92D73" w:rsidRPr="000E4BA5" w:rsidRDefault="00C51EBA">
      <w:pPr>
        <w:spacing w:line="360" w:lineRule="auto"/>
        <w:rPr>
          <w:rFonts w:ascii="Times New Roman" w:hAnsi="Times New Roman" w:cs="Times New Roman"/>
          <w:sz w:val="24"/>
          <w:szCs w:val="24"/>
        </w:rPr>
      </w:pPr>
      <w:r w:rsidRPr="000E4BA5">
        <w:rPr>
          <w:rFonts w:ascii="Times New Roman" w:hAnsi="Times New Roman" w:cs="Times New Roman"/>
          <w:sz w:val="24"/>
          <w:szCs w:val="24"/>
        </w:rPr>
        <w:t xml:space="preserve">1. </w:t>
      </w:r>
      <w:r w:rsidRPr="000E4BA5">
        <w:rPr>
          <w:rFonts w:ascii="Times New Roman" w:hAnsi="Times New Roman" w:cs="Times New Roman"/>
          <w:noProof/>
          <w:sz w:val="24"/>
          <w:szCs w:val="24"/>
          <w:lang w:eastAsia="zh-CN"/>
        </w:rPr>
        <w:drawing>
          <wp:inline distT="0" distB="0" distL="0" distR="0" wp14:anchorId="295058A2" wp14:editId="4350B411">
            <wp:extent cx="5220044" cy="2852737"/>
            <wp:effectExtent l="0" t="0" r="0" b="508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6DB995A" w14:textId="77777777" w:rsidR="00A92D73" w:rsidRPr="000E4BA5" w:rsidRDefault="00C51EBA">
      <w:pPr>
        <w:spacing w:line="360" w:lineRule="auto"/>
        <w:rPr>
          <w:rFonts w:ascii="Times New Roman" w:hAnsi="Times New Roman" w:cs="Times New Roman"/>
          <w:sz w:val="24"/>
          <w:szCs w:val="24"/>
        </w:rPr>
      </w:pPr>
      <w:r w:rsidRPr="000E4BA5">
        <w:rPr>
          <w:rFonts w:ascii="Times New Roman" w:hAnsi="Times New Roman" w:cs="Times New Roman"/>
          <w:sz w:val="24"/>
          <w:szCs w:val="24"/>
        </w:rPr>
        <w:t xml:space="preserve">2. </w:t>
      </w:r>
      <w:r w:rsidRPr="000E4BA5">
        <w:rPr>
          <w:rFonts w:ascii="Times New Roman" w:hAnsi="Times New Roman" w:cs="Times New Roman"/>
          <w:noProof/>
          <w:sz w:val="24"/>
          <w:szCs w:val="24"/>
          <w:lang w:eastAsia="zh-CN"/>
        </w:rPr>
        <w:drawing>
          <wp:inline distT="0" distB="0" distL="0" distR="0" wp14:anchorId="63852F11" wp14:editId="56651398">
            <wp:extent cx="5683348" cy="2363372"/>
            <wp:effectExtent l="0" t="0" r="12700" b="18415"/>
            <wp:docPr id="3"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96C5B2" w14:textId="77777777" w:rsidR="00A92D73" w:rsidRDefault="00C51EBA">
      <w:pPr>
        <w:spacing w:line="360" w:lineRule="auto"/>
        <w:rPr>
          <w:rFonts w:ascii="Times New Roman" w:hAnsi="Times New Roman"/>
          <w:sz w:val="28"/>
          <w:szCs w:val="28"/>
        </w:rPr>
      </w:pPr>
      <w:r w:rsidRPr="000E4BA5">
        <w:rPr>
          <w:rFonts w:ascii="Times New Roman" w:hAnsi="Times New Roman" w:cs="Times New Roman"/>
          <w:sz w:val="24"/>
          <w:szCs w:val="24"/>
          <w:lang w:eastAsia="zh-CN"/>
        </w:rPr>
        <w:t>3.</w:t>
      </w:r>
      <w:r>
        <w:rPr>
          <w:rFonts w:ascii="Times New Roman" w:hAnsi="Times New Roman"/>
          <w:sz w:val="28"/>
          <w:szCs w:val="28"/>
          <w:lang w:eastAsia="zh-CN"/>
        </w:rPr>
        <w:t xml:space="preserve"> </w:t>
      </w:r>
      <w:r>
        <w:rPr>
          <w:rFonts w:ascii="Times New Roman" w:hAnsi="Times New Roman"/>
          <w:noProof/>
          <w:sz w:val="28"/>
          <w:szCs w:val="28"/>
          <w:lang w:eastAsia="zh-CN"/>
        </w:rPr>
        <w:drawing>
          <wp:inline distT="0" distB="0" distL="0" distR="0" wp14:anchorId="426A307A" wp14:editId="34FDC72D">
            <wp:extent cx="5549705" cy="2166425"/>
            <wp:effectExtent l="0" t="0" r="13335" b="5715"/>
            <wp:docPr id="4"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02B19C1" w14:textId="77777777" w:rsidR="00A92D73" w:rsidRDefault="00C51EBA">
      <w:pPr>
        <w:spacing w:line="360" w:lineRule="auto"/>
        <w:rPr>
          <w:rFonts w:ascii="Times New Roman" w:hAnsi="Times New Roman"/>
          <w:sz w:val="28"/>
          <w:szCs w:val="28"/>
        </w:rPr>
      </w:pPr>
      <w:r>
        <w:rPr>
          <w:rFonts w:ascii="Times New Roman" w:hAnsi="Times New Roman"/>
          <w:sz w:val="28"/>
          <w:szCs w:val="28"/>
        </w:rPr>
        <w:lastRenderedPageBreak/>
        <w:t xml:space="preserve">4. </w:t>
      </w:r>
      <w:r>
        <w:rPr>
          <w:rFonts w:ascii="Times New Roman" w:hAnsi="Times New Roman"/>
          <w:noProof/>
          <w:sz w:val="28"/>
          <w:szCs w:val="28"/>
          <w:lang w:eastAsia="zh-CN"/>
        </w:rPr>
        <w:drawing>
          <wp:inline distT="0" distB="0" distL="0" distR="0" wp14:anchorId="6F2FA136" wp14:editId="480960A4">
            <wp:extent cx="5971540" cy="2736167"/>
            <wp:effectExtent l="0" t="0" r="10160" b="7620"/>
            <wp:docPr id="5"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87BDA9" w14:textId="77777777" w:rsidR="00A92D73" w:rsidRDefault="00C51EBA">
      <w:pPr>
        <w:spacing w:line="360" w:lineRule="auto"/>
        <w:rPr>
          <w:rFonts w:ascii="Times New Roman" w:hAnsi="Times New Roman"/>
          <w:sz w:val="28"/>
          <w:szCs w:val="28"/>
        </w:rPr>
      </w:pPr>
      <w:r>
        <w:rPr>
          <w:rFonts w:ascii="Times New Roman" w:hAnsi="Times New Roman"/>
          <w:sz w:val="28"/>
          <w:szCs w:val="28"/>
        </w:rPr>
        <w:t xml:space="preserve">5. </w:t>
      </w:r>
      <w:r>
        <w:rPr>
          <w:rFonts w:ascii="Times New Roman" w:hAnsi="Times New Roman"/>
          <w:noProof/>
          <w:sz w:val="28"/>
          <w:szCs w:val="28"/>
          <w:lang w:eastAsia="zh-CN"/>
        </w:rPr>
        <w:drawing>
          <wp:inline distT="0" distB="0" distL="0" distR="0" wp14:anchorId="25CA6D56" wp14:editId="57C4BBB2">
            <wp:extent cx="5718468" cy="2096086"/>
            <wp:effectExtent l="0" t="0" r="15875" b="0"/>
            <wp:docPr id="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83A6E1" w14:textId="77777777" w:rsidR="00A92D73" w:rsidRDefault="00A92D73">
      <w:pPr>
        <w:spacing w:line="360" w:lineRule="auto"/>
        <w:rPr>
          <w:rFonts w:ascii="Times New Roman" w:hAnsi="Times New Roman"/>
          <w:sz w:val="28"/>
          <w:szCs w:val="28"/>
        </w:rPr>
      </w:pPr>
    </w:p>
    <w:p w14:paraId="4FA5ED92" w14:textId="77777777" w:rsidR="00A92D73" w:rsidRDefault="00C51EBA">
      <w:pPr>
        <w:spacing w:line="360" w:lineRule="auto"/>
        <w:rPr>
          <w:rFonts w:ascii="Times New Roman" w:hAnsi="Times New Roman"/>
          <w:sz w:val="28"/>
          <w:szCs w:val="28"/>
        </w:rPr>
      </w:pPr>
      <w:r>
        <w:rPr>
          <w:rFonts w:ascii="Times New Roman" w:hAnsi="Times New Roman"/>
          <w:sz w:val="28"/>
          <w:szCs w:val="28"/>
        </w:rPr>
        <w:t xml:space="preserve">6. </w:t>
      </w:r>
      <w:r>
        <w:rPr>
          <w:rFonts w:ascii="Times New Roman" w:hAnsi="Times New Roman"/>
          <w:noProof/>
          <w:sz w:val="28"/>
          <w:szCs w:val="28"/>
          <w:lang w:eastAsia="zh-CN"/>
        </w:rPr>
        <w:drawing>
          <wp:inline distT="0" distB="0" distL="0" distR="0" wp14:anchorId="3214CC86" wp14:editId="1C0DE875">
            <wp:extent cx="5753100" cy="2497015"/>
            <wp:effectExtent l="0" t="0" r="0" b="17780"/>
            <wp:docPr id="7"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sz w:val="28"/>
          <w:szCs w:val="28"/>
          <w:lang w:eastAsia="zh-CN"/>
        </w:rPr>
        <w:t xml:space="preserve"> </w:t>
      </w:r>
    </w:p>
    <w:p w14:paraId="2B97D24E" w14:textId="77777777" w:rsidR="00A92D73" w:rsidRDefault="00C51EBA">
      <w:pPr>
        <w:spacing w:line="360" w:lineRule="auto"/>
        <w:rPr>
          <w:rFonts w:ascii="Times New Roman" w:hAnsi="Times New Roman"/>
          <w:sz w:val="28"/>
          <w:szCs w:val="28"/>
        </w:rPr>
      </w:pPr>
      <w:r>
        <w:rPr>
          <w:rFonts w:ascii="Times New Roman" w:hAnsi="Times New Roman"/>
          <w:sz w:val="28"/>
          <w:szCs w:val="28"/>
        </w:rPr>
        <w:lastRenderedPageBreak/>
        <w:t xml:space="preserve">7. </w:t>
      </w:r>
      <w:r>
        <w:rPr>
          <w:rFonts w:ascii="Times New Roman" w:hAnsi="Times New Roman"/>
          <w:noProof/>
          <w:sz w:val="28"/>
          <w:szCs w:val="28"/>
          <w:lang w:eastAsia="zh-CN"/>
        </w:rPr>
        <w:drawing>
          <wp:inline distT="0" distB="0" distL="0" distR="0" wp14:anchorId="39898B6E" wp14:editId="5BE2E761">
            <wp:extent cx="5753100" cy="2811986"/>
            <wp:effectExtent l="0" t="0" r="0" b="7620"/>
            <wp:docPr id="8"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A6BD31F" w14:textId="77777777" w:rsidR="00A92D73" w:rsidRDefault="00A92D73">
      <w:pPr>
        <w:spacing w:line="360" w:lineRule="auto"/>
        <w:rPr>
          <w:rFonts w:ascii="Times New Roman" w:hAnsi="Times New Roman"/>
          <w:sz w:val="28"/>
          <w:szCs w:val="28"/>
        </w:rPr>
      </w:pPr>
    </w:p>
    <w:p w14:paraId="158F55D5" w14:textId="77777777" w:rsidR="00A92D73" w:rsidRDefault="00A92D73">
      <w:pPr>
        <w:spacing w:line="360" w:lineRule="auto"/>
        <w:rPr>
          <w:rFonts w:ascii="Times New Roman" w:hAnsi="Times New Roman"/>
          <w:sz w:val="28"/>
          <w:szCs w:val="28"/>
          <w:lang w:eastAsia="zh-CN"/>
        </w:rPr>
      </w:pPr>
    </w:p>
    <w:p w14:paraId="36DC92BD" w14:textId="77777777" w:rsidR="00A92D73" w:rsidRDefault="00C51EBA">
      <w:pPr>
        <w:spacing w:line="360" w:lineRule="auto"/>
        <w:rPr>
          <w:rFonts w:ascii="Times New Roman" w:hAnsi="Times New Roman"/>
          <w:sz w:val="28"/>
          <w:szCs w:val="28"/>
        </w:rPr>
      </w:pPr>
      <w:r>
        <w:rPr>
          <w:rFonts w:ascii="Times New Roman" w:hAnsi="Times New Roman"/>
          <w:sz w:val="28"/>
          <w:szCs w:val="28"/>
          <w:lang w:eastAsia="zh-CN"/>
        </w:rPr>
        <w:t xml:space="preserve">8. </w:t>
      </w:r>
      <w:r>
        <w:rPr>
          <w:rFonts w:ascii="Times New Roman" w:hAnsi="Times New Roman"/>
          <w:noProof/>
          <w:sz w:val="28"/>
          <w:szCs w:val="28"/>
          <w:lang w:eastAsia="zh-CN"/>
        </w:rPr>
        <w:drawing>
          <wp:inline distT="0" distB="0" distL="0" distR="0" wp14:anchorId="3C147965" wp14:editId="4B9DBC75">
            <wp:extent cx="5507355" cy="2349305"/>
            <wp:effectExtent l="0" t="0" r="17145" b="13335"/>
            <wp:docPr id="9"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F625A4" w14:textId="3303C0F5" w:rsidR="00A92D73" w:rsidRDefault="00C51EBA">
      <w:pPr>
        <w:spacing w:line="360" w:lineRule="auto"/>
        <w:rPr>
          <w:rFonts w:ascii="Times New Roman" w:hAnsi="Times New Roman"/>
          <w:sz w:val="28"/>
          <w:szCs w:val="28"/>
        </w:rPr>
      </w:pPr>
      <w:r>
        <w:rPr>
          <w:rFonts w:ascii="Times New Roman" w:hAnsi="Times New Roman"/>
          <w:sz w:val="28"/>
          <w:szCs w:val="28"/>
        </w:rPr>
        <w:lastRenderedPageBreak/>
        <w:t xml:space="preserve">9 </w:t>
      </w:r>
      <w:r>
        <w:rPr>
          <w:rFonts w:ascii="Times New Roman" w:hAnsi="Times New Roman"/>
          <w:noProof/>
          <w:sz w:val="28"/>
          <w:szCs w:val="28"/>
          <w:lang w:eastAsia="zh-CN"/>
        </w:rPr>
        <w:drawing>
          <wp:inline distT="0" distB="0" distL="0" distR="0" wp14:anchorId="2E0A29D6" wp14:editId="3F1FDBA4">
            <wp:extent cx="5127625" cy="2996419"/>
            <wp:effectExtent l="0" t="0" r="15875" b="13970"/>
            <wp:docPr id="10"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0FEC5FA" w14:textId="51D10C29" w:rsidR="00A92D73" w:rsidRPr="003B17F4" w:rsidRDefault="00C51EBA" w:rsidP="00D0784C">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10. Предложения были следующего характера: профилактическое мероприятие театрального или игрового характера (</w:t>
      </w:r>
      <w:r w:rsidR="00D373DD">
        <w:rPr>
          <w:rFonts w:ascii="Times New Roman" w:hAnsi="Times New Roman"/>
          <w:sz w:val="24"/>
          <w:szCs w:val="24"/>
        </w:rPr>
        <w:t>4</w:t>
      </w:r>
      <w:r w:rsidRPr="003B17F4">
        <w:rPr>
          <w:rFonts w:ascii="Times New Roman" w:hAnsi="Times New Roman"/>
          <w:sz w:val="24"/>
          <w:szCs w:val="24"/>
        </w:rPr>
        <w:t xml:space="preserve"> человек</w:t>
      </w:r>
      <w:r w:rsidR="00D0784C">
        <w:rPr>
          <w:rFonts w:ascii="Times New Roman" w:hAnsi="Times New Roman"/>
          <w:sz w:val="24"/>
          <w:szCs w:val="24"/>
        </w:rPr>
        <w:t>а</w:t>
      </w:r>
      <w:r w:rsidRPr="003B17F4">
        <w:rPr>
          <w:rFonts w:ascii="Times New Roman" w:hAnsi="Times New Roman"/>
          <w:sz w:val="24"/>
          <w:szCs w:val="24"/>
        </w:rPr>
        <w:t>), тематические экскурсии (</w:t>
      </w:r>
      <w:r w:rsidR="00D0784C">
        <w:rPr>
          <w:rFonts w:ascii="Times New Roman" w:hAnsi="Times New Roman"/>
          <w:sz w:val="24"/>
          <w:szCs w:val="24"/>
        </w:rPr>
        <w:t>3</w:t>
      </w:r>
      <w:r w:rsidRPr="003B17F4">
        <w:rPr>
          <w:rFonts w:ascii="Times New Roman" w:hAnsi="Times New Roman"/>
          <w:sz w:val="24"/>
          <w:szCs w:val="24"/>
        </w:rPr>
        <w:t xml:space="preserve"> человек</w:t>
      </w:r>
      <w:r w:rsidR="00D0784C">
        <w:rPr>
          <w:rFonts w:ascii="Times New Roman" w:hAnsi="Times New Roman"/>
          <w:sz w:val="24"/>
          <w:szCs w:val="24"/>
        </w:rPr>
        <w:t>а</w:t>
      </w:r>
      <w:r w:rsidRPr="003B17F4">
        <w:rPr>
          <w:rFonts w:ascii="Times New Roman" w:hAnsi="Times New Roman"/>
          <w:sz w:val="24"/>
          <w:szCs w:val="24"/>
        </w:rPr>
        <w:t>), что-то в социальных сетях\тик-токе и т. д. (</w:t>
      </w:r>
      <w:r w:rsidR="00D373DD">
        <w:rPr>
          <w:rFonts w:ascii="Times New Roman" w:hAnsi="Times New Roman"/>
          <w:sz w:val="24"/>
          <w:szCs w:val="24"/>
        </w:rPr>
        <w:t>3</w:t>
      </w:r>
      <w:r w:rsidRPr="003B17F4">
        <w:rPr>
          <w:rFonts w:ascii="Times New Roman" w:hAnsi="Times New Roman"/>
          <w:sz w:val="24"/>
          <w:szCs w:val="24"/>
        </w:rPr>
        <w:t xml:space="preserve"> человек</w:t>
      </w:r>
      <w:r w:rsidR="00D0784C">
        <w:rPr>
          <w:rFonts w:ascii="Times New Roman" w:hAnsi="Times New Roman"/>
          <w:sz w:val="24"/>
          <w:szCs w:val="24"/>
        </w:rPr>
        <w:t>а</w:t>
      </w:r>
      <w:r w:rsidRPr="003B17F4">
        <w:rPr>
          <w:rFonts w:ascii="Times New Roman" w:hAnsi="Times New Roman"/>
          <w:sz w:val="24"/>
          <w:szCs w:val="24"/>
        </w:rPr>
        <w:t>), полезная и вознаграждаемая деятельность (волонтерство и т. д.) (1 человек), достаточно учебной информации (</w:t>
      </w:r>
      <w:r w:rsidR="00D0784C">
        <w:rPr>
          <w:rFonts w:ascii="Times New Roman" w:hAnsi="Times New Roman"/>
          <w:sz w:val="24"/>
          <w:szCs w:val="24"/>
        </w:rPr>
        <w:t>7</w:t>
      </w:r>
      <w:r w:rsidRPr="003B17F4">
        <w:rPr>
          <w:rFonts w:ascii="Times New Roman" w:hAnsi="Times New Roman"/>
          <w:sz w:val="24"/>
          <w:szCs w:val="24"/>
        </w:rPr>
        <w:t xml:space="preserve"> человек), ничего (</w:t>
      </w:r>
      <w:r w:rsidR="00D0784C">
        <w:rPr>
          <w:rFonts w:ascii="Times New Roman" w:hAnsi="Times New Roman"/>
          <w:sz w:val="24"/>
          <w:szCs w:val="24"/>
        </w:rPr>
        <w:t>6</w:t>
      </w:r>
      <w:r w:rsidRPr="003B17F4">
        <w:rPr>
          <w:rFonts w:ascii="Times New Roman" w:hAnsi="Times New Roman"/>
          <w:sz w:val="24"/>
          <w:szCs w:val="24"/>
        </w:rPr>
        <w:t xml:space="preserve"> человек).</w:t>
      </w:r>
    </w:p>
    <w:p w14:paraId="5BE7032C" w14:textId="7A735B98" w:rsidR="00A92D73" w:rsidRPr="003B17F4" w:rsidRDefault="00C51EBA" w:rsidP="00931200">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Таким образом, очевидно, что среди опрашиваемых традиционные профилактические методы и приемы  вызвали особ</w:t>
      </w:r>
      <w:r w:rsidR="00931200">
        <w:rPr>
          <w:rFonts w:ascii="Times New Roman" w:hAnsi="Times New Roman"/>
          <w:sz w:val="24"/>
          <w:szCs w:val="24"/>
        </w:rPr>
        <w:t>ый</w:t>
      </w:r>
      <w:r w:rsidRPr="003B17F4">
        <w:rPr>
          <w:rFonts w:ascii="Times New Roman" w:hAnsi="Times New Roman"/>
          <w:sz w:val="24"/>
          <w:szCs w:val="24"/>
        </w:rPr>
        <w:t xml:space="preserve"> отклик и повлияли на их правовое сознание. При этом тревожными выглядят данные о том, что у некоторых опрошенных друзья оказывали негативное влияние, при этом опрашиваемые признавались, что им очень важен авторитет в кругу их друзей.</w:t>
      </w:r>
    </w:p>
    <w:p w14:paraId="48719B8E" w14:textId="09878DBE" w:rsidR="00A92D73" w:rsidRPr="003B17F4" w:rsidRDefault="00C51EBA">
      <w:pPr>
        <w:spacing w:after="0" w:line="360" w:lineRule="auto"/>
        <w:ind w:firstLine="709"/>
        <w:contextualSpacing/>
        <w:jc w:val="both"/>
        <w:rPr>
          <w:rFonts w:ascii="Times New Roman" w:hAnsi="Times New Roman"/>
          <w:bCs/>
          <w:sz w:val="24"/>
          <w:szCs w:val="24"/>
        </w:rPr>
      </w:pPr>
      <w:r w:rsidRPr="003B17F4">
        <w:rPr>
          <w:rFonts w:ascii="Times New Roman" w:hAnsi="Times New Roman"/>
          <w:bCs/>
          <w:sz w:val="24"/>
          <w:szCs w:val="24"/>
        </w:rPr>
        <w:t>2.3 Наиболее эффективные методы борьбы с подростковой преступностью в учебных заведениях</w:t>
      </w:r>
      <w:r w:rsidR="00CA2F1C">
        <w:rPr>
          <w:rFonts w:ascii="Times New Roman" w:hAnsi="Times New Roman"/>
          <w:bCs/>
          <w:sz w:val="24"/>
          <w:szCs w:val="24"/>
        </w:rPr>
        <w:t>.</w:t>
      </w:r>
    </w:p>
    <w:p w14:paraId="496977FE" w14:textId="639DE717" w:rsidR="00A92D73" w:rsidRPr="003B17F4" w:rsidRDefault="00C51EBA">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Таким образом, очевидно, что среди опрашиваемых традиционные профилактические методы и приемы вызвали отклик и повлияли на их правовое сознание</w:t>
      </w:r>
    </w:p>
    <w:p w14:paraId="6E2D2A35" w14:textId="77777777" w:rsidR="00A92D73" w:rsidRPr="003B17F4" w:rsidRDefault="00C51EBA">
      <w:pPr>
        <w:tabs>
          <w:tab w:val="left" w:pos="992"/>
        </w:tabs>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Исходя из особенностей подростковой преступности, школа может использовать такие методы, как:</w:t>
      </w:r>
    </w:p>
    <w:p w14:paraId="55B91269" w14:textId="60920BF1" w:rsidR="00A92D73" w:rsidRPr="003B17F4" w:rsidRDefault="00C51EBA">
      <w:pPr>
        <w:pStyle w:val="af5"/>
        <w:numPr>
          <w:ilvl w:val="0"/>
          <w:numId w:val="25"/>
        </w:numPr>
        <w:tabs>
          <w:tab w:val="left" w:pos="992"/>
        </w:tabs>
        <w:spacing w:after="0" w:line="360" w:lineRule="auto"/>
        <w:ind w:left="0" w:firstLine="709"/>
        <w:jc w:val="both"/>
        <w:rPr>
          <w:rFonts w:ascii="Times New Roman" w:hAnsi="Times New Roman"/>
          <w:sz w:val="24"/>
          <w:szCs w:val="24"/>
        </w:rPr>
      </w:pPr>
      <w:r w:rsidRPr="003B17F4">
        <w:rPr>
          <w:rFonts w:ascii="Times New Roman" w:hAnsi="Times New Roman"/>
          <w:sz w:val="24"/>
          <w:szCs w:val="24"/>
        </w:rPr>
        <w:t>Совместная работа психологов. Эту форму профилактической работы я ставлю на первое место</w:t>
      </w:r>
      <w:r w:rsidR="00931200">
        <w:rPr>
          <w:rFonts w:ascii="Times New Roman" w:hAnsi="Times New Roman"/>
          <w:sz w:val="24"/>
          <w:szCs w:val="24"/>
        </w:rPr>
        <w:t>.</w:t>
      </w:r>
    </w:p>
    <w:p w14:paraId="38043A5C" w14:textId="77777777" w:rsidR="00A92D73" w:rsidRPr="003B17F4" w:rsidRDefault="00C51EBA">
      <w:pPr>
        <w:pStyle w:val="af5"/>
        <w:numPr>
          <w:ilvl w:val="0"/>
          <w:numId w:val="25"/>
        </w:numPr>
        <w:tabs>
          <w:tab w:val="left" w:pos="992"/>
        </w:tabs>
        <w:spacing w:after="0" w:line="360" w:lineRule="auto"/>
        <w:ind w:left="0" w:firstLine="709"/>
        <w:jc w:val="both"/>
        <w:rPr>
          <w:rFonts w:ascii="Times New Roman" w:hAnsi="Times New Roman"/>
          <w:sz w:val="24"/>
          <w:szCs w:val="24"/>
        </w:rPr>
      </w:pPr>
      <w:r w:rsidRPr="003B17F4">
        <w:rPr>
          <w:rFonts w:ascii="Times New Roman" w:hAnsi="Times New Roman"/>
          <w:sz w:val="24"/>
          <w:szCs w:val="24"/>
        </w:rPr>
        <w:t>Для работы с трудными подростками привлекать сами коллективы учащихся, организовывать различные мероприятия (спортивного, развлекательного характера и т.п.). Главная задача – заинтересовать подростка, не дать ему выпасть из общей деятельности класса;</w:t>
      </w:r>
    </w:p>
    <w:p w14:paraId="153FAAB3" w14:textId="77777777" w:rsidR="00A92D73" w:rsidRPr="003B17F4" w:rsidRDefault="00C51EBA">
      <w:pPr>
        <w:pStyle w:val="af5"/>
        <w:numPr>
          <w:ilvl w:val="0"/>
          <w:numId w:val="25"/>
        </w:numPr>
        <w:tabs>
          <w:tab w:val="left" w:pos="992"/>
        </w:tabs>
        <w:spacing w:after="0" w:line="360" w:lineRule="auto"/>
        <w:ind w:left="0" w:firstLine="709"/>
        <w:jc w:val="both"/>
        <w:rPr>
          <w:rFonts w:ascii="Times New Roman" w:hAnsi="Times New Roman"/>
          <w:sz w:val="24"/>
          <w:szCs w:val="24"/>
        </w:rPr>
      </w:pPr>
      <w:r w:rsidRPr="003B17F4">
        <w:rPr>
          <w:rFonts w:ascii="Times New Roman" w:hAnsi="Times New Roman"/>
          <w:sz w:val="24"/>
          <w:szCs w:val="24"/>
        </w:rPr>
        <w:lastRenderedPageBreak/>
        <w:t>Тщательно, не «для галочки», планировать и проводить мероприятия по борьбе с алкоголизмом и наркоманией, привлекая психологов, правоохранительные органы и самих подростков. Очень важно при этом вовлекать самих подростков группы риска, иметь с ними обратную связь;</w:t>
      </w:r>
    </w:p>
    <w:p w14:paraId="46844F3F" w14:textId="77777777" w:rsidR="00A92D73" w:rsidRPr="003B17F4" w:rsidRDefault="00C51EBA">
      <w:pPr>
        <w:pStyle w:val="af5"/>
        <w:numPr>
          <w:ilvl w:val="0"/>
          <w:numId w:val="25"/>
        </w:numPr>
        <w:tabs>
          <w:tab w:val="left" w:pos="992"/>
        </w:tabs>
        <w:spacing w:after="0" w:line="360" w:lineRule="auto"/>
        <w:ind w:left="0" w:firstLine="709"/>
        <w:jc w:val="both"/>
        <w:rPr>
          <w:rFonts w:ascii="Times New Roman" w:hAnsi="Times New Roman"/>
          <w:sz w:val="24"/>
          <w:szCs w:val="24"/>
        </w:rPr>
      </w:pPr>
      <w:r w:rsidRPr="003B17F4">
        <w:rPr>
          <w:rFonts w:ascii="Times New Roman" w:hAnsi="Times New Roman"/>
          <w:sz w:val="24"/>
          <w:szCs w:val="24"/>
        </w:rPr>
        <w:t>Кроме традиционных лекция и занятий по праву, необходимо организовывать диспуты, беседы на правовые темы, семинары. Однако важно, чтобы такие мероприятия не носили формальный характер, а действительно заинтересовывали подростков. Кроме того, стоит организовывать тематические экскурсии.</w:t>
      </w:r>
    </w:p>
    <w:p w14:paraId="5CE102E5" w14:textId="77777777" w:rsidR="00A92D73" w:rsidRPr="003B17F4" w:rsidRDefault="00C51EBA">
      <w:pPr>
        <w:pStyle w:val="af5"/>
        <w:numPr>
          <w:ilvl w:val="0"/>
          <w:numId w:val="25"/>
        </w:numPr>
        <w:tabs>
          <w:tab w:val="left" w:pos="992"/>
        </w:tabs>
        <w:spacing w:after="0" w:line="360" w:lineRule="auto"/>
        <w:ind w:left="0" w:firstLine="709"/>
        <w:jc w:val="both"/>
        <w:rPr>
          <w:rFonts w:ascii="Times New Roman" w:hAnsi="Times New Roman"/>
          <w:sz w:val="24"/>
          <w:szCs w:val="24"/>
        </w:rPr>
      </w:pPr>
      <w:r w:rsidRPr="003B17F4">
        <w:rPr>
          <w:rFonts w:ascii="Times New Roman" w:hAnsi="Times New Roman"/>
          <w:sz w:val="24"/>
          <w:szCs w:val="24"/>
        </w:rPr>
        <w:t>Отдельно хочется отметить необходимость тем, кто организует профилактическую работу, своевременно осваивать современные технологии, понимать, что происходит в виртуальном пространстве, где большинство подростков проводит большую часть времени. Следует шире использовать возможности социальных сетей, но, главное, привлекать самих подростков к такой работе. Все-таки контент для подростков и контент, сделанный подростками, отличается. Последний может быть гораздо более понятен и авторитетен для целевой аудитории.</w:t>
      </w:r>
    </w:p>
    <w:p w14:paraId="3F38F152" w14:textId="49CDD309" w:rsidR="00A92D73" w:rsidRPr="003B17F4" w:rsidRDefault="00C51EBA">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Таким образом, проблема подростковой преступности актуальна для школ, поэтому они проводят различные профилактические мероприятия. Но, как показывает анкетирование, проведенное среди учащихся нашей школы, профилактическая работа часто проводится устаревшими методами, не учитывая современные интересы и онлайн пространство, в котором большую часть времени находятся подростки. Такая работа проводится часто только формально,</w:t>
      </w:r>
      <w:r w:rsidR="00CA4DDC">
        <w:rPr>
          <w:rFonts w:ascii="Times New Roman" w:hAnsi="Times New Roman"/>
          <w:sz w:val="24"/>
          <w:szCs w:val="24"/>
        </w:rPr>
        <w:t xml:space="preserve"> обычно</w:t>
      </w:r>
      <w:r w:rsidRPr="003B17F4">
        <w:rPr>
          <w:rFonts w:ascii="Times New Roman" w:hAnsi="Times New Roman"/>
          <w:sz w:val="24"/>
          <w:szCs w:val="24"/>
        </w:rPr>
        <w:t xml:space="preserve"> не запоминается и</w:t>
      </w:r>
      <w:r w:rsidR="00CA4DDC">
        <w:rPr>
          <w:rFonts w:ascii="Times New Roman" w:hAnsi="Times New Roman"/>
          <w:sz w:val="24"/>
          <w:szCs w:val="24"/>
        </w:rPr>
        <w:t xml:space="preserve"> не всегда </w:t>
      </w:r>
      <w:r w:rsidRPr="003B17F4">
        <w:rPr>
          <w:rFonts w:ascii="Times New Roman" w:hAnsi="Times New Roman"/>
          <w:sz w:val="24"/>
          <w:szCs w:val="24"/>
        </w:rPr>
        <w:t>влияет на правовое сознание подростков.</w:t>
      </w:r>
    </w:p>
    <w:p w14:paraId="068EA05F" w14:textId="77777777" w:rsidR="00A92D73" w:rsidRPr="003B17F4" w:rsidRDefault="00C51EBA">
      <w:pPr>
        <w:spacing w:after="0" w:line="360" w:lineRule="auto"/>
        <w:ind w:firstLine="709"/>
        <w:contextualSpacing/>
        <w:jc w:val="both"/>
        <w:rPr>
          <w:rFonts w:ascii="Times New Roman" w:hAnsi="Times New Roman"/>
          <w:iCs/>
          <w:sz w:val="24"/>
          <w:szCs w:val="24"/>
        </w:rPr>
      </w:pPr>
      <w:r w:rsidRPr="003B17F4">
        <w:rPr>
          <w:rFonts w:ascii="Times New Roman" w:hAnsi="Times New Roman"/>
          <w:sz w:val="24"/>
          <w:szCs w:val="24"/>
        </w:rPr>
        <w:t>Поэтому предложенные в работе методы могут быть более эффективными для организации успешной и интересной для подростков профилактической работы в школах, в нашей в том числе.</w:t>
      </w:r>
    </w:p>
    <w:p w14:paraId="28AB1E3A" w14:textId="77777777" w:rsidR="00A92D73" w:rsidRPr="003B17F4" w:rsidRDefault="00C51EBA">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Целью данной работы являлось изучение причин подростковой преступности, а также выделение наиболее эффективных методов профилактики в школе.</w:t>
      </w:r>
    </w:p>
    <w:p w14:paraId="47B35603" w14:textId="77777777" w:rsidR="00A92D73" w:rsidRPr="003B17F4" w:rsidRDefault="00C51EBA">
      <w:pPr>
        <w:rPr>
          <w:rFonts w:ascii="Times New Roman" w:hAnsi="Times New Roman"/>
          <w:sz w:val="24"/>
          <w:szCs w:val="24"/>
        </w:rPr>
      </w:pPr>
      <w:r w:rsidRPr="003B17F4">
        <w:rPr>
          <w:rFonts w:ascii="Times New Roman" w:hAnsi="Times New Roman"/>
          <w:sz w:val="24"/>
          <w:szCs w:val="24"/>
        </w:rPr>
        <w:br w:type="page" w:clear="all"/>
      </w:r>
    </w:p>
    <w:p w14:paraId="45F77ABF" w14:textId="6B1A470D" w:rsidR="00A92D73" w:rsidRPr="003B17F4" w:rsidRDefault="003B17F4" w:rsidP="005F2A98">
      <w:pPr>
        <w:spacing w:after="0" w:line="480" w:lineRule="auto"/>
        <w:ind w:firstLine="709"/>
        <w:contextualSpacing/>
        <w:rPr>
          <w:rFonts w:ascii="Times New Roman" w:hAnsi="Times New Roman"/>
          <w:sz w:val="24"/>
          <w:szCs w:val="24"/>
        </w:rPr>
      </w:pPr>
      <w:r>
        <w:rPr>
          <w:rFonts w:ascii="Times New Roman" w:hAnsi="Times New Roman"/>
          <w:sz w:val="24"/>
          <w:szCs w:val="24"/>
        </w:rPr>
        <w:lastRenderedPageBreak/>
        <w:t xml:space="preserve">                                                 </w:t>
      </w:r>
      <w:r w:rsidR="00C51EBA" w:rsidRPr="003B17F4">
        <w:rPr>
          <w:rFonts w:ascii="Times New Roman" w:hAnsi="Times New Roman"/>
          <w:sz w:val="24"/>
          <w:szCs w:val="24"/>
        </w:rPr>
        <w:t>ЗАКЛЮЧЕНИЕ</w:t>
      </w:r>
    </w:p>
    <w:p w14:paraId="1BEADDA0" w14:textId="6784078C" w:rsidR="005F2A98" w:rsidRPr="005F2A98" w:rsidRDefault="005F2A98">
      <w:pPr>
        <w:spacing w:after="0" w:line="360" w:lineRule="auto"/>
        <w:ind w:firstLine="709"/>
        <w:contextualSpacing/>
        <w:jc w:val="both"/>
        <w:rPr>
          <w:rFonts w:ascii="Times New Roman" w:hAnsi="Times New Roman"/>
          <w:sz w:val="24"/>
          <w:szCs w:val="24"/>
        </w:rPr>
      </w:pPr>
      <w:r>
        <w:rPr>
          <w:rFonts w:ascii="Times New Roman" w:hAnsi="Times New Roman"/>
          <w:sz w:val="24"/>
          <w:szCs w:val="24"/>
        </w:rPr>
        <w:t>Мой проект очень актуален сегодня</w:t>
      </w:r>
      <w:r w:rsidRPr="005F2A98">
        <w:rPr>
          <w:rFonts w:ascii="Times New Roman" w:hAnsi="Times New Roman"/>
          <w:sz w:val="24"/>
          <w:szCs w:val="24"/>
        </w:rPr>
        <w:t>,</w:t>
      </w:r>
      <w:r>
        <w:rPr>
          <w:rFonts w:ascii="Times New Roman" w:hAnsi="Times New Roman"/>
          <w:sz w:val="24"/>
          <w:szCs w:val="24"/>
        </w:rPr>
        <w:t xml:space="preserve"> так как отмечается рост преступлений и правонарушений</w:t>
      </w:r>
      <w:r w:rsidRPr="005F2A98">
        <w:rPr>
          <w:rFonts w:ascii="Times New Roman" w:hAnsi="Times New Roman"/>
          <w:sz w:val="24"/>
          <w:szCs w:val="24"/>
        </w:rPr>
        <w:t>,</w:t>
      </w:r>
      <w:r>
        <w:rPr>
          <w:rFonts w:ascii="Times New Roman" w:hAnsi="Times New Roman"/>
          <w:sz w:val="24"/>
          <w:szCs w:val="24"/>
        </w:rPr>
        <w:t xml:space="preserve"> совершенных несовершеннолетними.</w:t>
      </w:r>
    </w:p>
    <w:p w14:paraId="422CBA11" w14:textId="6A24AC17" w:rsidR="00A92D73" w:rsidRPr="003B17F4" w:rsidRDefault="00C51EBA">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Для достижения</w:t>
      </w:r>
      <w:r w:rsidR="005F2A98">
        <w:rPr>
          <w:rFonts w:ascii="Times New Roman" w:hAnsi="Times New Roman"/>
          <w:sz w:val="24"/>
          <w:szCs w:val="24"/>
        </w:rPr>
        <w:t xml:space="preserve"> </w:t>
      </w:r>
      <w:r w:rsidRPr="003B17F4">
        <w:rPr>
          <w:rFonts w:ascii="Times New Roman" w:hAnsi="Times New Roman"/>
          <w:sz w:val="24"/>
          <w:szCs w:val="24"/>
        </w:rPr>
        <w:t>цели были поставлены теоретические задачи, выполненные в первой главе данной работы. Из материалов этой главы можно сделать следующие выводы:</w:t>
      </w:r>
    </w:p>
    <w:p w14:paraId="48EAFF5C" w14:textId="77777777" w:rsidR="00A92D73" w:rsidRPr="003B17F4" w:rsidRDefault="00C51EBA">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1) Подростковая преступность исследуется и определяется как часть общей преступности, но имеет свою специфику. Возраст подростковой преступности определен УК РФ – 16 лет по общему правилу и 14 лет в случае совершения особо тяжких преступлений. Особую опасность для общества данная проблема представляет тем, что именно в этот период возраста у молодого человека закладываются основные аспекты его мировоззрения, а также тем, что несовершеннолетние преступники тяжело поддаются перевоспитанию и часто пополняют ряды уже взрослой преступности.</w:t>
      </w:r>
    </w:p>
    <w:p w14:paraId="7A533673" w14:textId="77777777" w:rsidR="00A92D73" w:rsidRPr="003B17F4" w:rsidRDefault="00C51EBA">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2) Причинами подростковой преступности является как традиционные: слабый родительский контроль, «улица», так и более современные, связанные как с влиянием массовой культуры, например, такими сериалами как «Бригада», с распространением преступных идей, в том числе через сеть Интернет экстремистскими субкультурами и т.п.</w:t>
      </w:r>
    </w:p>
    <w:p w14:paraId="32049F83" w14:textId="77777777" w:rsidR="005A10BC" w:rsidRDefault="00C51EBA" w:rsidP="005F2A98">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Во второй главе рассматриваются наиболее часто применяемые традиционные пути профилактики преступлений подростков.</w:t>
      </w:r>
      <w:r w:rsidR="00CA4DDC">
        <w:rPr>
          <w:rFonts w:ascii="Times New Roman" w:hAnsi="Times New Roman"/>
          <w:sz w:val="24"/>
          <w:szCs w:val="24"/>
        </w:rPr>
        <w:t xml:space="preserve"> </w:t>
      </w:r>
      <w:r w:rsidRPr="003B17F4">
        <w:rPr>
          <w:rFonts w:ascii="Times New Roman" w:hAnsi="Times New Roman"/>
          <w:sz w:val="24"/>
          <w:szCs w:val="24"/>
        </w:rPr>
        <w:t xml:space="preserve">Практическим результатом главы является выделение основных методов и принципов, которые могут стать эффективным средством борьбы с преступностью несовершеннолетних. И особенно важно, что показывает анкетирование самих несовершеннолетних, постоянно следить за современными тенденциями, учитывать их и использовать в профилактической работе, а для этого нужно поддерживать постоянную обратную связь с подростками. Таким образом, гипотеза исследования подтвердилась. </w:t>
      </w:r>
    </w:p>
    <w:p w14:paraId="3309E7A0" w14:textId="086A4C09" w:rsidR="00A92D73" w:rsidRPr="005A10BC" w:rsidRDefault="005A10BC" w:rsidP="005F2A98">
      <w:pPr>
        <w:spacing w:after="0" w:line="360" w:lineRule="auto"/>
        <w:ind w:firstLine="709"/>
        <w:contextualSpacing/>
        <w:jc w:val="both"/>
        <w:rPr>
          <w:rFonts w:ascii="Times New Roman" w:hAnsi="Times New Roman"/>
          <w:sz w:val="24"/>
          <w:szCs w:val="24"/>
        </w:rPr>
      </w:pPr>
      <w:r>
        <w:rPr>
          <w:rFonts w:ascii="Times New Roman" w:hAnsi="Times New Roman"/>
          <w:sz w:val="24"/>
          <w:szCs w:val="24"/>
        </w:rPr>
        <w:t>Мной был проведен опрос среди учащихся 8-9  классов нашей школы</w:t>
      </w:r>
      <w:r w:rsidRPr="005A10BC">
        <w:rPr>
          <w:rFonts w:ascii="Times New Roman" w:hAnsi="Times New Roman"/>
          <w:sz w:val="24"/>
          <w:szCs w:val="24"/>
        </w:rPr>
        <w:t>,</w:t>
      </w:r>
      <w:r>
        <w:rPr>
          <w:rFonts w:ascii="Times New Roman" w:hAnsi="Times New Roman"/>
          <w:sz w:val="24"/>
          <w:szCs w:val="24"/>
        </w:rPr>
        <w:t xml:space="preserve"> который выявил что дети участвуют в данных мероприятий и имеют представление что такое преступность.</w:t>
      </w:r>
    </w:p>
    <w:p w14:paraId="0353455C" w14:textId="09D0E095" w:rsidR="005F2A98" w:rsidRDefault="005F2A98" w:rsidP="005F2A98">
      <w:pPr>
        <w:spacing w:after="0" w:line="360" w:lineRule="auto"/>
        <w:ind w:firstLine="709"/>
        <w:contextualSpacing/>
        <w:jc w:val="both"/>
        <w:rPr>
          <w:rFonts w:ascii="Times New Roman" w:hAnsi="Times New Roman"/>
          <w:sz w:val="24"/>
          <w:szCs w:val="24"/>
        </w:rPr>
      </w:pPr>
      <w:r>
        <w:rPr>
          <w:rFonts w:ascii="Times New Roman" w:hAnsi="Times New Roman"/>
          <w:sz w:val="24"/>
          <w:szCs w:val="24"/>
        </w:rPr>
        <w:t>Цель поставленная в проекте – определить основные причины подростковой преступности и разработать рекомендации по ее профилактике.</w:t>
      </w:r>
    </w:p>
    <w:p w14:paraId="1E07B800" w14:textId="1AFD5284" w:rsidR="00A92D73" w:rsidRPr="003B17F4" w:rsidRDefault="00C51EBA" w:rsidP="005F2A98">
      <w:pPr>
        <w:spacing w:after="0" w:line="360" w:lineRule="auto"/>
        <w:ind w:firstLine="709"/>
        <w:contextualSpacing/>
        <w:jc w:val="both"/>
        <w:rPr>
          <w:rFonts w:ascii="Times New Roman" w:hAnsi="Times New Roman"/>
          <w:sz w:val="24"/>
          <w:szCs w:val="24"/>
        </w:rPr>
      </w:pPr>
      <w:r w:rsidRPr="003B17F4">
        <w:rPr>
          <w:rFonts w:ascii="Times New Roman" w:hAnsi="Times New Roman"/>
          <w:sz w:val="24"/>
          <w:szCs w:val="24"/>
        </w:rPr>
        <w:t>Задачи считаю выполненными, цель – достигнутой.</w:t>
      </w:r>
    </w:p>
    <w:p w14:paraId="292A876E" w14:textId="77777777" w:rsidR="00A92D73" w:rsidRPr="003B17F4" w:rsidRDefault="00C51EBA">
      <w:pPr>
        <w:rPr>
          <w:rFonts w:ascii="Times New Roman" w:hAnsi="Times New Roman"/>
          <w:b/>
          <w:bCs/>
          <w:sz w:val="24"/>
          <w:szCs w:val="24"/>
        </w:rPr>
      </w:pPr>
      <w:r w:rsidRPr="003B17F4">
        <w:rPr>
          <w:rFonts w:ascii="Times New Roman" w:hAnsi="Times New Roman"/>
          <w:b/>
          <w:sz w:val="24"/>
          <w:szCs w:val="24"/>
        </w:rPr>
        <w:br w:type="page" w:clear="all"/>
      </w:r>
    </w:p>
    <w:p w14:paraId="5F9A5FF9" w14:textId="77777777" w:rsidR="00A92D73" w:rsidRPr="003B17F4" w:rsidRDefault="00C51EBA">
      <w:pPr>
        <w:spacing w:after="0" w:line="360" w:lineRule="auto"/>
        <w:contextualSpacing/>
        <w:jc w:val="center"/>
        <w:rPr>
          <w:rFonts w:ascii="Times New Roman" w:hAnsi="Times New Roman" w:cs="Times New Roman"/>
          <w:b/>
          <w:bCs/>
          <w:sz w:val="24"/>
          <w:szCs w:val="24"/>
        </w:rPr>
      </w:pPr>
      <w:r w:rsidRPr="003B17F4">
        <w:rPr>
          <w:rFonts w:ascii="Times New Roman" w:hAnsi="Times New Roman" w:cs="Times New Roman"/>
          <w:b/>
          <w:sz w:val="24"/>
          <w:szCs w:val="24"/>
        </w:rPr>
        <w:lastRenderedPageBreak/>
        <w:t>Список использованной литературы</w:t>
      </w:r>
    </w:p>
    <w:p w14:paraId="39869001" w14:textId="7E66C58F" w:rsidR="00A92D73" w:rsidRPr="003B17F4" w:rsidRDefault="00C51EBA">
      <w:pPr>
        <w:spacing w:after="0" w:line="360" w:lineRule="auto"/>
        <w:ind w:firstLine="709"/>
        <w:contextualSpacing/>
        <w:jc w:val="both"/>
        <w:rPr>
          <w:rFonts w:ascii="Times New Roman" w:hAnsi="Times New Roman" w:cs="Times New Roman"/>
          <w:sz w:val="24"/>
          <w:szCs w:val="24"/>
        </w:rPr>
      </w:pPr>
      <w:r w:rsidRPr="003B17F4">
        <w:rPr>
          <w:rFonts w:ascii="Times New Roman" w:hAnsi="Times New Roman" w:cs="Times New Roman"/>
          <w:sz w:val="24"/>
          <w:szCs w:val="24"/>
        </w:rPr>
        <w:t xml:space="preserve">1. Бакаев А.А. Система профилактики правонарушений несовершеннолетних.  [Электронныйресурс] </w:t>
      </w:r>
    </w:p>
    <w:p w14:paraId="7A4F3ED1" w14:textId="59D12966" w:rsidR="00A92D73" w:rsidRPr="003B17F4" w:rsidRDefault="00C51EBA">
      <w:pPr>
        <w:spacing w:after="0" w:line="360" w:lineRule="auto"/>
        <w:ind w:firstLine="709"/>
        <w:contextualSpacing/>
        <w:jc w:val="both"/>
        <w:rPr>
          <w:rFonts w:ascii="Times New Roman" w:hAnsi="Times New Roman" w:cs="Times New Roman"/>
          <w:sz w:val="24"/>
          <w:szCs w:val="24"/>
        </w:rPr>
      </w:pPr>
      <w:r w:rsidRPr="003B17F4">
        <w:rPr>
          <w:rFonts w:ascii="Times New Roman" w:hAnsi="Times New Roman" w:cs="Times New Roman"/>
          <w:sz w:val="24"/>
          <w:szCs w:val="24"/>
        </w:rPr>
        <w:t>2. Вагенлейтнер О. Ю. Преступность среди несовершеннолетних. [Электронный ресурс]</w:t>
      </w:r>
      <w:r w:rsidR="003B17F4">
        <w:rPr>
          <w:rFonts w:ascii="Times New Roman" w:hAnsi="Times New Roman" w:cs="Times New Roman"/>
          <w:sz w:val="24"/>
          <w:szCs w:val="24"/>
        </w:rPr>
        <w:t>.</w:t>
      </w:r>
    </w:p>
    <w:p w14:paraId="4D29CA91" w14:textId="003DC23F" w:rsidR="00A92D73" w:rsidRPr="003B17F4" w:rsidRDefault="00C51EBA">
      <w:pPr>
        <w:spacing w:after="0" w:line="360" w:lineRule="auto"/>
        <w:ind w:firstLine="709"/>
        <w:contextualSpacing/>
        <w:jc w:val="both"/>
        <w:rPr>
          <w:rFonts w:ascii="Times New Roman" w:hAnsi="Times New Roman" w:cs="Times New Roman"/>
          <w:sz w:val="24"/>
          <w:szCs w:val="24"/>
        </w:rPr>
      </w:pPr>
      <w:r w:rsidRPr="003B17F4">
        <w:rPr>
          <w:rFonts w:ascii="Times New Roman" w:hAnsi="Times New Roman" w:cs="Times New Roman"/>
          <w:sz w:val="24"/>
          <w:szCs w:val="24"/>
        </w:rPr>
        <w:t xml:space="preserve">3. Ивасюк О.Н., Калашников И.В. Криминологические особенности современной преступности несовершеннолетних. [Электронный ресурс], </w:t>
      </w:r>
    </w:p>
    <w:p w14:paraId="574CF338" w14:textId="2476EB87" w:rsidR="00A92D73" w:rsidRPr="003B17F4" w:rsidRDefault="00C51EBA">
      <w:pPr>
        <w:spacing w:after="0" w:line="360" w:lineRule="auto"/>
        <w:ind w:firstLine="709"/>
        <w:contextualSpacing/>
        <w:jc w:val="both"/>
        <w:rPr>
          <w:rFonts w:ascii="Times New Roman" w:hAnsi="Times New Roman" w:cs="Times New Roman"/>
          <w:sz w:val="24"/>
          <w:szCs w:val="24"/>
        </w:rPr>
      </w:pPr>
      <w:r w:rsidRPr="003B17F4">
        <w:rPr>
          <w:rFonts w:ascii="Times New Roman" w:hAnsi="Times New Roman" w:cs="Times New Roman"/>
          <w:sz w:val="24"/>
          <w:szCs w:val="24"/>
        </w:rPr>
        <w:t xml:space="preserve">4. Ковалева А. И. Концепция социализации молодежи: нормы, отклонения, социализационная траектория. [Электронный ресурс] </w:t>
      </w:r>
    </w:p>
    <w:p w14:paraId="581CD7CC" w14:textId="5101C9E0" w:rsidR="00A06C9C" w:rsidRPr="003B17F4" w:rsidRDefault="00A06C9C" w:rsidP="00A06C9C">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3B17F4">
        <w:rPr>
          <w:rFonts w:ascii="Times New Roman" w:hAnsi="Times New Roman" w:cs="Times New Roman"/>
          <w:sz w:val="24"/>
          <w:szCs w:val="24"/>
        </w:rPr>
        <w:t>. Уголовный Кодекс РФ. [Электронный ресурс],</w:t>
      </w:r>
      <w:r>
        <w:rPr>
          <w:rFonts w:ascii="Times New Roman" w:hAnsi="Times New Roman" w:cs="Times New Roman"/>
          <w:sz w:val="24"/>
          <w:szCs w:val="24"/>
        </w:rPr>
        <w:t>Режим доступа</w:t>
      </w:r>
      <w:r w:rsidRPr="003B17F4">
        <w:rPr>
          <w:rFonts w:ascii="Times New Roman" w:hAnsi="Times New Roman" w:cs="Times New Roman"/>
          <w:sz w:val="24"/>
          <w:szCs w:val="24"/>
        </w:rPr>
        <w:t xml:space="preserve">: </w:t>
      </w:r>
      <w:hyperlink r:id="rId17" w:tooltip="http://www.consultant.ru/document/cons_doc_law_10699/" w:history="1">
        <w:r w:rsidRPr="003B17F4">
          <w:rPr>
            <w:rStyle w:val="af9"/>
            <w:rFonts w:ascii="Times New Roman" w:hAnsi="Times New Roman" w:cs="Times New Roman"/>
            <w:sz w:val="24"/>
            <w:szCs w:val="24"/>
            <w:u w:val="none"/>
          </w:rPr>
          <w:t>http://www.consultant.ru/document/cons_doc_law_10699/</w:t>
        </w:r>
      </w:hyperlink>
      <w:r w:rsidRPr="003B17F4">
        <w:rPr>
          <w:rFonts w:ascii="Times New Roman" w:hAnsi="Times New Roman" w:cs="Times New Roman"/>
          <w:sz w:val="24"/>
          <w:szCs w:val="24"/>
        </w:rPr>
        <w:t xml:space="preserve"> </w:t>
      </w:r>
      <w:r>
        <w:rPr>
          <w:rFonts w:ascii="Times New Roman" w:hAnsi="Times New Roman" w:cs="Times New Roman"/>
          <w:sz w:val="24"/>
          <w:szCs w:val="24"/>
        </w:rPr>
        <w:t xml:space="preserve"> 10.03.2025.</w:t>
      </w:r>
    </w:p>
    <w:p w14:paraId="3E1B7D51" w14:textId="77777777" w:rsidR="00A92D73" w:rsidRPr="003B17F4" w:rsidRDefault="00C51EBA">
      <w:pPr>
        <w:rPr>
          <w:rFonts w:ascii="Times New Roman" w:hAnsi="Times New Roman" w:cs="Times New Roman"/>
          <w:b/>
          <w:bCs/>
          <w:sz w:val="24"/>
          <w:szCs w:val="24"/>
        </w:rPr>
      </w:pPr>
      <w:r w:rsidRPr="003B17F4">
        <w:rPr>
          <w:rFonts w:ascii="Times New Roman" w:hAnsi="Times New Roman" w:cs="Times New Roman"/>
          <w:b/>
          <w:sz w:val="24"/>
          <w:szCs w:val="24"/>
        </w:rPr>
        <w:br w:type="page" w:clear="all"/>
      </w:r>
    </w:p>
    <w:p w14:paraId="3FA35B53" w14:textId="77777777" w:rsidR="00A92D73" w:rsidRPr="00E43A79" w:rsidRDefault="00C51EBA" w:rsidP="00A06C9C">
      <w:pPr>
        <w:spacing w:line="360" w:lineRule="auto"/>
        <w:jc w:val="center"/>
        <w:rPr>
          <w:rFonts w:ascii="Times New Roman" w:hAnsi="Times New Roman" w:cs="Times New Roman"/>
          <w:b/>
          <w:bCs/>
          <w:sz w:val="24"/>
          <w:szCs w:val="24"/>
        </w:rPr>
      </w:pPr>
      <w:r w:rsidRPr="00E43A79">
        <w:rPr>
          <w:rFonts w:ascii="Times New Roman" w:hAnsi="Times New Roman" w:cs="Times New Roman"/>
          <w:bCs/>
          <w:sz w:val="24"/>
          <w:szCs w:val="24"/>
        </w:rPr>
        <w:lastRenderedPageBreak/>
        <w:t>Приложение 1</w:t>
      </w:r>
    </w:p>
    <w:p w14:paraId="78F36341" w14:textId="77777777" w:rsidR="00A92D73" w:rsidRPr="00E43A79" w:rsidRDefault="00C51EBA">
      <w:pPr>
        <w:spacing w:line="360" w:lineRule="auto"/>
        <w:jc w:val="center"/>
        <w:rPr>
          <w:rFonts w:ascii="Times New Roman" w:hAnsi="Times New Roman" w:cs="Times New Roman"/>
          <w:bCs/>
          <w:sz w:val="24"/>
          <w:szCs w:val="24"/>
        </w:rPr>
      </w:pPr>
      <w:r w:rsidRPr="00E43A79">
        <w:rPr>
          <w:rFonts w:ascii="Times New Roman" w:hAnsi="Times New Roman" w:cs="Times New Roman"/>
          <w:bCs/>
          <w:sz w:val="24"/>
          <w:szCs w:val="24"/>
        </w:rPr>
        <w:t>АНКЕТА</w:t>
      </w:r>
    </w:p>
    <w:p w14:paraId="2C33A83B" w14:textId="77777777" w:rsidR="00A92D73" w:rsidRPr="00E43A79" w:rsidRDefault="00C51EBA">
      <w:pPr>
        <w:spacing w:line="360" w:lineRule="auto"/>
        <w:jc w:val="center"/>
        <w:rPr>
          <w:rFonts w:ascii="Times New Roman" w:hAnsi="Times New Roman" w:cs="Times New Roman"/>
          <w:bCs/>
          <w:sz w:val="24"/>
          <w:szCs w:val="24"/>
        </w:rPr>
      </w:pPr>
      <w:r w:rsidRPr="00E43A79">
        <w:rPr>
          <w:rFonts w:ascii="Times New Roman" w:hAnsi="Times New Roman" w:cs="Times New Roman"/>
          <w:bCs/>
          <w:sz w:val="24"/>
          <w:szCs w:val="24"/>
        </w:rPr>
        <w:t>«Профилактика подростковой преступности»</w:t>
      </w:r>
    </w:p>
    <w:tbl>
      <w:tblPr>
        <w:tblStyle w:val="afe"/>
        <w:tblW w:w="0" w:type="auto"/>
        <w:tblLook w:val="04A0" w:firstRow="1" w:lastRow="0" w:firstColumn="1" w:lastColumn="0" w:noHBand="0" w:noVBand="1"/>
      </w:tblPr>
      <w:tblGrid>
        <w:gridCol w:w="9344"/>
      </w:tblGrid>
      <w:tr w:rsidR="00A92D73" w:rsidRPr="00E43A79" w14:paraId="7F26A99C" w14:textId="77777777">
        <w:tc>
          <w:tcPr>
            <w:tcW w:w="9345" w:type="dxa"/>
          </w:tcPr>
          <w:p w14:paraId="54C99D66" w14:textId="77777777" w:rsidR="00A92D73" w:rsidRPr="00E43A79" w:rsidRDefault="00C51EBA">
            <w:pPr>
              <w:spacing w:line="283" w:lineRule="atLeast"/>
              <w:rPr>
                <w:rFonts w:ascii="Times New Roman" w:hAnsi="Times New Roman" w:cs="Times New Roman"/>
                <w:b/>
                <w:bCs/>
                <w:sz w:val="24"/>
                <w:szCs w:val="24"/>
              </w:rPr>
            </w:pPr>
            <w:r w:rsidRPr="00E43A79">
              <w:rPr>
                <w:rFonts w:ascii="Times New Roman" w:hAnsi="Times New Roman" w:cs="Times New Roman"/>
                <w:b/>
                <w:bCs/>
                <w:iCs/>
                <w:sz w:val="24"/>
                <w:szCs w:val="24"/>
              </w:rPr>
              <w:t>1. Много ли у Вас друзей, знакомых?</w:t>
            </w:r>
          </w:p>
          <w:p w14:paraId="55A83436" w14:textId="77777777" w:rsidR="00A92D73" w:rsidRPr="00E43A79" w:rsidRDefault="00C51EBA">
            <w:pPr>
              <w:numPr>
                <w:ilvl w:val="0"/>
                <w:numId w:val="4"/>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нет</w:t>
            </w:r>
          </w:p>
          <w:p w14:paraId="30E7D382" w14:textId="77777777" w:rsidR="00A92D73" w:rsidRPr="00E43A79" w:rsidRDefault="00C51EBA">
            <w:pPr>
              <w:numPr>
                <w:ilvl w:val="0"/>
                <w:numId w:val="4"/>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достаточно</w:t>
            </w:r>
          </w:p>
          <w:p w14:paraId="48A9FE8A" w14:textId="77777777" w:rsidR="00A92D73" w:rsidRPr="00E43A79" w:rsidRDefault="00C51EBA">
            <w:pPr>
              <w:numPr>
                <w:ilvl w:val="0"/>
                <w:numId w:val="4"/>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много</w:t>
            </w:r>
          </w:p>
          <w:p w14:paraId="3C96C595" w14:textId="77777777" w:rsidR="00A92D73" w:rsidRPr="00E43A79" w:rsidRDefault="00C51EBA">
            <w:pPr>
              <w:numPr>
                <w:ilvl w:val="0"/>
                <w:numId w:val="4"/>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затрудняюсь ответить</w:t>
            </w:r>
          </w:p>
        </w:tc>
      </w:tr>
      <w:tr w:rsidR="00A92D73" w:rsidRPr="00E43A79" w14:paraId="6926F9AE" w14:textId="77777777">
        <w:tc>
          <w:tcPr>
            <w:tcW w:w="9345" w:type="dxa"/>
          </w:tcPr>
          <w:p w14:paraId="0945C6A1" w14:textId="77777777" w:rsidR="00A92D73" w:rsidRPr="00E43A79" w:rsidRDefault="00C51EBA">
            <w:pPr>
              <w:spacing w:line="283" w:lineRule="atLeast"/>
              <w:rPr>
                <w:rFonts w:ascii="Times New Roman" w:hAnsi="Times New Roman" w:cs="Times New Roman"/>
                <w:b/>
                <w:bCs/>
                <w:sz w:val="24"/>
                <w:szCs w:val="24"/>
              </w:rPr>
            </w:pPr>
            <w:r w:rsidRPr="00E43A79">
              <w:rPr>
                <w:rFonts w:ascii="Times New Roman" w:hAnsi="Times New Roman" w:cs="Times New Roman"/>
                <w:sz w:val="24"/>
                <w:szCs w:val="24"/>
              </w:rPr>
              <w:t xml:space="preserve">2. </w:t>
            </w:r>
            <w:r w:rsidRPr="00E43A79">
              <w:rPr>
                <w:rFonts w:ascii="Times New Roman" w:hAnsi="Times New Roman" w:cs="Times New Roman"/>
                <w:b/>
                <w:bCs/>
                <w:iCs/>
                <w:sz w:val="24"/>
                <w:szCs w:val="24"/>
              </w:rPr>
              <w:t>Много ли у Вас друзей, знакомых в школе?</w:t>
            </w:r>
          </w:p>
          <w:p w14:paraId="54E1B2D4" w14:textId="77777777" w:rsidR="00A92D73" w:rsidRPr="00E43A79" w:rsidRDefault="00C51EBA">
            <w:pPr>
              <w:numPr>
                <w:ilvl w:val="0"/>
                <w:numId w:val="6"/>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нет</w:t>
            </w:r>
          </w:p>
          <w:p w14:paraId="71964C86" w14:textId="77777777" w:rsidR="00A92D73" w:rsidRPr="00E43A79" w:rsidRDefault="00C51EBA">
            <w:pPr>
              <w:numPr>
                <w:ilvl w:val="0"/>
                <w:numId w:val="6"/>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достаточно</w:t>
            </w:r>
          </w:p>
          <w:p w14:paraId="2E02A4E5" w14:textId="77777777" w:rsidR="00A92D73" w:rsidRPr="00E43A79" w:rsidRDefault="00C51EBA">
            <w:pPr>
              <w:numPr>
                <w:ilvl w:val="0"/>
                <w:numId w:val="6"/>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много</w:t>
            </w:r>
          </w:p>
          <w:p w14:paraId="367CB48B" w14:textId="77777777" w:rsidR="00A92D73" w:rsidRPr="00E43A79" w:rsidRDefault="00C51EBA">
            <w:pPr>
              <w:numPr>
                <w:ilvl w:val="0"/>
                <w:numId w:val="6"/>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затрудняюсь ответить</w:t>
            </w:r>
          </w:p>
        </w:tc>
      </w:tr>
      <w:tr w:rsidR="00A92D73" w:rsidRPr="00E43A79" w14:paraId="02A7FCC3" w14:textId="77777777">
        <w:tc>
          <w:tcPr>
            <w:tcW w:w="9345" w:type="dxa"/>
          </w:tcPr>
          <w:p w14:paraId="17458977" w14:textId="77777777" w:rsidR="00A92D73" w:rsidRPr="00E43A79" w:rsidRDefault="00C51EBA">
            <w:pPr>
              <w:spacing w:line="283" w:lineRule="atLeast"/>
              <w:rPr>
                <w:rFonts w:ascii="Times New Roman" w:hAnsi="Times New Roman" w:cs="Times New Roman"/>
                <w:b/>
                <w:bCs/>
                <w:sz w:val="24"/>
                <w:szCs w:val="24"/>
              </w:rPr>
            </w:pPr>
            <w:r w:rsidRPr="00E43A79">
              <w:rPr>
                <w:rFonts w:ascii="Times New Roman" w:hAnsi="Times New Roman" w:cs="Times New Roman"/>
                <w:b/>
                <w:bCs/>
                <w:iCs/>
                <w:sz w:val="24"/>
                <w:szCs w:val="24"/>
              </w:rPr>
              <w:t>3. Считаете ли Вы своих друзей (знакомых) способными совершить преступление?</w:t>
            </w:r>
          </w:p>
          <w:p w14:paraId="61B75A5E" w14:textId="77777777" w:rsidR="00A92D73" w:rsidRPr="00E43A79" w:rsidRDefault="00C51EBA">
            <w:pPr>
              <w:numPr>
                <w:ilvl w:val="0"/>
                <w:numId w:val="7"/>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пожалуй, нет</w:t>
            </w:r>
          </w:p>
          <w:p w14:paraId="5212B492" w14:textId="77777777" w:rsidR="00A92D73" w:rsidRPr="00E43A79" w:rsidRDefault="00C51EBA">
            <w:pPr>
              <w:numPr>
                <w:ilvl w:val="0"/>
                <w:numId w:val="7"/>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нет</w:t>
            </w:r>
          </w:p>
          <w:p w14:paraId="32A61883" w14:textId="77777777" w:rsidR="00A92D73" w:rsidRPr="00E43A79" w:rsidRDefault="00C51EBA">
            <w:pPr>
              <w:numPr>
                <w:ilvl w:val="0"/>
                <w:numId w:val="7"/>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пожалуй, да</w:t>
            </w:r>
          </w:p>
          <w:p w14:paraId="29071A68" w14:textId="77777777" w:rsidR="00A92D73" w:rsidRPr="00E43A79" w:rsidRDefault="00C51EBA">
            <w:pPr>
              <w:numPr>
                <w:ilvl w:val="0"/>
                <w:numId w:val="7"/>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да</w:t>
            </w:r>
          </w:p>
          <w:p w14:paraId="108CBFD5" w14:textId="77777777" w:rsidR="00A92D73" w:rsidRPr="00E43A79" w:rsidRDefault="00C51EBA">
            <w:pPr>
              <w:numPr>
                <w:ilvl w:val="0"/>
                <w:numId w:val="7"/>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затрудняюсь ответить</w:t>
            </w:r>
          </w:p>
        </w:tc>
      </w:tr>
      <w:tr w:rsidR="00A92D73" w:rsidRPr="00E43A79" w14:paraId="0BDEF55D" w14:textId="77777777">
        <w:tc>
          <w:tcPr>
            <w:tcW w:w="9345" w:type="dxa"/>
          </w:tcPr>
          <w:p w14:paraId="01988907" w14:textId="77777777" w:rsidR="00A92D73" w:rsidRPr="00E43A79" w:rsidRDefault="00C51EBA">
            <w:pPr>
              <w:spacing w:line="283" w:lineRule="atLeast"/>
              <w:rPr>
                <w:rFonts w:ascii="Times New Roman" w:hAnsi="Times New Roman" w:cs="Times New Roman"/>
                <w:b/>
                <w:bCs/>
                <w:sz w:val="24"/>
                <w:szCs w:val="24"/>
              </w:rPr>
            </w:pPr>
            <w:r w:rsidRPr="00E43A79">
              <w:rPr>
                <w:rFonts w:ascii="Times New Roman" w:hAnsi="Times New Roman" w:cs="Times New Roman"/>
                <w:b/>
                <w:bCs/>
                <w:iCs/>
                <w:sz w:val="24"/>
                <w:szCs w:val="24"/>
              </w:rPr>
              <w:t>4. Случалось ли, что Ваши друзья, знакомые:</w:t>
            </w:r>
          </w:p>
          <w:p w14:paraId="53CD9042" w14:textId="77777777" w:rsidR="00A92D73" w:rsidRPr="00E43A79" w:rsidRDefault="00C51EBA">
            <w:pPr>
              <w:numPr>
                <w:ilvl w:val="0"/>
                <w:numId w:val="8"/>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вовлекали в пьянство</w:t>
            </w:r>
          </w:p>
          <w:p w14:paraId="10242617" w14:textId="77777777" w:rsidR="00A92D73" w:rsidRPr="00E43A79" w:rsidRDefault="00C51EBA">
            <w:pPr>
              <w:numPr>
                <w:ilvl w:val="0"/>
                <w:numId w:val="8"/>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склоняли к употреблению наркотиков</w:t>
            </w:r>
          </w:p>
          <w:p w14:paraId="55D5F93A" w14:textId="77777777" w:rsidR="00A92D73" w:rsidRPr="00E43A79" w:rsidRDefault="00C51EBA">
            <w:pPr>
              <w:numPr>
                <w:ilvl w:val="0"/>
                <w:numId w:val="8"/>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склоняли к совершению преступления</w:t>
            </w:r>
          </w:p>
          <w:p w14:paraId="0CC6FABE" w14:textId="77777777" w:rsidR="00A92D73" w:rsidRPr="00E43A79" w:rsidRDefault="00C51EBA">
            <w:pPr>
              <w:numPr>
                <w:ilvl w:val="0"/>
                <w:numId w:val="8"/>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не оказывали на меня отрицательного воздействия</w:t>
            </w:r>
          </w:p>
          <w:p w14:paraId="488E083D" w14:textId="77777777" w:rsidR="00A92D73" w:rsidRPr="00E43A79" w:rsidRDefault="00C51EBA">
            <w:pPr>
              <w:numPr>
                <w:ilvl w:val="0"/>
                <w:numId w:val="8"/>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затрудняюсь ответить</w:t>
            </w:r>
          </w:p>
        </w:tc>
      </w:tr>
      <w:tr w:rsidR="00A92D73" w:rsidRPr="00E43A79" w14:paraId="7D155DE8" w14:textId="77777777">
        <w:tc>
          <w:tcPr>
            <w:tcW w:w="9345" w:type="dxa"/>
          </w:tcPr>
          <w:p w14:paraId="0377A52A" w14:textId="77777777" w:rsidR="00A92D73" w:rsidRPr="00E43A79" w:rsidRDefault="00C51EBA">
            <w:pPr>
              <w:spacing w:line="283" w:lineRule="atLeast"/>
              <w:rPr>
                <w:rFonts w:ascii="Times New Roman" w:hAnsi="Times New Roman" w:cs="Times New Roman"/>
                <w:b/>
                <w:bCs/>
                <w:sz w:val="24"/>
                <w:szCs w:val="24"/>
              </w:rPr>
            </w:pPr>
            <w:r w:rsidRPr="00E43A79">
              <w:rPr>
                <w:rFonts w:ascii="Times New Roman" w:hAnsi="Times New Roman" w:cs="Times New Roman"/>
                <w:b/>
                <w:bCs/>
                <w:iCs/>
                <w:sz w:val="24"/>
                <w:szCs w:val="24"/>
              </w:rPr>
              <w:t>5. Авторитет среди друзей для Вас:</w:t>
            </w:r>
          </w:p>
          <w:p w14:paraId="2007EE76" w14:textId="77777777" w:rsidR="00A92D73" w:rsidRPr="00E43A79" w:rsidRDefault="00C51EBA">
            <w:pPr>
              <w:numPr>
                <w:ilvl w:val="0"/>
                <w:numId w:val="9"/>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необходим</w:t>
            </w:r>
          </w:p>
          <w:p w14:paraId="6B53F32A" w14:textId="77777777" w:rsidR="00A92D73" w:rsidRPr="00E43A79" w:rsidRDefault="00C51EBA">
            <w:pPr>
              <w:numPr>
                <w:ilvl w:val="0"/>
                <w:numId w:val="9"/>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важен</w:t>
            </w:r>
          </w:p>
          <w:p w14:paraId="0EA48B58" w14:textId="77777777" w:rsidR="00A92D73" w:rsidRPr="00E43A79" w:rsidRDefault="00C51EBA">
            <w:pPr>
              <w:numPr>
                <w:ilvl w:val="0"/>
                <w:numId w:val="9"/>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не важен</w:t>
            </w:r>
          </w:p>
          <w:p w14:paraId="598276D3" w14:textId="77777777" w:rsidR="00A92D73" w:rsidRPr="00E43A79" w:rsidRDefault="00C51EBA">
            <w:pPr>
              <w:numPr>
                <w:ilvl w:val="0"/>
                <w:numId w:val="9"/>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затрудняюсь ответить</w:t>
            </w:r>
          </w:p>
        </w:tc>
      </w:tr>
      <w:tr w:rsidR="00A92D73" w:rsidRPr="00E43A79" w14:paraId="5D1DB3ED" w14:textId="77777777">
        <w:tc>
          <w:tcPr>
            <w:tcW w:w="9345" w:type="dxa"/>
          </w:tcPr>
          <w:p w14:paraId="37C084A5" w14:textId="77777777" w:rsidR="00A92D73" w:rsidRPr="00E43A79" w:rsidRDefault="00C51EBA">
            <w:pPr>
              <w:spacing w:line="283" w:lineRule="atLeast"/>
              <w:rPr>
                <w:rFonts w:ascii="Times New Roman" w:hAnsi="Times New Roman" w:cs="Times New Roman"/>
                <w:b/>
                <w:bCs/>
                <w:sz w:val="24"/>
                <w:szCs w:val="24"/>
              </w:rPr>
            </w:pPr>
            <w:r w:rsidRPr="00E43A79">
              <w:rPr>
                <w:rFonts w:ascii="Times New Roman" w:hAnsi="Times New Roman" w:cs="Times New Roman"/>
                <w:b/>
                <w:bCs/>
                <w:iCs/>
                <w:sz w:val="24"/>
                <w:szCs w:val="24"/>
              </w:rPr>
              <w:t xml:space="preserve">6. Как Вам лично помогали в вашей учебной организации? </w:t>
            </w:r>
          </w:p>
          <w:p w14:paraId="6FAD6F0D" w14:textId="77777777" w:rsidR="00A92D73" w:rsidRPr="00E43A79" w:rsidRDefault="00C51EBA">
            <w:pPr>
              <w:numPr>
                <w:ilvl w:val="0"/>
                <w:numId w:val="10"/>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беседы по душам</w:t>
            </w:r>
          </w:p>
          <w:p w14:paraId="6B8A4001" w14:textId="77777777" w:rsidR="00A92D73" w:rsidRPr="00E43A79" w:rsidRDefault="00C51EBA">
            <w:pPr>
              <w:numPr>
                <w:ilvl w:val="0"/>
                <w:numId w:val="10"/>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направили в спортивную или творческую секцию, кружок</w:t>
            </w:r>
          </w:p>
          <w:p w14:paraId="31C650FD" w14:textId="77777777" w:rsidR="00A92D73" w:rsidRPr="00E43A79" w:rsidRDefault="00C51EBA">
            <w:pPr>
              <w:numPr>
                <w:ilvl w:val="0"/>
                <w:numId w:val="10"/>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устранили конфликт в учебном заведении</w:t>
            </w:r>
          </w:p>
          <w:p w14:paraId="201DBFAC" w14:textId="77777777" w:rsidR="00A92D73" w:rsidRPr="00E43A79" w:rsidRDefault="00C51EBA">
            <w:pPr>
              <w:numPr>
                <w:ilvl w:val="0"/>
                <w:numId w:val="10"/>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ничем не помогли\не обращался</w:t>
            </w:r>
          </w:p>
          <w:p w14:paraId="304EE115" w14:textId="77777777" w:rsidR="00A92D73" w:rsidRPr="00E43A79" w:rsidRDefault="00C51EBA">
            <w:pPr>
              <w:numPr>
                <w:ilvl w:val="0"/>
                <w:numId w:val="10"/>
              </w:numPr>
              <w:spacing w:line="283" w:lineRule="atLeast"/>
              <w:rPr>
                <w:rFonts w:ascii="Times New Roman" w:hAnsi="Times New Roman" w:cs="Times New Roman"/>
                <w:b/>
                <w:bCs/>
                <w:iCs/>
                <w:sz w:val="24"/>
                <w:szCs w:val="24"/>
              </w:rPr>
            </w:pPr>
            <w:r w:rsidRPr="00E43A79">
              <w:rPr>
                <w:rFonts w:ascii="Times New Roman" w:hAnsi="Times New Roman" w:cs="Times New Roman"/>
                <w:bCs/>
                <w:iCs/>
                <w:sz w:val="24"/>
                <w:szCs w:val="24"/>
              </w:rPr>
              <w:t>иное (что именно)</w:t>
            </w:r>
          </w:p>
        </w:tc>
      </w:tr>
      <w:tr w:rsidR="00A92D73" w:rsidRPr="00E43A79" w14:paraId="3C51C4C4" w14:textId="77777777">
        <w:tc>
          <w:tcPr>
            <w:tcW w:w="9345" w:type="dxa"/>
          </w:tcPr>
          <w:p w14:paraId="578C6802" w14:textId="77777777" w:rsidR="00A92D73" w:rsidRPr="00E43A79" w:rsidRDefault="00C51EBA">
            <w:pPr>
              <w:spacing w:line="283" w:lineRule="atLeast"/>
              <w:rPr>
                <w:rFonts w:ascii="Times New Roman" w:hAnsi="Times New Roman" w:cs="Times New Roman"/>
                <w:b/>
                <w:bCs/>
                <w:iCs/>
                <w:sz w:val="24"/>
                <w:szCs w:val="24"/>
              </w:rPr>
            </w:pPr>
            <w:r w:rsidRPr="00E43A79">
              <w:rPr>
                <w:rFonts w:ascii="Times New Roman" w:hAnsi="Times New Roman" w:cs="Times New Roman"/>
                <w:b/>
                <w:bCs/>
                <w:iCs/>
                <w:sz w:val="24"/>
                <w:szCs w:val="24"/>
              </w:rPr>
              <w:t>7. Посещали ли Вы мероприятия, посвященные профилактике преступности?</w:t>
            </w:r>
          </w:p>
          <w:p w14:paraId="407EF78F" w14:textId="77777777" w:rsidR="00A92D73" w:rsidRPr="00E43A79" w:rsidRDefault="00C51EBA">
            <w:pPr>
              <w:pStyle w:val="af5"/>
              <w:numPr>
                <w:ilvl w:val="0"/>
                <w:numId w:val="17"/>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Да</w:t>
            </w:r>
          </w:p>
          <w:p w14:paraId="61EBF2D4" w14:textId="77777777" w:rsidR="00A92D73" w:rsidRPr="00E43A79" w:rsidRDefault="00C51EBA">
            <w:pPr>
              <w:pStyle w:val="af5"/>
              <w:numPr>
                <w:ilvl w:val="0"/>
                <w:numId w:val="17"/>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Нет</w:t>
            </w:r>
          </w:p>
          <w:p w14:paraId="33CF8C9A" w14:textId="77777777" w:rsidR="00A92D73" w:rsidRPr="00E43A79" w:rsidRDefault="00C51EBA">
            <w:pPr>
              <w:pStyle w:val="af5"/>
              <w:numPr>
                <w:ilvl w:val="0"/>
                <w:numId w:val="17"/>
              </w:numPr>
              <w:spacing w:line="283" w:lineRule="atLeast"/>
              <w:rPr>
                <w:rFonts w:ascii="Times New Roman" w:hAnsi="Times New Roman" w:cs="Times New Roman"/>
                <w:bCs/>
                <w:iCs/>
                <w:sz w:val="24"/>
                <w:szCs w:val="24"/>
              </w:rPr>
            </w:pPr>
            <w:r w:rsidRPr="00E43A79">
              <w:rPr>
                <w:rFonts w:ascii="Times New Roman" w:hAnsi="Times New Roman" w:cs="Times New Roman"/>
                <w:bCs/>
                <w:iCs/>
                <w:sz w:val="24"/>
                <w:szCs w:val="24"/>
              </w:rPr>
              <w:t>Затрудняюсь ответить</w:t>
            </w:r>
          </w:p>
        </w:tc>
      </w:tr>
      <w:tr w:rsidR="00A92D73" w:rsidRPr="00E43A79" w14:paraId="7A508B8B" w14:textId="77777777">
        <w:tc>
          <w:tcPr>
            <w:tcW w:w="9345" w:type="dxa"/>
          </w:tcPr>
          <w:p w14:paraId="27F65E5C" w14:textId="77777777" w:rsidR="00A92D73" w:rsidRPr="00E43A79" w:rsidRDefault="00C51EBA">
            <w:pPr>
              <w:spacing w:line="283" w:lineRule="atLeast"/>
              <w:rPr>
                <w:rFonts w:ascii="Times New Roman" w:hAnsi="Times New Roman" w:cs="Times New Roman"/>
                <w:b/>
                <w:bCs/>
                <w:iCs/>
                <w:sz w:val="24"/>
                <w:szCs w:val="24"/>
              </w:rPr>
            </w:pPr>
            <w:r w:rsidRPr="00E43A79">
              <w:rPr>
                <w:rFonts w:ascii="Times New Roman" w:hAnsi="Times New Roman" w:cs="Times New Roman"/>
                <w:b/>
                <w:bCs/>
                <w:iCs/>
                <w:sz w:val="24"/>
                <w:szCs w:val="24"/>
              </w:rPr>
              <w:t>8. Интересны ли вам были подобные мероприятия, остались ли они в вашей памяти?</w:t>
            </w:r>
          </w:p>
          <w:p w14:paraId="318EAA04" w14:textId="77777777" w:rsidR="00A92D73" w:rsidRPr="00E43A79" w:rsidRDefault="00C51EBA">
            <w:pPr>
              <w:pStyle w:val="af5"/>
              <w:numPr>
                <w:ilvl w:val="0"/>
                <w:numId w:val="20"/>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пожалуй, нет</w:t>
            </w:r>
          </w:p>
          <w:p w14:paraId="491D36F1" w14:textId="77777777" w:rsidR="00A92D73" w:rsidRPr="00E43A79" w:rsidRDefault="00C51EBA">
            <w:pPr>
              <w:pStyle w:val="af5"/>
              <w:numPr>
                <w:ilvl w:val="0"/>
                <w:numId w:val="20"/>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нет</w:t>
            </w:r>
          </w:p>
          <w:p w14:paraId="00D18D14" w14:textId="77777777" w:rsidR="00A92D73" w:rsidRPr="00E43A79" w:rsidRDefault="00C51EBA">
            <w:pPr>
              <w:pStyle w:val="af5"/>
              <w:numPr>
                <w:ilvl w:val="0"/>
                <w:numId w:val="20"/>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пожалуй, да</w:t>
            </w:r>
          </w:p>
          <w:p w14:paraId="021DDD5C" w14:textId="77777777" w:rsidR="00A92D73" w:rsidRPr="00E43A79" w:rsidRDefault="00C51EBA">
            <w:pPr>
              <w:pStyle w:val="af5"/>
              <w:numPr>
                <w:ilvl w:val="0"/>
                <w:numId w:val="20"/>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да</w:t>
            </w:r>
          </w:p>
          <w:p w14:paraId="4EC1C287" w14:textId="77777777" w:rsidR="00A92D73" w:rsidRPr="00E43A79" w:rsidRDefault="00C51EBA">
            <w:pPr>
              <w:pStyle w:val="af5"/>
              <w:numPr>
                <w:ilvl w:val="0"/>
                <w:numId w:val="20"/>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затрудняюсь ответить</w:t>
            </w:r>
          </w:p>
        </w:tc>
      </w:tr>
      <w:tr w:rsidR="00A92D73" w:rsidRPr="00E43A79" w14:paraId="081BFFAD" w14:textId="77777777">
        <w:tc>
          <w:tcPr>
            <w:tcW w:w="9345" w:type="dxa"/>
          </w:tcPr>
          <w:p w14:paraId="7F06448F" w14:textId="77777777" w:rsidR="00A92D73" w:rsidRPr="00E43A79" w:rsidRDefault="00C51EBA">
            <w:pPr>
              <w:spacing w:line="283" w:lineRule="atLeast"/>
              <w:rPr>
                <w:rFonts w:ascii="Times New Roman" w:hAnsi="Times New Roman" w:cs="Times New Roman"/>
                <w:b/>
                <w:bCs/>
                <w:iCs/>
                <w:sz w:val="24"/>
                <w:szCs w:val="24"/>
              </w:rPr>
            </w:pPr>
            <w:r w:rsidRPr="00E43A79">
              <w:rPr>
                <w:rFonts w:ascii="Times New Roman" w:hAnsi="Times New Roman" w:cs="Times New Roman"/>
                <w:b/>
                <w:bCs/>
                <w:iCs/>
                <w:sz w:val="24"/>
                <w:szCs w:val="24"/>
              </w:rPr>
              <w:lastRenderedPageBreak/>
              <w:t>9. Повлияли ли это на ваше правовое сознание?</w:t>
            </w:r>
          </w:p>
          <w:p w14:paraId="2E8125E6" w14:textId="77777777" w:rsidR="00A92D73" w:rsidRPr="00E43A79" w:rsidRDefault="00C51EBA">
            <w:pPr>
              <w:pStyle w:val="af5"/>
              <w:numPr>
                <w:ilvl w:val="0"/>
                <w:numId w:val="22"/>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пожалуй, нет</w:t>
            </w:r>
          </w:p>
          <w:p w14:paraId="2B97BD73" w14:textId="77777777" w:rsidR="00A92D73" w:rsidRPr="00E43A79" w:rsidRDefault="00C51EBA">
            <w:pPr>
              <w:pStyle w:val="af5"/>
              <w:numPr>
                <w:ilvl w:val="0"/>
                <w:numId w:val="22"/>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нет</w:t>
            </w:r>
          </w:p>
          <w:p w14:paraId="774BB6E5" w14:textId="77777777" w:rsidR="00A92D73" w:rsidRPr="00E43A79" w:rsidRDefault="00C51EBA">
            <w:pPr>
              <w:pStyle w:val="af5"/>
              <w:numPr>
                <w:ilvl w:val="0"/>
                <w:numId w:val="22"/>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пожалуй, да</w:t>
            </w:r>
          </w:p>
          <w:p w14:paraId="2EB47264" w14:textId="77777777" w:rsidR="00A92D73" w:rsidRPr="00E43A79" w:rsidRDefault="00C51EBA">
            <w:pPr>
              <w:pStyle w:val="af5"/>
              <w:numPr>
                <w:ilvl w:val="0"/>
                <w:numId w:val="22"/>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да</w:t>
            </w:r>
          </w:p>
          <w:p w14:paraId="5B954244" w14:textId="77777777" w:rsidR="00A92D73" w:rsidRPr="00E43A79" w:rsidRDefault="00C51EBA">
            <w:pPr>
              <w:pStyle w:val="af5"/>
              <w:numPr>
                <w:ilvl w:val="0"/>
                <w:numId w:val="22"/>
              </w:numPr>
              <w:spacing w:line="283" w:lineRule="atLeast"/>
              <w:rPr>
                <w:rFonts w:ascii="Times New Roman" w:hAnsi="Times New Roman" w:cs="Times New Roman"/>
                <w:sz w:val="24"/>
                <w:szCs w:val="24"/>
              </w:rPr>
            </w:pPr>
            <w:r w:rsidRPr="00E43A79">
              <w:rPr>
                <w:rFonts w:ascii="Times New Roman" w:hAnsi="Times New Roman" w:cs="Times New Roman"/>
                <w:sz w:val="24"/>
                <w:szCs w:val="24"/>
              </w:rPr>
              <w:t>затрудняюсь ответить</w:t>
            </w:r>
          </w:p>
        </w:tc>
      </w:tr>
      <w:tr w:rsidR="00A92D73" w:rsidRPr="00E43A79" w14:paraId="4E768D22" w14:textId="77777777">
        <w:tc>
          <w:tcPr>
            <w:tcW w:w="9345" w:type="dxa"/>
          </w:tcPr>
          <w:p w14:paraId="352C4293" w14:textId="77777777" w:rsidR="00A92D73" w:rsidRPr="00E43A79" w:rsidRDefault="00C51EBA">
            <w:pPr>
              <w:spacing w:line="283" w:lineRule="atLeast"/>
              <w:rPr>
                <w:rFonts w:ascii="Times New Roman" w:hAnsi="Times New Roman" w:cs="Times New Roman"/>
                <w:b/>
                <w:bCs/>
                <w:iCs/>
                <w:sz w:val="24"/>
                <w:szCs w:val="24"/>
              </w:rPr>
            </w:pPr>
            <w:r w:rsidRPr="00E43A79">
              <w:rPr>
                <w:rFonts w:ascii="Times New Roman" w:hAnsi="Times New Roman" w:cs="Times New Roman"/>
                <w:b/>
                <w:bCs/>
                <w:iCs/>
                <w:sz w:val="24"/>
                <w:szCs w:val="24"/>
              </w:rPr>
              <w:t>10. Предложите свой вариант мероприятия профилактического характера и\или приведите пример удачного на ваш взгляд подобного мероприятия в вашем учебном заведении?</w:t>
            </w:r>
          </w:p>
          <w:p w14:paraId="7E02DA1D" w14:textId="1BED55BB" w:rsidR="00A92D73" w:rsidRPr="00E43A79" w:rsidRDefault="00C51EBA">
            <w:pPr>
              <w:spacing w:line="283" w:lineRule="atLeast"/>
              <w:rPr>
                <w:rFonts w:ascii="Times New Roman" w:hAnsi="Times New Roman" w:cs="Times New Roman"/>
                <w:b/>
                <w:bCs/>
                <w:iCs/>
                <w:sz w:val="24"/>
                <w:szCs w:val="24"/>
              </w:rPr>
            </w:pPr>
            <w:r w:rsidRPr="00E43A79">
              <w:rPr>
                <w:rFonts w:ascii="Times New Roman" w:hAnsi="Times New Roman" w:cs="Times New Roman"/>
                <w:b/>
                <w:bCs/>
                <w:iCs/>
                <w:sz w:val="24"/>
                <w:szCs w:val="24"/>
              </w:rPr>
              <w:t>_____________________________________________________________________________</w:t>
            </w:r>
          </w:p>
        </w:tc>
      </w:tr>
    </w:tbl>
    <w:p w14:paraId="35114245" w14:textId="77777777" w:rsidR="00A92D73" w:rsidRPr="00E43A79" w:rsidRDefault="00A92D73">
      <w:pPr>
        <w:spacing w:line="360" w:lineRule="auto"/>
        <w:jc w:val="right"/>
        <w:rPr>
          <w:rFonts w:ascii="Times New Roman" w:hAnsi="Times New Roman" w:cs="Times New Roman"/>
          <w:b/>
          <w:bCs/>
          <w:sz w:val="24"/>
          <w:szCs w:val="24"/>
        </w:rPr>
      </w:pPr>
    </w:p>
    <w:p w14:paraId="722820A3" w14:textId="77777777" w:rsidR="00A92D73" w:rsidRPr="00E43A79" w:rsidRDefault="00C51EBA">
      <w:pPr>
        <w:rPr>
          <w:rFonts w:ascii="Times New Roman" w:hAnsi="Times New Roman" w:cs="Times New Roman"/>
          <w:b/>
          <w:bCs/>
          <w:sz w:val="24"/>
          <w:szCs w:val="24"/>
        </w:rPr>
      </w:pPr>
      <w:r w:rsidRPr="00E43A79">
        <w:rPr>
          <w:rFonts w:ascii="Times New Roman" w:hAnsi="Times New Roman" w:cs="Times New Roman"/>
          <w:b/>
          <w:sz w:val="24"/>
          <w:szCs w:val="24"/>
        </w:rPr>
        <w:br w:type="page" w:clear="all"/>
      </w:r>
    </w:p>
    <w:p w14:paraId="1B79C391" w14:textId="77777777" w:rsidR="00A92D73" w:rsidRDefault="00A92D73">
      <w:pPr>
        <w:spacing w:line="360" w:lineRule="auto"/>
        <w:rPr>
          <w:rFonts w:ascii="Times New Roman" w:hAnsi="Times New Roman"/>
          <w:sz w:val="28"/>
          <w:szCs w:val="28"/>
        </w:rPr>
      </w:pPr>
    </w:p>
    <w:sectPr w:rsidR="00A92D73" w:rsidSect="00B875F4">
      <w:headerReference w:type="default" r:id="rId18"/>
      <w:footerReference w:type="default" r:id="rId19"/>
      <w:pgSz w:w="11906" w:h="16838"/>
      <w:pgMar w:top="1134" w:right="851"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7C235A" w14:textId="77777777" w:rsidR="009A6CE9" w:rsidRDefault="009A6CE9">
      <w:pPr>
        <w:spacing w:after="0" w:line="240" w:lineRule="auto"/>
      </w:pPr>
      <w:r>
        <w:separator/>
      </w:r>
    </w:p>
  </w:endnote>
  <w:endnote w:type="continuationSeparator" w:id="0">
    <w:p w14:paraId="05F36765" w14:textId="77777777" w:rsidR="009A6CE9" w:rsidRDefault="009A6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8333A" w14:textId="77777777" w:rsidR="00A92D73" w:rsidRDefault="00C51EBA">
    <w:pPr>
      <w:pStyle w:val="afc"/>
    </w:pPr>
    <w:r>
      <w:rPr>
        <w:noProof/>
      </w:rPr>
      <mc:AlternateContent>
        <mc:Choice Requires="wpg">
          <w:drawing>
            <wp:anchor distT="0" distB="0" distL="114300" distR="114300" simplePos="0" relativeHeight="251659264" behindDoc="0" locked="0" layoutInCell="1" allowOverlap="1" wp14:anchorId="4197904F" wp14:editId="6E87F8BE">
              <wp:simplePos x="0" y="0"/>
              <wp:positionH relativeFrom="page">
                <wp:align>left</wp:align>
              </wp:positionH>
              <wp:positionV relativeFrom="bottomMargin">
                <wp:posOffset>148353</wp:posOffset>
              </wp:positionV>
              <wp:extent cx="294468" cy="77492"/>
              <wp:effectExtent l="0" t="0" r="0" b="0"/>
              <wp:wrapNone/>
              <wp:docPr id="1" name="Группа 155"/>
              <wp:cNvGraphicFramePr/>
              <a:graphic xmlns:a="http://schemas.openxmlformats.org/drawingml/2006/main">
                <a:graphicData uri="http://schemas.microsoft.com/office/word/2010/wordprocessingGroup">
                  <wpg:wgp>
                    <wpg:cNvGrpSpPr/>
                    <wpg:grpSpPr bwMode="auto">
                      <a:xfrm flipV="1">
                        <a:off x="0" y="0"/>
                        <a:ext cx="294468" cy="77492"/>
                        <a:chOff x="0" y="0"/>
                        <a:chExt cx="5943600" cy="274320"/>
                      </a:xfrm>
                    </wpg:grpSpPr>
                    <wps:wsp>
                      <wps:cNvPr id="11" name="Прямоугольник 11"/>
                      <wps:cNvSpPr/>
                      <wps:spPr bwMode="auto">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s:wsp>
                      <wps:cNvPr id="12" name="Надпись 12"/>
                      <wps:cNvSpPr txBox="1"/>
                      <wps:spPr bwMode="auto">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5E8D40" w14:textId="77777777" w:rsidR="00A92D73" w:rsidRDefault="009A6CE9">
                            <w:pPr>
                              <w:pStyle w:val="afc"/>
                              <w:tabs>
                                <w:tab w:val="clear" w:pos="4677"/>
                                <w:tab w:val="clear" w:pos="9355"/>
                              </w:tabs>
                              <w:rPr>
                                <w:caps/>
                                <w:color w:val="808080" w:themeColor="background1" w:themeShade="80"/>
                                <w:sz w:val="20"/>
                                <w:szCs w:val="20"/>
                              </w:rPr>
                            </w:pPr>
                            <w:sdt>
                              <w:sdtPr>
                                <w:rPr>
                                  <w:color w:val="808080" w:themeColor="background1" w:themeShade="80"/>
                                  <w:sz w:val="20"/>
                                  <w:szCs w:val="20"/>
                                </w:rPr>
                                <w:alias w:val="Автор"/>
                                <w:tag w:val=""/>
                                <w:id w:val="-959653791"/>
                              </w:sdtPr>
                              <w:sdtEndPr/>
                              <w:sdtContent>
                                <w:r w:rsidR="00C51EBA">
                                  <w:rPr>
                                    <w:color w:val="808080" w:themeColor="background1" w:themeShade="80"/>
                                    <w:sz w:val="20"/>
                                    <w:szCs w:val="20"/>
                                  </w:rPr>
                                  <w:t>Майя</w:t>
                                </w:r>
                              </w:sdtContent>
                            </w:sdt>
                            <w:r w:rsidR="00C51EBA">
                              <w:rPr>
                                <w:caps/>
                                <w:color w:val="808080" w:themeColor="background1" w:themeShade="80"/>
                                <w:sz w:val="20"/>
                                <w:szCs w:val="20"/>
                              </w:rPr>
                              <w:t> | </w:t>
                            </w:r>
                            <w:sdt>
                              <w:sdtPr>
                                <w:rPr>
                                  <w:caps/>
                                  <w:color w:val="808080" w:themeColor="background1" w:themeShade="80"/>
                                  <w:sz w:val="20"/>
                                  <w:szCs w:val="20"/>
                                </w:rPr>
                                <w:alias w:val="Учебное заведение"/>
                                <w:tag w:val="Учебное заведение"/>
                                <w:id w:val="1660265181"/>
                                <w:showingPlcHdr/>
                              </w:sdtPr>
                              <w:sdtEndPr/>
                              <w:sdtContent>
                                <w:r w:rsidR="00C51EBA">
                                  <w:rPr>
                                    <w:caps/>
                                    <w:color w:val="808080" w:themeColor="background1" w:themeShade="80"/>
                                    <w:sz w:val="20"/>
                                    <w:szCs w:val="20"/>
                                  </w:rPr>
                                  <w:t>[Учебное заведение]</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97904F" id="Группа 155" o:spid="_x0000_s1026" style="position:absolute;margin-left:0;margin-top:11.7pt;width:23.2pt;height:6.1pt;flip:y;z-index:251659264;mso-position-horizontal:left;mso-position-horizontal-relative:page;mso-position-vertical-relative:bottom-margin-area;mso-width-relative:margin;mso-height-relative:margin"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6gAugMAAPsJAAAOAAAAZHJzL2Uyb0RvYy54bWy8Vstu3DYU3QfoPxDc15rRjDy2YE3gOrER&#10;wEmMOm3WHIoaCaFIhuRY465adBugi66L/kKAdhH0kf6C5o96SUqa+IHYSNHMAAIf955LnvvgPXi4&#10;rjm6YNpUUmR4vDPCiAkq80osM/zNi+Mv9zAyloiccClYhi+ZwQ/nXzw4aFTKYllKnjONAESYtFEZ&#10;Lq1VaRQZWrKamB2pmIDNQuqaWJjqZZRr0gB6zaN4NNqNGqlzpSVlxsDqo7CJ5x6/KBi1z4vCMIt4&#10;huFs1n+1/y7cN5ofkHSpiSor2h2DfMIpalIJMDpAPSKWoJWubkDVFdXSyMLuUFlHsigqyvwd4Dbj&#10;0bXbnGi5Uv4uy7RZqoEmoPYaT58MS59dnGlU5eA7jASpwUXtz5vvNz+2/8D/LRonieOoUcsURE+0&#10;OldnultYhhlaNE9lDopkZaUnYV3oGhW8Ut86WEcLXBStPeuXA+tsbRGFxXh/Ot2FMKGwNZtN9+Pg&#10;FFqC524o0fJxp5bsTye7I/Cp04tn00nsvRmR1JmfH0TuzN0R3QUgvsyWQvPfKDwviWLeM8bx0lO4&#10;5fBX4PCn9q/2PTD5W/u+/XPzpv27fdf+gcbjQKhXHNg0qQFib6fyLgLvYoKkSht7wmSN3CDDGtLC&#10;u4VcnBoL3gTSehFnzEhe5ccV537iUpEdcY0uCCTRYhk8SrgqSVjqefdJ6yQ94BUQLhyUkA402HMr&#10;4KJw7+AfYy85c3JcfM0KCEoXHP6cA3IwSChlwoZzmJLkLCwnI/g5cuE6g4afeUCHXID9AbsDuHq/&#10;HjvAdPJOlflqMiiPPnawoDxoeMtS2EG5roTUtwFwuFVnOcj3JAVqHF8LmV9CpGjpa5mDdq57sX5J&#10;tOr8ayG1nsk+Rkl6zc1B1mkKeQg5W1Q+BrbgnVHIl8+VOPFQfH5p37a/Q+l5t/lh8waNfTFwJ4Ms&#10;c8mC7PorCXExJNG90iaO93ypuFl8kkkyGSV9FUni2aSPoFBFtolxz9wZYtyFMWoyvDsB+ED21ejv&#10;Q6pLwbtz4R4hd3ug30Pxcwd6/urOQLfrxRpyYRuWfcwjo+hxBUF/Sow9IxoebHAgNCH2OXwKLoF1&#10;2Y0wKqX+7rZ1Jw+PAOxi1EADkGHzekU0w4g/EfA8uG7BD6bJDJ4WpPvVxYerYlUfSSiLUPnhVH7o&#10;ZC3vh4WW9UvoUQ6dNdgigoLNDNt+eGRDOwI9DmWHh14IegNF7Kk4V7R/Qf/XJPdvJXQYvlh23ZBr&#10;YT6c+6Kw7dnm/wIAAP//AwBQSwMEFAAGAAgAAAAhAIHmpnvbAAAABQEAAA8AAABkcnMvZG93bnJl&#10;di54bWxMj09Lw0AQxe+C32EZwZvd2K5BYialCIqIF+MfetxmxySYnQ3ZbRu/vePJnobHe7z3m3I9&#10;+0EdaIp9YITrRQaKuAmu5xbh/e3h6hZUTJadHQITwg9FWFfnZ6UtXDjyKx3q1Cop4VhYhC6lsdA6&#10;Nh15GxdhJBbvK0zeJpFTq91kj1LuB73Mslx727MsdHak+46a73rvET42vSHzuX1+yRqiJ6e3j3Vv&#10;EC8v5s0dqERz+g/DH76gQyVMu7BnF9WAII8khOXKgBLX5HJ3CKubHHRV6lP66hcAAP//AwBQSwEC&#10;LQAUAAYACAAAACEAtoM4kv4AAADhAQAAEwAAAAAAAAAAAAAAAAAAAAAAW0NvbnRlbnRfVHlwZXNd&#10;LnhtbFBLAQItABQABgAIAAAAIQA4/SH/1gAAAJQBAAALAAAAAAAAAAAAAAAAAC8BAABfcmVscy8u&#10;cmVsc1BLAQItABQABgAIAAAAIQDeH6gAugMAAPsJAAAOAAAAAAAAAAAAAAAAAC4CAABkcnMvZTJv&#10;RG9jLnhtbFBLAQItABQABgAIAAAAIQCB5qZ72wAAAAUBAAAPAAAAAAAAAAAAAAAAABQGAABkcnMv&#10;ZG93bnJldi54bWxQSwUGAAAAAAQABADzAAAAHAcAAAAA&#10;">
              <v:rect id="Прямоугольник 11" o:spid="_x0000_s1027" style="position:absolute;width:59436;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rsAwQAAANsAAAAPAAAAZHJzL2Rvd25yZXYueG1sRE9LawIx&#10;EL4X/A9hBG81uxVaWY0iPkBoL1Uv3obNuFncTJYk3V3/vSkUepuP7znL9WAb0ZEPtWMF+TQDQVw6&#10;XXOl4HI+vM5BhIissXFMCh4UYL0avSyx0K7nb+pOsRIphEOBCkyMbSFlKA1ZDFPXEifu5rzFmKCv&#10;pPbYp3DbyLcse5cWa04NBlvaGirvpx+rQGe7j/5rYz87P9vmR3PbH9x1r9RkPGwWICIN8V/85z7q&#10;ND+H31/SAXL1BAAA//8DAFBLAQItABQABgAIAAAAIQDb4fbL7gAAAIUBAAATAAAAAAAAAAAAAAAA&#10;AAAAAABbQ29udGVudF9UeXBlc10ueG1sUEsBAi0AFAAGAAgAAAAhAFr0LFu/AAAAFQEAAAsAAAAA&#10;AAAAAAAAAAAAHwEAAF9yZWxzLy5yZWxzUEsBAi0AFAAGAAgAAAAhAB0muwDBAAAA2wAAAA8AAAAA&#10;AAAAAAAAAAAABwIAAGRycy9kb3ducmV2LnhtbFBLBQYAAAAAAwADALcAAAD1AgAAAAA=&#10;" fillcolor="white [3212]" stroked="f" strokeweight="1pt">
                <v:fill opacity="0"/>
              </v:rect>
              <v:shapetype id="_x0000_t202" coordsize="21600,21600" o:spt="202" path="m,l,21600r21600,l21600,xe">
                <v:stroke joinstyle="miter"/>
                <v:path gradientshapeok="t" o:connecttype="rect"/>
              </v:shapetype>
              <v:shape id="Надпись 12" o:spid="_x0000_s1028"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HgwQAAANsAAAAPAAAAZHJzL2Rvd25yZXYueG1sRE/JasMw&#10;EL0X8g9iAr3Vcn0IiWvZhELcHHppFshxsMYLtUZGUh3376tCobd5vHWKajGjmMn5wbKC5yQFQdxY&#10;PXCn4HI+PG1B+ICscbRMCr7JQ1WuHgrMtb3zB82n0IkYwj5HBX0IUy6lb3oy6BM7EUeutc5giNB1&#10;Uju8x3AzyixNN9LgwLGhx4lee2o+T19GQfDteNjqN/0+7a917bp5R7dWqcf1sn8BEWgJ/+I/91HH&#10;+Rn8/hIPkOUPAAAA//8DAFBLAQItABQABgAIAAAAIQDb4fbL7gAAAIUBAAATAAAAAAAAAAAAAAAA&#10;AAAAAABbQ29udGVudF9UeXBlc10ueG1sUEsBAi0AFAAGAAgAAAAhAFr0LFu/AAAAFQEAAAsAAAAA&#10;AAAAAAAAAAAAHwEAAF9yZWxzLy5yZWxzUEsBAi0AFAAGAAgAAAAhAKqdseDBAAAA2wAAAA8AAAAA&#10;AAAAAAAAAAAABwIAAGRycy9kb3ducmV2LnhtbFBLBQYAAAAAAwADALcAAAD1AgAAAAA=&#10;" filled="f" stroked="f" strokeweight=".5pt">
                <v:textbox inset="0,,0">
                  <w:txbxContent>
                    <w:p w14:paraId="715E8D40" w14:textId="77777777" w:rsidR="00A92D73" w:rsidRDefault="009A6CE9">
                      <w:pPr>
                        <w:pStyle w:val="afc"/>
                        <w:tabs>
                          <w:tab w:val="clear" w:pos="4677"/>
                          <w:tab w:val="clear" w:pos="9355"/>
                        </w:tabs>
                        <w:rPr>
                          <w:caps/>
                          <w:color w:val="808080" w:themeColor="background1" w:themeShade="80"/>
                          <w:sz w:val="20"/>
                          <w:szCs w:val="20"/>
                        </w:rPr>
                      </w:pPr>
                      <w:sdt>
                        <w:sdtPr>
                          <w:rPr>
                            <w:color w:val="808080" w:themeColor="background1" w:themeShade="80"/>
                            <w:sz w:val="20"/>
                            <w:szCs w:val="20"/>
                          </w:rPr>
                          <w:alias w:val="Автор"/>
                          <w:tag w:val=""/>
                          <w:id w:val="-959653791"/>
                        </w:sdtPr>
                        <w:sdtEndPr/>
                        <w:sdtContent>
                          <w:r w:rsidR="00C51EBA">
                            <w:rPr>
                              <w:color w:val="808080" w:themeColor="background1" w:themeShade="80"/>
                              <w:sz w:val="20"/>
                              <w:szCs w:val="20"/>
                            </w:rPr>
                            <w:t>Майя</w:t>
                          </w:r>
                        </w:sdtContent>
                      </w:sdt>
                      <w:r w:rsidR="00C51EBA">
                        <w:rPr>
                          <w:caps/>
                          <w:color w:val="808080" w:themeColor="background1" w:themeShade="80"/>
                          <w:sz w:val="20"/>
                          <w:szCs w:val="20"/>
                        </w:rPr>
                        <w:t> | </w:t>
                      </w:r>
                      <w:sdt>
                        <w:sdtPr>
                          <w:rPr>
                            <w:caps/>
                            <w:color w:val="808080" w:themeColor="background1" w:themeShade="80"/>
                            <w:sz w:val="20"/>
                            <w:szCs w:val="20"/>
                          </w:rPr>
                          <w:alias w:val="Учебное заведение"/>
                          <w:tag w:val="Учебное заведение"/>
                          <w:id w:val="1660265181"/>
                          <w:showingPlcHdr/>
                        </w:sdtPr>
                        <w:sdtEndPr/>
                        <w:sdtContent>
                          <w:r w:rsidR="00C51EBA">
                            <w:rPr>
                              <w:caps/>
                              <w:color w:val="808080" w:themeColor="background1" w:themeShade="80"/>
                              <w:sz w:val="20"/>
                              <w:szCs w:val="20"/>
                            </w:rPr>
                            <w:t>[Учебное заведение]</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BEBE84" w14:textId="77777777" w:rsidR="009A6CE9" w:rsidRDefault="009A6CE9">
      <w:pPr>
        <w:spacing w:after="0" w:line="240" w:lineRule="auto"/>
      </w:pPr>
      <w:r>
        <w:separator/>
      </w:r>
    </w:p>
  </w:footnote>
  <w:footnote w:type="continuationSeparator" w:id="0">
    <w:p w14:paraId="5A362BF8" w14:textId="77777777" w:rsidR="009A6CE9" w:rsidRDefault="009A6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2155895"/>
      <w:docPartObj>
        <w:docPartGallery w:val="Page Numbers (Top of Page)"/>
        <w:docPartUnique/>
      </w:docPartObj>
    </w:sdtPr>
    <w:sdtEndPr/>
    <w:sdtContent>
      <w:p w14:paraId="3D3C8F87" w14:textId="77777777" w:rsidR="00A92D73" w:rsidRDefault="00C51EBA">
        <w:pPr>
          <w:pStyle w:val="afa"/>
          <w:jc w:val="right"/>
          <w:rPr>
            <w:rFonts w:ascii="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   \* MERGEFORMAT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2</w:t>
        </w:r>
        <w:r>
          <w:rPr>
            <w:rFonts w:ascii="Times New Roman" w:eastAsia="Times New Roman" w:hAnsi="Times New Roman" w:cs="Times New Roman"/>
            <w:sz w:val="24"/>
            <w:szCs w:val="24"/>
          </w:rPr>
          <w:fldChar w:fldCharType="end"/>
        </w:r>
      </w:p>
    </w:sdtContent>
  </w:sdt>
  <w:p w14:paraId="575B0D6D" w14:textId="77777777" w:rsidR="00A92D73" w:rsidRDefault="00A92D73">
    <w:pPr>
      <w:pStyle w:val="af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22825"/>
    <w:multiLevelType w:val="multilevel"/>
    <w:tmpl w:val="85F231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91F25D5"/>
    <w:multiLevelType w:val="multilevel"/>
    <w:tmpl w:val="353A7B4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007130"/>
    <w:multiLevelType w:val="multilevel"/>
    <w:tmpl w:val="08D0849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25E4D47"/>
    <w:multiLevelType w:val="multilevel"/>
    <w:tmpl w:val="D9DC6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296F4C"/>
    <w:multiLevelType w:val="multilevel"/>
    <w:tmpl w:val="F820AB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5FF04E7"/>
    <w:multiLevelType w:val="multilevel"/>
    <w:tmpl w:val="72F472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827434F"/>
    <w:multiLevelType w:val="multilevel"/>
    <w:tmpl w:val="F91C68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00544A"/>
    <w:multiLevelType w:val="multilevel"/>
    <w:tmpl w:val="A9EAF1C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1B402D79"/>
    <w:multiLevelType w:val="multilevel"/>
    <w:tmpl w:val="60DAE734"/>
    <w:lvl w:ilvl="0">
      <w:start w:val="1"/>
      <w:numFmt w:val="decimal"/>
      <w:lvlText w:val="%1"/>
      <w:lvlJc w:val="left"/>
      <w:pPr>
        <w:ind w:left="360" w:hanging="360"/>
      </w:pPr>
      <w:rPr>
        <w:rFonts w:ascii="Times New Roman" w:eastAsiaTheme="minorHAnsi" w:hAnsi="Times New Roman" w:cstheme="minorBidi"/>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CEB0A74"/>
    <w:multiLevelType w:val="multilevel"/>
    <w:tmpl w:val="709A4A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05A4A24"/>
    <w:multiLevelType w:val="multilevel"/>
    <w:tmpl w:val="073CE6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B1A4607"/>
    <w:multiLevelType w:val="multilevel"/>
    <w:tmpl w:val="5CB867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FA46453"/>
    <w:multiLevelType w:val="multilevel"/>
    <w:tmpl w:val="3502D9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0D47370"/>
    <w:multiLevelType w:val="multilevel"/>
    <w:tmpl w:val="BA2806B8"/>
    <w:lvl w:ilvl="0">
      <w:start w:val="1"/>
      <w:numFmt w:val="decimal"/>
      <w:lvlText w:val="%1."/>
      <w:lvlJc w:val="left"/>
      <w:pPr>
        <w:ind w:left="3160" w:hanging="360"/>
      </w:pPr>
      <w:rPr>
        <w:rFonts w:ascii="Times New Roman" w:eastAsiaTheme="minorHAnsi" w:hAnsi="Times New Roman" w:cstheme="minorBidi"/>
      </w:rPr>
    </w:lvl>
    <w:lvl w:ilvl="1">
      <w:start w:val="1"/>
      <w:numFmt w:val="decimal"/>
      <w:isLgl/>
      <w:lvlText w:val="%1.%2"/>
      <w:lvlJc w:val="left"/>
      <w:pPr>
        <w:ind w:left="3220" w:hanging="420"/>
      </w:pPr>
      <w:rPr>
        <w:rFonts w:hint="default"/>
      </w:rPr>
    </w:lvl>
    <w:lvl w:ilvl="2">
      <w:start w:val="1"/>
      <w:numFmt w:val="decimal"/>
      <w:isLgl/>
      <w:lvlText w:val="%1.%2.%3"/>
      <w:lvlJc w:val="left"/>
      <w:pPr>
        <w:ind w:left="3520" w:hanging="720"/>
      </w:pPr>
      <w:rPr>
        <w:rFonts w:hint="default"/>
      </w:rPr>
    </w:lvl>
    <w:lvl w:ilvl="3">
      <w:start w:val="1"/>
      <w:numFmt w:val="decimal"/>
      <w:isLgl/>
      <w:lvlText w:val="%1.%2.%3.%4"/>
      <w:lvlJc w:val="left"/>
      <w:pPr>
        <w:ind w:left="3880" w:hanging="1080"/>
      </w:pPr>
      <w:rPr>
        <w:rFonts w:hint="default"/>
      </w:rPr>
    </w:lvl>
    <w:lvl w:ilvl="4">
      <w:start w:val="1"/>
      <w:numFmt w:val="decimal"/>
      <w:isLgl/>
      <w:lvlText w:val="%1.%2.%3.%4.%5"/>
      <w:lvlJc w:val="left"/>
      <w:pPr>
        <w:ind w:left="3880" w:hanging="1080"/>
      </w:pPr>
      <w:rPr>
        <w:rFonts w:hint="default"/>
      </w:rPr>
    </w:lvl>
    <w:lvl w:ilvl="5">
      <w:start w:val="1"/>
      <w:numFmt w:val="decimal"/>
      <w:isLgl/>
      <w:lvlText w:val="%1.%2.%3.%4.%5.%6"/>
      <w:lvlJc w:val="left"/>
      <w:pPr>
        <w:ind w:left="4240" w:hanging="1440"/>
      </w:pPr>
      <w:rPr>
        <w:rFonts w:hint="default"/>
      </w:rPr>
    </w:lvl>
    <w:lvl w:ilvl="6">
      <w:start w:val="1"/>
      <w:numFmt w:val="decimal"/>
      <w:isLgl/>
      <w:lvlText w:val="%1.%2.%3.%4.%5.%6.%7"/>
      <w:lvlJc w:val="left"/>
      <w:pPr>
        <w:ind w:left="4240" w:hanging="1440"/>
      </w:pPr>
      <w:rPr>
        <w:rFonts w:hint="default"/>
      </w:rPr>
    </w:lvl>
    <w:lvl w:ilvl="7">
      <w:start w:val="1"/>
      <w:numFmt w:val="decimal"/>
      <w:isLgl/>
      <w:lvlText w:val="%1.%2.%3.%4.%5.%6.%7.%8"/>
      <w:lvlJc w:val="left"/>
      <w:pPr>
        <w:ind w:left="4600" w:hanging="1800"/>
      </w:pPr>
      <w:rPr>
        <w:rFonts w:hint="default"/>
      </w:rPr>
    </w:lvl>
    <w:lvl w:ilvl="8">
      <w:start w:val="1"/>
      <w:numFmt w:val="decimal"/>
      <w:isLgl/>
      <w:lvlText w:val="%1.%2.%3.%4.%5.%6.%7.%8.%9"/>
      <w:lvlJc w:val="left"/>
      <w:pPr>
        <w:ind w:left="4960" w:hanging="2160"/>
      </w:pPr>
      <w:rPr>
        <w:rFonts w:hint="default"/>
      </w:rPr>
    </w:lvl>
  </w:abstractNum>
  <w:abstractNum w:abstractNumId="14" w15:restartNumberingAfterBreak="0">
    <w:nsid w:val="32D55386"/>
    <w:multiLevelType w:val="multilevel"/>
    <w:tmpl w:val="2C24B7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3A7B35"/>
    <w:multiLevelType w:val="multilevel"/>
    <w:tmpl w:val="038091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33835E24"/>
    <w:multiLevelType w:val="multilevel"/>
    <w:tmpl w:val="94E0CAEA"/>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3DE772A"/>
    <w:multiLevelType w:val="multilevel"/>
    <w:tmpl w:val="B2A62B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41D5389"/>
    <w:multiLevelType w:val="multilevel"/>
    <w:tmpl w:val="CEA668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44AD5466"/>
    <w:multiLevelType w:val="multilevel"/>
    <w:tmpl w:val="03A4FE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91613AF"/>
    <w:multiLevelType w:val="multilevel"/>
    <w:tmpl w:val="8F1E1E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A031D70"/>
    <w:multiLevelType w:val="multilevel"/>
    <w:tmpl w:val="1DACCD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BEF42AD"/>
    <w:multiLevelType w:val="multilevel"/>
    <w:tmpl w:val="37EE1AE6"/>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3" w15:restartNumberingAfterBreak="0">
    <w:nsid w:val="4C896907"/>
    <w:multiLevelType w:val="multilevel"/>
    <w:tmpl w:val="07849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C7F2D71"/>
    <w:multiLevelType w:val="multilevel"/>
    <w:tmpl w:val="EC3676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DBB0FCB"/>
    <w:multiLevelType w:val="multilevel"/>
    <w:tmpl w:val="40241C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E8D21C4"/>
    <w:multiLevelType w:val="multilevel"/>
    <w:tmpl w:val="3FD64432"/>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1EF4955"/>
    <w:multiLevelType w:val="multilevel"/>
    <w:tmpl w:val="F0627C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A51DCF"/>
    <w:multiLevelType w:val="multilevel"/>
    <w:tmpl w:val="7C3EF520"/>
    <w:lvl w:ilvl="0">
      <w:start w:val="1"/>
      <w:numFmt w:val="decimal"/>
      <w:lvlText w:val="%1."/>
      <w:lvlJc w:val="left"/>
      <w:pPr>
        <w:ind w:left="420" w:hanging="420"/>
      </w:pPr>
      <w:rPr>
        <w:rFonts w:hint="default"/>
      </w:rPr>
    </w:lvl>
    <w:lvl w:ilvl="1">
      <w:start w:val="1"/>
      <w:numFmt w:val="decimal"/>
      <w:lvlText w:val="%1.%2."/>
      <w:lvlJc w:val="left"/>
      <w:pPr>
        <w:ind w:left="3170" w:hanging="720"/>
      </w:pPr>
      <w:rPr>
        <w:rFonts w:hint="default"/>
      </w:rPr>
    </w:lvl>
    <w:lvl w:ilvl="2">
      <w:start w:val="1"/>
      <w:numFmt w:val="decimal"/>
      <w:lvlText w:val="%1.%2.%3."/>
      <w:lvlJc w:val="left"/>
      <w:pPr>
        <w:ind w:left="5620" w:hanging="720"/>
      </w:pPr>
      <w:rPr>
        <w:rFonts w:hint="default"/>
      </w:rPr>
    </w:lvl>
    <w:lvl w:ilvl="3">
      <w:start w:val="1"/>
      <w:numFmt w:val="decimal"/>
      <w:lvlText w:val="%1.%2.%3.%4."/>
      <w:lvlJc w:val="left"/>
      <w:pPr>
        <w:ind w:left="8430" w:hanging="1080"/>
      </w:pPr>
      <w:rPr>
        <w:rFonts w:hint="default"/>
      </w:rPr>
    </w:lvl>
    <w:lvl w:ilvl="4">
      <w:start w:val="1"/>
      <w:numFmt w:val="decimal"/>
      <w:lvlText w:val="%1.%2.%3.%4.%5."/>
      <w:lvlJc w:val="left"/>
      <w:pPr>
        <w:ind w:left="10880" w:hanging="1080"/>
      </w:pPr>
      <w:rPr>
        <w:rFonts w:hint="default"/>
      </w:rPr>
    </w:lvl>
    <w:lvl w:ilvl="5">
      <w:start w:val="1"/>
      <w:numFmt w:val="decimal"/>
      <w:lvlText w:val="%1.%2.%3.%4.%5.%6."/>
      <w:lvlJc w:val="left"/>
      <w:pPr>
        <w:ind w:left="13690" w:hanging="1440"/>
      </w:pPr>
      <w:rPr>
        <w:rFonts w:hint="default"/>
      </w:rPr>
    </w:lvl>
    <w:lvl w:ilvl="6">
      <w:start w:val="1"/>
      <w:numFmt w:val="decimal"/>
      <w:lvlText w:val="%1.%2.%3.%4.%5.%6.%7."/>
      <w:lvlJc w:val="left"/>
      <w:pPr>
        <w:ind w:left="16500" w:hanging="1800"/>
      </w:pPr>
      <w:rPr>
        <w:rFonts w:hint="default"/>
      </w:rPr>
    </w:lvl>
    <w:lvl w:ilvl="7">
      <w:start w:val="1"/>
      <w:numFmt w:val="decimal"/>
      <w:lvlText w:val="%1.%2.%3.%4.%5.%6.%7.%8."/>
      <w:lvlJc w:val="left"/>
      <w:pPr>
        <w:ind w:left="18950" w:hanging="1800"/>
      </w:pPr>
      <w:rPr>
        <w:rFonts w:hint="default"/>
      </w:rPr>
    </w:lvl>
    <w:lvl w:ilvl="8">
      <w:start w:val="1"/>
      <w:numFmt w:val="decimal"/>
      <w:lvlText w:val="%1.%2.%3.%4.%5.%6.%7.%8.%9."/>
      <w:lvlJc w:val="left"/>
      <w:pPr>
        <w:ind w:left="21760" w:hanging="2160"/>
      </w:pPr>
      <w:rPr>
        <w:rFonts w:hint="default"/>
      </w:rPr>
    </w:lvl>
  </w:abstractNum>
  <w:abstractNum w:abstractNumId="29" w15:restartNumberingAfterBreak="0">
    <w:nsid w:val="6FDE650D"/>
    <w:multiLevelType w:val="multilevel"/>
    <w:tmpl w:val="FF8A1F6E"/>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3777A1A"/>
    <w:multiLevelType w:val="multilevel"/>
    <w:tmpl w:val="FF0E88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8290E2B"/>
    <w:multiLevelType w:val="multilevel"/>
    <w:tmpl w:val="905E06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889790E"/>
    <w:multiLevelType w:val="multilevel"/>
    <w:tmpl w:val="BBF2C3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7"/>
  </w:num>
  <w:num w:numId="3">
    <w:abstractNumId w:val="21"/>
  </w:num>
  <w:num w:numId="4">
    <w:abstractNumId w:val="0"/>
  </w:num>
  <w:num w:numId="5">
    <w:abstractNumId w:val="10"/>
  </w:num>
  <w:num w:numId="6">
    <w:abstractNumId w:val="12"/>
  </w:num>
  <w:num w:numId="7">
    <w:abstractNumId w:val="5"/>
  </w:num>
  <w:num w:numId="8">
    <w:abstractNumId w:val="9"/>
  </w:num>
  <w:num w:numId="9">
    <w:abstractNumId w:val="31"/>
  </w:num>
  <w:num w:numId="10">
    <w:abstractNumId w:val="6"/>
  </w:num>
  <w:num w:numId="11">
    <w:abstractNumId w:val="23"/>
  </w:num>
  <w:num w:numId="12">
    <w:abstractNumId w:val="17"/>
  </w:num>
  <w:num w:numId="13">
    <w:abstractNumId w:val="25"/>
  </w:num>
  <w:num w:numId="14">
    <w:abstractNumId w:val="20"/>
  </w:num>
  <w:num w:numId="15">
    <w:abstractNumId w:val="19"/>
  </w:num>
  <w:num w:numId="16">
    <w:abstractNumId w:val="11"/>
  </w:num>
  <w:num w:numId="17">
    <w:abstractNumId w:val="24"/>
  </w:num>
  <w:num w:numId="18">
    <w:abstractNumId w:val="1"/>
  </w:num>
  <w:num w:numId="19">
    <w:abstractNumId w:val="32"/>
  </w:num>
  <w:num w:numId="20">
    <w:abstractNumId w:val="30"/>
  </w:num>
  <w:num w:numId="21">
    <w:abstractNumId w:val="14"/>
  </w:num>
  <w:num w:numId="22">
    <w:abstractNumId w:val="27"/>
  </w:num>
  <w:num w:numId="23">
    <w:abstractNumId w:val="2"/>
  </w:num>
  <w:num w:numId="24">
    <w:abstractNumId w:val="18"/>
  </w:num>
  <w:num w:numId="25">
    <w:abstractNumId w:val="4"/>
  </w:num>
  <w:num w:numId="26">
    <w:abstractNumId w:val="8"/>
  </w:num>
  <w:num w:numId="27">
    <w:abstractNumId w:val="26"/>
  </w:num>
  <w:num w:numId="28">
    <w:abstractNumId w:val="16"/>
  </w:num>
  <w:num w:numId="29">
    <w:abstractNumId w:val="29"/>
  </w:num>
  <w:num w:numId="30">
    <w:abstractNumId w:val="28"/>
  </w:num>
  <w:num w:numId="31">
    <w:abstractNumId w:val="13"/>
  </w:num>
  <w:num w:numId="32">
    <w:abstractNumId w:val="3"/>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D73"/>
    <w:rsid w:val="00020F5F"/>
    <w:rsid w:val="000D72C3"/>
    <w:rsid w:val="000E4BA5"/>
    <w:rsid w:val="00116225"/>
    <w:rsid w:val="001B026E"/>
    <w:rsid w:val="002176DD"/>
    <w:rsid w:val="0022117E"/>
    <w:rsid w:val="002272BC"/>
    <w:rsid w:val="00272CFA"/>
    <w:rsid w:val="00293B6A"/>
    <w:rsid w:val="002A5D09"/>
    <w:rsid w:val="00393B81"/>
    <w:rsid w:val="003B17F4"/>
    <w:rsid w:val="004174C5"/>
    <w:rsid w:val="004275CC"/>
    <w:rsid w:val="004B0817"/>
    <w:rsid w:val="004C660F"/>
    <w:rsid w:val="004C6F62"/>
    <w:rsid w:val="004D1F44"/>
    <w:rsid w:val="00545072"/>
    <w:rsid w:val="005502F1"/>
    <w:rsid w:val="00592740"/>
    <w:rsid w:val="005A10BC"/>
    <w:rsid w:val="005A4D0D"/>
    <w:rsid w:val="005B521F"/>
    <w:rsid w:val="005E0310"/>
    <w:rsid w:val="005F2A98"/>
    <w:rsid w:val="00604BD3"/>
    <w:rsid w:val="00626422"/>
    <w:rsid w:val="00653FE5"/>
    <w:rsid w:val="00657320"/>
    <w:rsid w:val="00674F42"/>
    <w:rsid w:val="00693E86"/>
    <w:rsid w:val="006B0887"/>
    <w:rsid w:val="006F4B7F"/>
    <w:rsid w:val="00780781"/>
    <w:rsid w:val="007A05E0"/>
    <w:rsid w:val="007D49FC"/>
    <w:rsid w:val="0083065A"/>
    <w:rsid w:val="008813BA"/>
    <w:rsid w:val="008A05A4"/>
    <w:rsid w:val="008F1101"/>
    <w:rsid w:val="00912241"/>
    <w:rsid w:val="00925D32"/>
    <w:rsid w:val="00931200"/>
    <w:rsid w:val="00974933"/>
    <w:rsid w:val="009A6CE9"/>
    <w:rsid w:val="009D48C0"/>
    <w:rsid w:val="009F5751"/>
    <w:rsid w:val="00A06C9C"/>
    <w:rsid w:val="00A10533"/>
    <w:rsid w:val="00A74187"/>
    <w:rsid w:val="00A80EC4"/>
    <w:rsid w:val="00A92D73"/>
    <w:rsid w:val="00B143E6"/>
    <w:rsid w:val="00B875F4"/>
    <w:rsid w:val="00BE7B8B"/>
    <w:rsid w:val="00C2471B"/>
    <w:rsid w:val="00C31A53"/>
    <w:rsid w:val="00C51C6D"/>
    <w:rsid w:val="00C51EBA"/>
    <w:rsid w:val="00C77F81"/>
    <w:rsid w:val="00C914B6"/>
    <w:rsid w:val="00CA2F1C"/>
    <w:rsid w:val="00CA4827"/>
    <w:rsid w:val="00CA4DDC"/>
    <w:rsid w:val="00D0784C"/>
    <w:rsid w:val="00D373DD"/>
    <w:rsid w:val="00D43A66"/>
    <w:rsid w:val="00D56879"/>
    <w:rsid w:val="00DA6EC0"/>
    <w:rsid w:val="00DB705F"/>
    <w:rsid w:val="00DE1A72"/>
    <w:rsid w:val="00DE3D66"/>
    <w:rsid w:val="00E43A79"/>
    <w:rsid w:val="00F27B39"/>
    <w:rsid w:val="00FC6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305E0"/>
  <w15:docId w15:val="{A8B77D61-4447-4F9E-AB0F-8C74985D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paragraph" w:styleId="a3">
    <w:name w:val="Subtitle"/>
    <w:basedOn w:val="a"/>
    <w:next w:val="a"/>
    <w:link w:val="a4"/>
    <w:uiPriority w:val="11"/>
    <w:qFormat/>
    <w:pPr>
      <w:numPr>
        <w:ilvl w:val="1"/>
      </w:numPr>
    </w:pPr>
    <w:rPr>
      <w:color w:val="595959" w:themeColor="text1" w:themeTint="A6"/>
      <w:spacing w:val="15"/>
      <w:sz w:val="28"/>
      <w:szCs w:val="28"/>
    </w:rPr>
  </w:style>
  <w:style w:type="character" w:customStyle="1" w:styleId="a4">
    <w:name w:val="Подзаголовок Знак"/>
    <w:basedOn w:val="a0"/>
    <w:link w:val="a3"/>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5">
    <w:name w:val="Intense Emphasis"/>
    <w:basedOn w:val="a0"/>
    <w:uiPriority w:val="21"/>
    <w:qFormat/>
    <w:rPr>
      <w:i/>
      <w:iCs/>
      <w:color w:val="2E74B5" w:themeColor="accent1" w:themeShade="BF"/>
    </w:rPr>
  </w:style>
  <w:style w:type="paragraph" w:styleId="a6">
    <w:name w:val="Intense Quote"/>
    <w:basedOn w:val="a"/>
    <w:next w:val="a"/>
    <w:link w:val="a7"/>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7">
    <w:name w:val="Выделенная цитата Знак"/>
    <w:basedOn w:val="a0"/>
    <w:link w:val="a6"/>
    <w:uiPriority w:val="30"/>
    <w:rPr>
      <w:i/>
      <w:iCs/>
      <w:color w:val="2E74B5" w:themeColor="accent1" w:themeShade="BF"/>
    </w:rPr>
  </w:style>
  <w:style w:type="character" w:styleId="a8">
    <w:name w:val="Intense Reference"/>
    <w:basedOn w:val="a0"/>
    <w:uiPriority w:val="32"/>
    <w:qFormat/>
    <w:rPr>
      <w:b/>
      <w:bCs/>
      <w:smallCaps/>
      <w:color w:val="2E74B5" w:themeColor="accent1" w:themeShade="BF"/>
      <w:spacing w:val="5"/>
    </w:rPr>
  </w:style>
  <w:style w:type="character" w:styleId="a9">
    <w:name w:val="Subtle Emphasis"/>
    <w:basedOn w:val="a0"/>
    <w:uiPriority w:val="19"/>
    <w:qFormat/>
    <w:rPr>
      <w:i/>
      <w:iCs/>
      <w:color w:val="404040" w:themeColor="text1" w:themeTint="BF"/>
    </w:rPr>
  </w:style>
  <w:style w:type="character" w:styleId="aa">
    <w:name w:val="Emphasis"/>
    <w:basedOn w:val="a0"/>
    <w:uiPriority w:val="20"/>
    <w:qFormat/>
    <w:rPr>
      <w:i/>
      <w:iCs/>
    </w:rPr>
  </w:style>
  <w:style w:type="character" w:styleId="ab">
    <w:name w:val="Strong"/>
    <w:basedOn w:val="a0"/>
    <w:uiPriority w:val="22"/>
    <w:qFormat/>
    <w:rPr>
      <w:b/>
      <w:bCs/>
    </w:rPr>
  </w:style>
  <w:style w:type="character" w:styleId="ac">
    <w:name w:val="Subtle Reference"/>
    <w:basedOn w:val="a0"/>
    <w:uiPriority w:val="31"/>
    <w:qFormat/>
    <w:rPr>
      <w:smallCaps/>
      <w:color w:val="5A5A5A" w:themeColor="text1" w:themeTint="A5"/>
    </w:rPr>
  </w:style>
  <w:style w:type="character" w:styleId="ad">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e">
    <w:name w:val="caption"/>
    <w:basedOn w:val="a"/>
    <w:next w:val="a"/>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a0"/>
    <w:uiPriority w:val="99"/>
    <w:semiHidden/>
    <w:rPr>
      <w:sz w:val="20"/>
      <w:szCs w:val="20"/>
    </w:rPr>
  </w:style>
  <w:style w:type="paragraph" w:styleId="af">
    <w:name w:val="endnote text"/>
    <w:basedOn w:val="a"/>
    <w:link w:val="af0"/>
    <w:uiPriority w:val="99"/>
    <w:semiHidden/>
    <w:unhideWhenUsed/>
    <w:pPr>
      <w:spacing w:after="0" w:line="240" w:lineRule="auto"/>
    </w:pPr>
    <w:rPr>
      <w:sz w:val="20"/>
      <w:szCs w:val="20"/>
    </w:rPr>
  </w:style>
  <w:style w:type="character" w:customStyle="1" w:styleId="af0">
    <w:name w:val="Текст концевой сноски Знак"/>
    <w:basedOn w:val="a0"/>
    <w:link w:val="af"/>
    <w:uiPriority w:val="99"/>
    <w:semiHidden/>
    <w:rPr>
      <w:sz w:val="20"/>
      <w:szCs w:val="20"/>
    </w:rPr>
  </w:style>
  <w:style w:type="character" w:styleId="af1">
    <w:name w:val="endnote reference"/>
    <w:basedOn w:val="a0"/>
    <w:uiPriority w:val="99"/>
    <w:semiHidden/>
    <w:unhideWhenUsed/>
    <w:rPr>
      <w:vertAlign w:val="superscript"/>
    </w:rPr>
  </w:style>
  <w:style w:type="character" w:styleId="af2">
    <w:name w:val="FollowedHyperlink"/>
    <w:basedOn w:val="a0"/>
    <w:uiPriority w:val="99"/>
    <w:semiHidden/>
    <w:unhideWhenUsed/>
    <w:rPr>
      <w:color w:val="954F72"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List Paragraph"/>
    <w:basedOn w:val="a"/>
    <w:uiPriority w:val="34"/>
    <w:qFormat/>
    <w:pPr>
      <w:ind w:left="720"/>
      <w:contextualSpacing/>
    </w:pPr>
  </w:style>
  <w:style w:type="paragraph" w:styleId="af6">
    <w:name w:val="footnote text"/>
    <w:basedOn w:val="a"/>
    <w:link w:val="af7"/>
    <w:uiPriority w:val="99"/>
    <w:semiHidden/>
    <w:unhideWhenUsed/>
    <w:pPr>
      <w:spacing w:after="0" w:line="240" w:lineRule="auto"/>
    </w:pPr>
    <w:rPr>
      <w:sz w:val="20"/>
      <w:szCs w:val="20"/>
    </w:rPr>
  </w:style>
  <w:style w:type="character" w:customStyle="1" w:styleId="af7">
    <w:name w:val="Текст сноски Знак"/>
    <w:basedOn w:val="a0"/>
    <w:link w:val="af6"/>
    <w:uiPriority w:val="99"/>
    <w:semiHidden/>
    <w:rPr>
      <w:sz w:val="20"/>
      <w:szCs w:val="20"/>
    </w:rPr>
  </w:style>
  <w:style w:type="character" w:styleId="af8">
    <w:name w:val="footnote reference"/>
    <w:basedOn w:val="a0"/>
    <w:uiPriority w:val="99"/>
    <w:semiHidden/>
    <w:unhideWhenUsed/>
    <w:rPr>
      <w:vertAlign w:val="superscript"/>
    </w:rPr>
  </w:style>
  <w:style w:type="character" w:styleId="af9">
    <w:name w:val="Hyperlink"/>
    <w:basedOn w:val="a0"/>
    <w:uiPriority w:val="99"/>
    <w:unhideWhenUsed/>
    <w:rPr>
      <w:color w:val="0563C1" w:themeColor="hyperlink"/>
      <w:u w:val="single"/>
    </w:rPr>
  </w:style>
  <w:style w:type="paragraph" w:styleId="afa">
    <w:name w:val="header"/>
    <w:basedOn w:val="a"/>
    <w:link w:val="afb"/>
    <w:uiPriority w:val="99"/>
    <w:unhideWhenUsed/>
    <w:pPr>
      <w:tabs>
        <w:tab w:val="center" w:pos="4677"/>
        <w:tab w:val="right" w:pos="9355"/>
      </w:tabs>
      <w:spacing w:after="0" w:line="240" w:lineRule="auto"/>
    </w:pPr>
  </w:style>
  <w:style w:type="character" w:customStyle="1" w:styleId="afb">
    <w:name w:val="Верхний колонтитул Знак"/>
    <w:basedOn w:val="a0"/>
    <w:link w:val="afa"/>
    <w:uiPriority w:val="99"/>
  </w:style>
  <w:style w:type="paragraph" w:styleId="afc">
    <w:name w:val="footer"/>
    <w:basedOn w:val="a"/>
    <w:link w:val="afd"/>
    <w:uiPriority w:val="99"/>
    <w:unhideWhenUsed/>
    <w:pPr>
      <w:tabs>
        <w:tab w:val="center" w:pos="4677"/>
        <w:tab w:val="right" w:pos="9355"/>
      </w:tabs>
      <w:spacing w:after="0" w:line="240" w:lineRule="auto"/>
    </w:pPr>
  </w:style>
  <w:style w:type="character" w:customStyle="1" w:styleId="afd">
    <w:name w:val="Нижний колонтитул Знак"/>
    <w:basedOn w:val="a0"/>
    <w:link w:val="afc"/>
    <w:uiPriority w:val="99"/>
  </w:style>
  <w:style w:type="table" w:styleId="afe">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0">
    <w:name w:val="Заголовок 4 Знак"/>
    <w:basedOn w:val="a0"/>
    <w:link w:val="4"/>
    <w:uiPriority w:val="9"/>
    <w:semiHidden/>
    <w:rPr>
      <w:rFonts w:asciiTheme="majorHAnsi" w:eastAsiaTheme="majorEastAsia" w:hAnsiTheme="majorHAnsi" w:cstheme="majorBidi"/>
      <w:i/>
      <w:iCs/>
      <w:color w:val="2E74B5" w:themeColor="accent1" w:themeShade="BF"/>
    </w:rPr>
  </w:style>
  <w:style w:type="paragraph" w:styleId="aff">
    <w:name w:val="Normal (Web)"/>
    <w:basedOn w:val="a"/>
    <w:uiPriority w:val="99"/>
    <w:semiHidden/>
    <w:unhideWhenUsed/>
    <w:rPr>
      <w:rFonts w:ascii="Times New Roman" w:hAnsi="Times New Roman" w:cs="Times New Roman"/>
      <w:sz w:val="24"/>
      <w:szCs w:val="24"/>
    </w:rPr>
  </w:style>
  <w:style w:type="paragraph" w:styleId="aff0">
    <w:name w:val="Title"/>
    <w:basedOn w:val="a"/>
    <w:next w:val="a"/>
    <w:link w:val="aff1"/>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f1">
    <w:name w:val="Заголовок Знак"/>
    <w:basedOn w:val="a0"/>
    <w:link w:val="aff0"/>
    <w:uiPriority w:val="10"/>
    <w:rPr>
      <w:rFonts w:asciiTheme="majorHAnsi" w:eastAsiaTheme="majorEastAsia" w:hAnsiTheme="majorHAnsi" w:cstheme="majorBidi"/>
      <w:spacing w:val="-10"/>
      <w:sz w:val="56"/>
      <w:szCs w:val="56"/>
    </w:rPr>
  </w:style>
  <w:style w:type="paragraph" w:styleId="aff2">
    <w:name w:val="No Spacing"/>
    <w:uiPriority w:val="1"/>
    <w:qFormat/>
    <w:pPr>
      <w:spacing w:after="0" w:line="240" w:lineRule="auto"/>
    </w:p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character" w:styleId="aff3">
    <w:name w:val="Unresolved Mention"/>
    <w:basedOn w:val="a0"/>
    <w:uiPriority w:val="99"/>
    <w:semiHidden/>
    <w:unhideWhenUsed/>
    <w:rsid w:val="003B17F4"/>
    <w:rPr>
      <w:color w:val="605E5C"/>
      <w:shd w:val="clear" w:color="auto" w:fill="E1DFDD"/>
    </w:rPr>
  </w:style>
  <w:style w:type="paragraph" w:styleId="aff4">
    <w:name w:val="Body Text"/>
    <w:basedOn w:val="a"/>
    <w:link w:val="aff5"/>
    <w:uiPriority w:val="1"/>
    <w:qFormat/>
    <w:rsid w:val="00DA6EC0"/>
    <w:pPr>
      <w:widowControl w:val="0"/>
      <w:autoSpaceDE w:val="0"/>
      <w:autoSpaceDN w:val="0"/>
      <w:spacing w:after="0" w:line="240" w:lineRule="auto"/>
      <w:ind w:left="2" w:firstLine="707"/>
      <w:jc w:val="both"/>
    </w:pPr>
    <w:rPr>
      <w:rFonts w:ascii="Times New Roman" w:eastAsia="Times New Roman" w:hAnsi="Times New Roman" w:cs="Times New Roman"/>
      <w:sz w:val="28"/>
      <w:szCs w:val="28"/>
    </w:rPr>
  </w:style>
  <w:style w:type="character" w:customStyle="1" w:styleId="aff5">
    <w:name w:val="Основной текст Знак"/>
    <w:basedOn w:val="a0"/>
    <w:link w:val="aff4"/>
    <w:uiPriority w:val="1"/>
    <w:rsid w:val="00DA6EC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www.consultant.ru/document/cons_doc_law_10699/" TargetMode="Externa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spc="0" baseline="0">
                <a:solidFill>
                  <a:schemeClr val="tx1"/>
                </a:solidFill>
                <a:latin typeface="Times New Roman"/>
                <a:ea typeface="Times New Roman"/>
                <a:cs typeface="Times New Roman"/>
              </a:defRPr>
            </a:pPr>
            <a:r>
              <a:rPr lang="ru-RU" sz="1400"/>
              <a:t>Много ли у Вас друзей, знакомых?</a:t>
            </a:r>
          </a:p>
        </c:rich>
      </c:tx>
      <c:layout>
        <c:manualLayout>
          <c:xMode val="edge"/>
          <c:yMode val="edge"/>
          <c:x val="0.22311917274939175"/>
          <c:y val="6.6841585040071302E-3"/>
        </c:manualLayout>
      </c:layout>
      <c:overlay val="0"/>
      <c:spPr>
        <a:prstGeom prst="rect">
          <a:avLst/>
        </a:prstGeom>
        <a:noFill/>
        <a:ln>
          <a:noFill/>
        </a:ln>
        <a:effectLst/>
      </c:spPr>
      <c:txPr>
        <a:bodyPr rot="0" spcFirstLastPara="1" vertOverflow="ellipsis" vert="horz" wrap="square" anchor="ctr" anchorCtr="1"/>
        <a:lstStyle/>
        <a:p>
          <a:pPr>
            <a:defRPr sz="1400" b="1" i="0" u="none" strike="noStrike" spc="0" baseline="0">
              <a:solidFill>
                <a:schemeClr val="tx1"/>
              </a:solidFill>
              <a:latin typeface="Times New Roman"/>
              <a:ea typeface="Times New Roman"/>
              <a:cs typeface="Times New Roman"/>
            </a:defRPr>
          </a:pPr>
          <a:endParaRPr lang="ru-RU"/>
        </a:p>
      </c:txPr>
    </c:title>
    <c:autoTitleDeleted val="0"/>
    <c:plotArea>
      <c:layout/>
      <c:pieChart>
        <c:varyColors val="1"/>
        <c:ser>
          <c:idx val="0"/>
          <c:order val="0"/>
          <c:tx>
            <c:strRef>
              <c:f>Лист1!$B$1</c:f>
              <c:strCache>
                <c:ptCount val="1"/>
                <c:pt idx="0">
                  <c:v>Много ли у Вас друзей, знакомых?</c:v>
                </c:pt>
              </c:strCache>
            </c:strRef>
          </c:tx>
          <c:dPt>
            <c:idx val="0"/>
            <c:bubble3D val="0"/>
            <c:spPr bwMode="auto">
              <a:prstGeom prst="rect">
                <a:avLst/>
              </a:prstGeom>
              <a:solidFill>
                <a:schemeClr val="accent1"/>
              </a:solidFill>
              <a:ln w="19050">
                <a:solidFill>
                  <a:schemeClr val="lt1"/>
                </a:solidFill>
              </a:ln>
              <a:effectLst/>
            </c:spPr>
            <c:extLst>
              <c:ext xmlns:c16="http://schemas.microsoft.com/office/drawing/2014/chart" uri="{C3380CC4-5D6E-409C-BE32-E72D297353CC}">
                <c16:uniqueId val="{00000001-9876-441A-A678-D0638454A953}"/>
              </c:ext>
            </c:extLst>
          </c:dPt>
          <c:dPt>
            <c:idx val="1"/>
            <c:bubble3D val="0"/>
            <c:spPr bwMode="auto">
              <a:prstGeom prst="rect">
                <a:avLst/>
              </a:prstGeom>
              <a:solidFill>
                <a:schemeClr val="accent2"/>
              </a:solidFill>
              <a:ln w="19050">
                <a:solidFill>
                  <a:schemeClr val="lt1"/>
                </a:solidFill>
              </a:ln>
              <a:effectLst/>
            </c:spPr>
            <c:extLst>
              <c:ext xmlns:c16="http://schemas.microsoft.com/office/drawing/2014/chart" uri="{C3380CC4-5D6E-409C-BE32-E72D297353CC}">
                <c16:uniqueId val="{00000003-9876-441A-A678-D0638454A953}"/>
              </c:ext>
            </c:extLst>
          </c:dPt>
          <c:dPt>
            <c:idx val="2"/>
            <c:bubble3D val="0"/>
            <c:spPr bwMode="auto">
              <a:prstGeom prst="rect">
                <a:avLst/>
              </a:prstGeom>
              <a:solidFill>
                <a:schemeClr val="accent3"/>
              </a:solidFill>
              <a:ln w="19050">
                <a:solidFill>
                  <a:schemeClr val="lt1"/>
                </a:solidFill>
              </a:ln>
              <a:effectLst/>
            </c:spPr>
            <c:extLst>
              <c:ext xmlns:c16="http://schemas.microsoft.com/office/drawing/2014/chart" uri="{C3380CC4-5D6E-409C-BE32-E72D297353CC}">
                <c16:uniqueId val="{00000005-9876-441A-A678-D0638454A953}"/>
              </c:ext>
            </c:extLst>
          </c:dPt>
          <c:dPt>
            <c:idx val="3"/>
            <c:bubble3D val="0"/>
            <c:spPr bwMode="auto">
              <a:prstGeom prst="rect">
                <a:avLst/>
              </a:prstGeom>
              <a:solidFill>
                <a:schemeClr val="accent4"/>
              </a:solidFill>
              <a:ln w="19050">
                <a:solidFill>
                  <a:schemeClr val="lt1"/>
                </a:solidFill>
              </a:ln>
              <a:effectLst/>
            </c:spPr>
            <c:extLst>
              <c:ext xmlns:c16="http://schemas.microsoft.com/office/drawing/2014/chart" uri="{C3380CC4-5D6E-409C-BE32-E72D297353CC}">
                <c16:uniqueId val="{00000007-9876-441A-A678-D0638454A953}"/>
              </c:ext>
            </c:extLst>
          </c:dPt>
          <c:dLbls>
            <c:spPr>
              <a:noFill/>
              <a:ln>
                <a:noFill/>
              </a:ln>
              <a:effectLst/>
            </c:spPr>
            <c:txPr>
              <a:bodyPr rot="0" spcFirstLastPara="1" vertOverflow="ellipsis" vert="horz" wrap="square" lIns="38099" tIns="19049" rIns="38099" bIns="19049"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bwMode="auto">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Лист1!$A$2:$A$5</c:f>
              <c:strCache>
                <c:ptCount val="4"/>
                <c:pt idx="0">
                  <c:v>нет</c:v>
                </c:pt>
                <c:pt idx="1">
                  <c:v>достаточно</c:v>
                </c:pt>
                <c:pt idx="2">
                  <c:v>много</c:v>
                </c:pt>
                <c:pt idx="3">
                  <c:v>затрудняюсь ответить</c:v>
                </c:pt>
              </c:strCache>
            </c:strRef>
          </c:cat>
          <c:val>
            <c:numRef>
              <c:f>Лист1!$B$2:$B$5</c:f>
              <c:numCache>
                <c:formatCode>General</c:formatCode>
                <c:ptCount val="4"/>
                <c:pt idx="0">
                  <c:v>4</c:v>
                </c:pt>
                <c:pt idx="1">
                  <c:v>8</c:v>
                </c:pt>
                <c:pt idx="2">
                  <c:v>10</c:v>
                </c:pt>
                <c:pt idx="3">
                  <c:v>2</c:v>
                </c:pt>
              </c:numCache>
            </c:numRef>
          </c:val>
          <c:extLst>
            <c:ext xmlns:c16="http://schemas.microsoft.com/office/drawing/2014/chart" uri="{C3380CC4-5D6E-409C-BE32-E72D297353CC}">
              <c16:uniqueId val="{00000008-9876-441A-A678-D0638454A953}"/>
            </c:ext>
          </c:extLst>
        </c:ser>
        <c:dLbls>
          <c:dLblPos val="bestFit"/>
          <c:showLegendKey val="0"/>
          <c:showVal val="1"/>
          <c:showCatName val="0"/>
          <c:showSerName val="0"/>
          <c:showPercent val="0"/>
          <c:showBubbleSize val="0"/>
          <c:showLeaderLines val="1"/>
        </c:dLbls>
        <c:firstSliceAng val="0"/>
      </c:pieChart>
      <c:spPr>
        <a:prstGeom prst="rect">
          <a:avLst/>
        </a:prstGeom>
        <a:noFill/>
        <a:ln>
          <a:noFill/>
        </a:ln>
        <a:effectLst/>
      </c:spPr>
    </c:plotArea>
    <c:legend>
      <c:legendPos val="b"/>
      <c:layout>
        <c:manualLayout>
          <c:xMode val="edge"/>
          <c:yMode val="edge"/>
          <c:x val="0.10909000000000001"/>
          <c:y val="0.90676000000000001"/>
          <c:w val="0.87083999999999995"/>
          <c:h val="9.3229999999999993E-2"/>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bwMode="auto">
    <a:xfrm>
      <a:off x="0" y="0"/>
      <a:ext cx="5220043" cy="2852737"/>
    </a:xfrm>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8314900000000001"/>
          <c:y val="3.2204999999999998E-2"/>
        </c:manualLayout>
      </c:layout>
      <c:overlay val="0"/>
      <c:spPr>
        <a:prstGeom prst="rect">
          <a:avLst/>
        </a:prstGeom>
        <a:noFill/>
        <a:ln>
          <a:noFill/>
        </a:ln>
        <a:effectLst/>
      </c:spPr>
      <c:txPr>
        <a:bodyPr rot="0" spcFirstLastPara="1" vertOverflow="ellipsis" vert="horz" wrap="square" anchor="ctr" anchorCtr="1"/>
        <a:lstStyle/>
        <a:p>
          <a:pPr>
            <a:defRPr sz="1400" b="1" i="0" u="none" strike="noStrike" spc="0" baseline="0">
              <a:solidFill>
                <a:schemeClr val="tx1"/>
              </a:solidFill>
              <a:latin typeface="Times New Roman"/>
              <a:ea typeface="Times New Roman"/>
              <a:cs typeface="Times New Roman"/>
            </a:defRPr>
          </a:pPr>
          <a:endParaRPr lang="ru-RU"/>
        </a:p>
      </c:txPr>
    </c:title>
    <c:autoTitleDeleted val="0"/>
    <c:plotArea>
      <c:layout>
        <c:manualLayout>
          <c:layoutTarget val="inner"/>
          <c:xMode val="edge"/>
          <c:yMode val="edge"/>
          <c:x val="0.35858600000000002"/>
          <c:y val="0.30291499999999999"/>
          <c:w val="0.50284399999999996"/>
          <c:h val="0.75426700000000002"/>
        </c:manualLayout>
      </c:layout>
      <c:pieChart>
        <c:varyColors val="1"/>
        <c:ser>
          <c:idx val="0"/>
          <c:order val="0"/>
          <c:tx>
            <c:strRef>
              <c:f>Лист1!$B$1</c:f>
              <c:strCache>
                <c:ptCount val="1"/>
                <c:pt idx="0">
                  <c:v>Много ли у Вас друзей, знакомых в школе?</c:v>
                </c:pt>
              </c:strCache>
            </c:strRef>
          </c:tx>
          <c:dPt>
            <c:idx val="0"/>
            <c:bubble3D val="0"/>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6FF5-49CE-B0AD-A99579C62931}"/>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6FF5-49CE-B0AD-A99579C62931}"/>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6FF5-49CE-B0AD-A99579C62931}"/>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6FF5-49CE-B0AD-A99579C62931}"/>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нет</c:v>
                </c:pt>
                <c:pt idx="1">
                  <c:v>достаточно</c:v>
                </c:pt>
                <c:pt idx="2">
                  <c:v>много</c:v>
                </c:pt>
                <c:pt idx="3">
                  <c:v>затрудняюсь ответить</c:v>
                </c:pt>
              </c:strCache>
            </c:strRef>
          </c:cat>
          <c:val>
            <c:numRef>
              <c:f>Лист1!$B$2:$B$5</c:f>
              <c:numCache>
                <c:formatCode>General</c:formatCode>
                <c:ptCount val="4"/>
                <c:pt idx="0">
                  <c:v>4</c:v>
                </c:pt>
                <c:pt idx="1">
                  <c:v>5</c:v>
                </c:pt>
                <c:pt idx="2">
                  <c:v>10</c:v>
                </c:pt>
                <c:pt idx="3">
                  <c:v>5</c:v>
                </c:pt>
              </c:numCache>
            </c:numRef>
          </c:val>
          <c:extLst>
            <c:ext xmlns:c16="http://schemas.microsoft.com/office/drawing/2014/chart" uri="{C3380CC4-5D6E-409C-BE32-E72D297353CC}">
              <c16:uniqueId val="{00000008-6FF5-49CE-B0AD-A99579C62931}"/>
            </c:ext>
          </c:extLst>
        </c:ser>
        <c:dLbls>
          <c:showLegendKey val="0"/>
          <c:showVal val="0"/>
          <c:showCatName val="0"/>
          <c:showSerName val="0"/>
          <c:showPercent val="0"/>
          <c:showBubbleSize val="0"/>
          <c:showLeaderLines val="1"/>
        </c:dLbls>
        <c:firstSliceAng val="0"/>
      </c:pieChart>
      <c:spPr>
        <a:prstGeom prst="rect">
          <a:avLst/>
        </a:prstGeom>
        <a:noFill/>
        <a:ln>
          <a:noFill/>
        </a:ln>
        <a:effectLst/>
      </c:spPr>
    </c:plotArea>
    <c:legend>
      <c:legendPos val="b"/>
      <c:layout>
        <c:manualLayout>
          <c:xMode val="edge"/>
          <c:yMode val="edge"/>
          <c:x val="4.2940000000000001E-3"/>
          <c:y val="0.39707799999999999"/>
          <c:w val="0.37651299999999999"/>
          <c:h val="0.55899799999999999"/>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spc="0" baseline="0">
                <a:solidFill>
                  <a:schemeClr val="tx1"/>
                </a:solidFill>
                <a:latin typeface="Times New Roman"/>
                <a:ea typeface="Times New Roman"/>
                <a:cs typeface="Times New Roman"/>
              </a:defRPr>
            </a:pPr>
            <a:r>
              <a:rPr lang="ru-RU" sz="1400" b="1">
                <a:solidFill>
                  <a:schemeClr val="tx1"/>
                </a:solidFill>
                <a:latin typeface="Times New Roman"/>
                <a:ea typeface="Times New Roman"/>
                <a:cs typeface="Times New Roman"/>
              </a:rPr>
              <a:t>Считаете ли Вы своих друзей (знакомых) способными совершить преступление?</a:t>
            </a:r>
            <a:endParaRPr lang="ru-RU" sz="1400">
              <a:solidFill>
                <a:schemeClr val="tx1"/>
              </a:solidFill>
              <a:latin typeface="Times New Roman"/>
              <a:cs typeface="Times New Roman"/>
            </a:endParaRPr>
          </a:p>
        </c:rich>
      </c:tx>
      <c:layout>
        <c:manualLayout>
          <c:xMode val="edge"/>
          <c:yMode val="edge"/>
          <c:x val="0.24063100000000001"/>
          <c:y val="2.3453999999999999E-2"/>
        </c:manualLayout>
      </c:layout>
      <c:overlay val="0"/>
      <c:spPr>
        <a:prstGeom prst="rect">
          <a:avLst/>
        </a:prstGeom>
        <a:noFill/>
        <a:ln>
          <a:noFill/>
        </a:ln>
        <a:effectLst/>
      </c:spPr>
    </c:title>
    <c:autoTitleDeleted val="0"/>
    <c:plotArea>
      <c:layout>
        <c:manualLayout>
          <c:layoutTarget val="inner"/>
          <c:xMode val="edge"/>
          <c:yMode val="edge"/>
          <c:x val="0.51502300000000001"/>
          <c:y val="0.326762"/>
          <c:w val="0.43740899999999999"/>
          <c:h val="0.56892900000000002"/>
        </c:manualLayout>
      </c:layout>
      <c:pieChart>
        <c:varyColors val="1"/>
        <c:ser>
          <c:idx val="0"/>
          <c:order val="0"/>
          <c:tx>
            <c:strRef>
              <c:f>Лист1!$B$1</c:f>
              <c:strCache>
                <c:ptCount val="1"/>
                <c:pt idx="0">
                  <c:v>Считаете ли Вы своих друзей (знакомых) способными совершить преступление?</c:v>
                </c:pt>
              </c:strCache>
            </c:strRef>
          </c:tx>
          <c:dPt>
            <c:idx val="0"/>
            <c:bubble3D val="0"/>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3EEF-4398-8235-1B49CC2FB452}"/>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3EEF-4398-8235-1B49CC2FB452}"/>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3EEF-4398-8235-1B49CC2FB452}"/>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3EEF-4398-8235-1B49CC2FB452}"/>
              </c:ext>
            </c:extLst>
          </c:dPt>
          <c:dPt>
            <c:idx val="4"/>
            <c:bubble3D val="0"/>
            <c:explosion val="1"/>
            <c:spPr>
              <a:prstGeom prst="rect">
                <a:avLst/>
              </a:prstGeom>
              <a:solidFill>
                <a:schemeClr val="accent5"/>
              </a:solidFill>
              <a:ln w="19050">
                <a:solidFill>
                  <a:schemeClr val="lt1"/>
                </a:solidFill>
              </a:ln>
              <a:effectLst/>
            </c:spPr>
            <c:extLst>
              <c:ext xmlns:c16="http://schemas.microsoft.com/office/drawing/2014/chart" uri="{C3380CC4-5D6E-409C-BE32-E72D297353CC}">
                <c16:uniqueId val="{00000009-3EEF-4398-8235-1B49CC2FB452}"/>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Лист1!$A$2:$A$6</c:f>
              <c:strCache>
                <c:ptCount val="5"/>
                <c:pt idx="0">
                  <c:v>пожалуй, нет</c:v>
                </c:pt>
                <c:pt idx="1">
                  <c:v>нет</c:v>
                </c:pt>
                <c:pt idx="2">
                  <c:v>пожалуй, да</c:v>
                </c:pt>
                <c:pt idx="3">
                  <c:v>да</c:v>
                </c:pt>
                <c:pt idx="4">
                  <c:v>затрудняюсь ответить</c:v>
                </c:pt>
              </c:strCache>
            </c:strRef>
          </c:cat>
          <c:val>
            <c:numRef>
              <c:f>Лист1!$B$2:$B$6</c:f>
              <c:numCache>
                <c:formatCode>General</c:formatCode>
                <c:ptCount val="5"/>
                <c:pt idx="0">
                  <c:v>8</c:v>
                </c:pt>
                <c:pt idx="1">
                  <c:v>8</c:v>
                </c:pt>
                <c:pt idx="2">
                  <c:v>4</c:v>
                </c:pt>
                <c:pt idx="3">
                  <c:v>0</c:v>
                </c:pt>
                <c:pt idx="4">
                  <c:v>4</c:v>
                </c:pt>
              </c:numCache>
            </c:numRef>
          </c:val>
          <c:extLst>
            <c:ext xmlns:c16="http://schemas.microsoft.com/office/drawing/2014/chart" uri="{C3380CC4-5D6E-409C-BE32-E72D297353CC}">
              <c16:uniqueId val="{0000000A-3EEF-4398-8235-1B49CC2FB452}"/>
            </c:ext>
          </c:extLst>
        </c:ser>
        <c:dLbls>
          <c:showLegendKey val="0"/>
          <c:showVal val="0"/>
          <c:showCatName val="0"/>
          <c:showSerName val="0"/>
          <c:showPercent val="0"/>
          <c:showBubbleSize val="0"/>
          <c:showLeaderLines val="1"/>
        </c:dLbls>
        <c:firstSliceAng val="0"/>
      </c:pieChart>
      <c:spPr>
        <a:prstGeom prst="rect">
          <a:avLst/>
        </a:prstGeom>
        <a:noFill/>
        <a:ln>
          <a:noFill/>
        </a:ln>
        <a:effectLst/>
      </c:spPr>
    </c:plotArea>
    <c:legend>
      <c:legendPos val="b"/>
      <c:legendEntry>
        <c:idx val="3"/>
        <c:delete val="1"/>
      </c:legendEntry>
      <c:layout>
        <c:manualLayout>
          <c:xMode val="edge"/>
          <c:yMode val="edge"/>
          <c:x val="3.7449999999999997E-2"/>
          <c:y val="0.31833"/>
          <c:w val="0.36976999999999999"/>
          <c:h val="0.57888300000000004"/>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spc="0" baseline="0">
                <a:solidFill>
                  <a:schemeClr val="tx1"/>
                </a:solidFill>
                <a:latin typeface="Times New Roman"/>
                <a:ea typeface="Times New Roman"/>
                <a:cs typeface="Times New Roman"/>
              </a:defRPr>
            </a:pPr>
            <a:r>
              <a:rPr lang="ru-RU" sz="1400" b="1">
                <a:solidFill>
                  <a:schemeClr val="tx1"/>
                </a:solidFill>
                <a:latin typeface="Times New Roman"/>
                <a:ea typeface="Times New Roman"/>
                <a:cs typeface="Times New Roman"/>
              </a:rPr>
              <a:t>Случалось ли, что Ваши друзья, знакомые?</a:t>
            </a:r>
            <a:endParaRPr lang="ru-RU" sz="1400">
              <a:solidFill>
                <a:schemeClr val="tx1"/>
              </a:solidFill>
              <a:latin typeface="Times New Roman"/>
              <a:cs typeface="Times New Roman"/>
            </a:endParaRPr>
          </a:p>
        </c:rich>
      </c:tx>
      <c:overlay val="0"/>
      <c:spPr>
        <a:prstGeom prst="rect">
          <a:avLst/>
        </a:prstGeom>
        <a:noFill/>
        <a:ln>
          <a:noFill/>
        </a:ln>
        <a:effectLst/>
      </c:spPr>
    </c:title>
    <c:autoTitleDeleted val="0"/>
    <c:plotArea>
      <c:layout>
        <c:manualLayout>
          <c:layoutTarget val="inner"/>
          <c:xMode val="edge"/>
          <c:yMode val="edge"/>
          <c:x val="0.60829"/>
          <c:y val="0.193549"/>
          <c:w val="0.35317199999999999"/>
          <c:h val="0.698299"/>
        </c:manualLayout>
      </c:layout>
      <c:pieChart>
        <c:varyColors val="1"/>
        <c:ser>
          <c:idx val="0"/>
          <c:order val="0"/>
          <c:tx>
            <c:strRef>
              <c:f>Лист1!$B$1</c:f>
              <c:strCache>
                <c:ptCount val="1"/>
                <c:pt idx="0">
                  <c:v>Случалось ли, что Ваши друзья, знакомые?</c:v>
                </c:pt>
              </c:strCache>
            </c:strRef>
          </c:tx>
          <c:dPt>
            <c:idx val="0"/>
            <c:bubble3D val="0"/>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86C3-40B4-99CE-9B9E391C560E}"/>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86C3-40B4-99CE-9B9E391C560E}"/>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86C3-40B4-99CE-9B9E391C560E}"/>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86C3-40B4-99CE-9B9E391C560E}"/>
              </c:ext>
            </c:extLst>
          </c:dPt>
          <c:dLbls>
            <c:dLbl>
              <c:idx val="3"/>
              <c:tx>
                <c:rich>
                  <a:bodyPr/>
                  <a:lstStyle/>
                  <a:p>
                    <a:r>
                      <a:rPr lang="en-US"/>
                      <a:t>17</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86C3-40B4-99CE-9B9E391C560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вовлекали в пьянство</c:v>
                </c:pt>
                <c:pt idx="1">
                  <c:v>склоняли к употреблению наркотиков</c:v>
                </c:pt>
                <c:pt idx="2">
                  <c:v>склоняли к совершению преступления</c:v>
                </c:pt>
                <c:pt idx="3">
                  <c:v>не оказывали на меня отрицательного воздействия</c:v>
                </c:pt>
              </c:strCache>
            </c:strRef>
          </c:cat>
          <c:val>
            <c:numRef>
              <c:f>Лист1!$B$2:$B$5</c:f>
              <c:numCache>
                <c:formatCode>General</c:formatCode>
                <c:ptCount val="4"/>
                <c:pt idx="0">
                  <c:v>7</c:v>
                </c:pt>
                <c:pt idx="1">
                  <c:v>0</c:v>
                </c:pt>
                <c:pt idx="2">
                  <c:v>0</c:v>
                </c:pt>
                <c:pt idx="3">
                  <c:v>13</c:v>
                </c:pt>
              </c:numCache>
            </c:numRef>
          </c:val>
          <c:extLst>
            <c:ext xmlns:c16="http://schemas.microsoft.com/office/drawing/2014/chart" uri="{C3380CC4-5D6E-409C-BE32-E72D297353CC}">
              <c16:uniqueId val="{00000008-86C3-40B4-99CE-9B9E391C560E}"/>
            </c:ext>
          </c:extLst>
        </c:ser>
        <c:dLbls>
          <c:dLblPos val="bestFit"/>
          <c:showLegendKey val="0"/>
          <c:showVal val="1"/>
          <c:showCatName val="0"/>
          <c:showSerName val="0"/>
          <c:showPercent val="0"/>
          <c:showBubbleSize val="0"/>
          <c:showLeaderLines val="1"/>
        </c:dLbls>
        <c:firstSliceAng val="0"/>
      </c:pieChart>
      <c:spPr>
        <a:prstGeom prst="rect">
          <a:avLst/>
        </a:prstGeom>
        <a:noFill/>
        <a:ln>
          <a:noFill/>
        </a:ln>
        <a:effectLst/>
      </c:spPr>
    </c:plotArea>
    <c:legend>
      <c:legendPos val="b"/>
      <c:layout>
        <c:manualLayout>
          <c:xMode val="edge"/>
          <c:yMode val="edge"/>
          <c:x val="1.5526E-2"/>
          <c:y val="0.299983"/>
          <c:w val="0.40967300000000001"/>
          <c:h val="0.61402999999999996"/>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prstGeom prst="rect">
          <a:avLst/>
        </a:prstGeom>
        <a:noFill/>
        <a:ln>
          <a:noFill/>
        </a:ln>
        <a:effectLst/>
      </c:spPr>
      <c:txPr>
        <a:bodyPr rot="0" spcFirstLastPara="1" vertOverflow="ellipsis" vert="horz" wrap="square" anchor="ctr" anchorCtr="1"/>
        <a:lstStyle/>
        <a:p>
          <a:pPr>
            <a:defRPr sz="1400" b="1" i="0" u="none" strike="noStrike" spc="0" baseline="0">
              <a:solidFill>
                <a:schemeClr val="tx1"/>
              </a:solidFill>
              <a:latin typeface="Times New Roman"/>
              <a:ea typeface="Times New Roman"/>
              <a:cs typeface="Times New Roman"/>
            </a:defRPr>
          </a:pPr>
          <a:endParaRPr lang="ru-RU"/>
        </a:p>
      </c:txPr>
    </c:title>
    <c:autoTitleDeleted val="0"/>
    <c:plotArea>
      <c:layout>
        <c:manualLayout>
          <c:layoutTarget val="inner"/>
          <c:xMode val="edge"/>
          <c:yMode val="edge"/>
          <c:x val="0.61436999999999997"/>
          <c:y val="0.19556000000000001"/>
          <c:w val="0.50283999999999995"/>
          <c:h val="0.75426000000000004"/>
        </c:manualLayout>
      </c:layout>
      <c:pieChart>
        <c:varyColors val="1"/>
        <c:ser>
          <c:idx val="0"/>
          <c:order val="0"/>
          <c:tx>
            <c:strRef>
              <c:f>Лист1!$B$1</c:f>
              <c:strCache>
                <c:ptCount val="1"/>
                <c:pt idx="0">
                  <c:v>Авторитет среди друзей для Вас?</c:v>
                </c:pt>
              </c:strCache>
            </c:strRef>
          </c:tx>
          <c:dPt>
            <c:idx val="0"/>
            <c:bubble3D val="0"/>
            <c:spPr bwMode="auto">
              <a:prstGeom prst="rect">
                <a:avLst/>
              </a:prstGeom>
              <a:solidFill>
                <a:schemeClr val="accent1"/>
              </a:solidFill>
              <a:ln w="19050">
                <a:solidFill>
                  <a:schemeClr val="lt1"/>
                </a:solidFill>
              </a:ln>
              <a:effectLst/>
            </c:spPr>
            <c:extLst>
              <c:ext xmlns:c16="http://schemas.microsoft.com/office/drawing/2014/chart" uri="{C3380CC4-5D6E-409C-BE32-E72D297353CC}">
                <c16:uniqueId val="{00000001-A317-4635-B78A-FEB609E6B018}"/>
              </c:ext>
            </c:extLst>
          </c:dPt>
          <c:dPt>
            <c:idx val="1"/>
            <c:bubble3D val="0"/>
            <c:spPr bwMode="auto">
              <a:prstGeom prst="rect">
                <a:avLst/>
              </a:prstGeom>
              <a:solidFill>
                <a:schemeClr val="accent2"/>
              </a:solidFill>
              <a:ln w="19050">
                <a:solidFill>
                  <a:schemeClr val="lt1"/>
                </a:solidFill>
              </a:ln>
              <a:effectLst/>
            </c:spPr>
            <c:extLst>
              <c:ext xmlns:c16="http://schemas.microsoft.com/office/drawing/2014/chart" uri="{C3380CC4-5D6E-409C-BE32-E72D297353CC}">
                <c16:uniqueId val="{00000003-A317-4635-B78A-FEB609E6B018}"/>
              </c:ext>
            </c:extLst>
          </c:dPt>
          <c:dPt>
            <c:idx val="2"/>
            <c:bubble3D val="0"/>
            <c:spPr bwMode="auto">
              <a:prstGeom prst="rect">
                <a:avLst/>
              </a:prstGeom>
              <a:solidFill>
                <a:schemeClr val="accent3"/>
              </a:solidFill>
              <a:ln w="19050">
                <a:solidFill>
                  <a:schemeClr val="lt1"/>
                </a:solidFill>
              </a:ln>
              <a:effectLst/>
            </c:spPr>
            <c:extLst>
              <c:ext xmlns:c16="http://schemas.microsoft.com/office/drawing/2014/chart" uri="{C3380CC4-5D6E-409C-BE32-E72D297353CC}">
                <c16:uniqueId val="{00000005-A317-4635-B78A-FEB609E6B018}"/>
              </c:ext>
            </c:extLst>
          </c:dPt>
          <c:dPt>
            <c:idx val="3"/>
            <c:bubble3D val="0"/>
            <c:spPr bwMode="auto">
              <a:prstGeom prst="rect">
                <a:avLst/>
              </a:prstGeom>
              <a:solidFill>
                <a:schemeClr val="accent4"/>
              </a:solidFill>
              <a:ln w="19050">
                <a:solidFill>
                  <a:schemeClr val="lt1"/>
                </a:solidFill>
              </a:ln>
              <a:effectLst/>
            </c:spPr>
            <c:extLst>
              <c:ext xmlns:c16="http://schemas.microsoft.com/office/drawing/2014/chart" uri="{C3380CC4-5D6E-409C-BE32-E72D297353CC}">
                <c16:uniqueId val="{00000007-A317-4635-B78A-FEB609E6B018}"/>
              </c:ext>
            </c:extLst>
          </c:dPt>
          <c:dLbls>
            <c:spPr>
              <a:noFill/>
              <a:ln>
                <a:noFill/>
              </a:ln>
              <a:effectLst/>
            </c:spPr>
            <c:txPr>
              <a:bodyPr rot="0" spcFirstLastPara="1" vertOverflow="ellipsis" vert="horz" wrap="square" lIns="38099" tIns="19049" rIns="38099" bIns="19049"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bwMode="auto">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Лист1!$A$2:$A$5</c:f>
              <c:strCache>
                <c:ptCount val="4"/>
                <c:pt idx="0">
                  <c:v>необходим</c:v>
                </c:pt>
                <c:pt idx="1">
                  <c:v>важен</c:v>
                </c:pt>
                <c:pt idx="2">
                  <c:v>не важен</c:v>
                </c:pt>
                <c:pt idx="3">
                  <c:v>затрудняюсь ответить</c:v>
                </c:pt>
              </c:strCache>
            </c:strRef>
          </c:cat>
          <c:val>
            <c:numRef>
              <c:f>Лист1!$B$2:$B$5</c:f>
              <c:numCache>
                <c:formatCode>General</c:formatCode>
                <c:ptCount val="4"/>
                <c:pt idx="0">
                  <c:v>5</c:v>
                </c:pt>
                <c:pt idx="1">
                  <c:v>6</c:v>
                </c:pt>
                <c:pt idx="2">
                  <c:v>3</c:v>
                </c:pt>
                <c:pt idx="3">
                  <c:v>10</c:v>
                </c:pt>
              </c:numCache>
            </c:numRef>
          </c:val>
          <c:extLst>
            <c:ext xmlns:c16="http://schemas.microsoft.com/office/drawing/2014/chart" uri="{C3380CC4-5D6E-409C-BE32-E72D297353CC}">
              <c16:uniqueId val="{00000008-A317-4635-B78A-FEB609E6B018}"/>
            </c:ext>
          </c:extLst>
        </c:ser>
        <c:dLbls>
          <c:dLblPos val="bestFit"/>
          <c:showLegendKey val="0"/>
          <c:showVal val="1"/>
          <c:showCatName val="0"/>
          <c:showSerName val="0"/>
          <c:showPercent val="0"/>
          <c:showBubbleSize val="0"/>
          <c:showLeaderLines val="1"/>
        </c:dLbls>
        <c:firstSliceAng val="0"/>
      </c:pieChart>
      <c:spPr>
        <a:prstGeom prst="rect">
          <a:avLst/>
        </a:prstGeom>
        <a:noFill/>
        <a:ln>
          <a:noFill/>
        </a:ln>
        <a:effectLst/>
      </c:spPr>
    </c:plotArea>
    <c:legend>
      <c:legendPos val="b"/>
      <c:layout>
        <c:manualLayout>
          <c:xMode val="edge"/>
          <c:yMode val="edge"/>
          <c:x val="2.0400000000000001E-3"/>
          <c:y val="0.35360999999999998"/>
          <c:w val="0.34429999999999999"/>
          <c:h val="0.61063000000000001"/>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prstGeom prst="rect">
          <a:avLst/>
        </a:prstGeom>
        <a:noFill/>
        <a:ln>
          <a:noFill/>
        </a:ln>
        <a:effectLst/>
      </c:spPr>
      <c:txPr>
        <a:bodyPr rot="0" spcFirstLastPara="1" vertOverflow="ellipsis" vert="horz" wrap="square" anchor="ctr" anchorCtr="1"/>
        <a:lstStyle/>
        <a:p>
          <a:pPr>
            <a:defRPr sz="1400" b="1" i="0" u="none" strike="noStrike" spc="0" baseline="0">
              <a:solidFill>
                <a:schemeClr val="tx1"/>
              </a:solidFill>
              <a:latin typeface="Times New Roman"/>
              <a:ea typeface="Times New Roman"/>
              <a:cs typeface="Times New Roman"/>
            </a:defRPr>
          </a:pPr>
          <a:endParaRPr lang="ru-RU"/>
        </a:p>
      </c:txPr>
    </c:title>
    <c:autoTitleDeleted val="0"/>
    <c:plotArea>
      <c:layout>
        <c:manualLayout>
          <c:layoutTarget val="inner"/>
          <c:xMode val="edge"/>
          <c:yMode val="edge"/>
          <c:x val="0.68340999999999996"/>
          <c:y val="0.32682"/>
          <c:w val="0.26179999999999998"/>
          <c:h val="0.60319999999999996"/>
        </c:manualLayout>
      </c:layout>
      <c:pieChart>
        <c:varyColors val="1"/>
        <c:ser>
          <c:idx val="0"/>
          <c:order val="0"/>
          <c:tx>
            <c:strRef>
              <c:f>Лист1!$B$1</c:f>
              <c:strCache>
                <c:ptCount val="1"/>
                <c:pt idx="0">
                  <c:v>Как Вам лично помогали в вашей учебной организации? </c:v>
                </c:pt>
              </c:strCache>
            </c:strRef>
          </c:tx>
          <c:dPt>
            <c:idx val="0"/>
            <c:bubble3D val="0"/>
            <c:explosion val="2"/>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E638-4D46-BBBD-4C0F82AE9654}"/>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E638-4D46-BBBD-4C0F82AE9654}"/>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E638-4D46-BBBD-4C0F82AE9654}"/>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E638-4D46-BBBD-4C0F82AE9654}"/>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беседы по душам</c:v>
                </c:pt>
                <c:pt idx="1">
                  <c:v>устранили конфликт в   учебном заведении</c:v>
                </c:pt>
                <c:pt idx="2">
                  <c:v>затрудняюсь ответить</c:v>
                </c:pt>
                <c:pt idx="3">
                  <c:v>ничем не помогли\не обращался</c:v>
                </c:pt>
              </c:strCache>
            </c:strRef>
          </c:cat>
          <c:val>
            <c:numRef>
              <c:f>Лист1!$B$2:$B$5</c:f>
              <c:numCache>
                <c:formatCode>General</c:formatCode>
                <c:ptCount val="4"/>
                <c:pt idx="0">
                  <c:v>12</c:v>
                </c:pt>
                <c:pt idx="1">
                  <c:v>4</c:v>
                </c:pt>
                <c:pt idx="2">
                  <c:v>8</c:v>
                </c:pt>
              </c:numCache>
            </c:numRef>
          </c:val>
          <c:extLst>
            <c:ext xmlns:c16="http://schemas.microsoft.com/office/drawing/2014/chart" uri="{C3380CC4-5D6E-409C-BE32-E72D297353CC}">
              <c16:uniqueId val="{00000008-E638-4D46-BBBD-4C0F82AE9654}"/>
            </c:ext>
          </c:extLst>
        </c:ser>
        <c:dLbls>
          <c:dLblPos val="bestFit"/>
          <c:showLegendKey val="0"/>
          <c:showVal val="1"/>
          <c:showCatName val="0"/>
          <c:showSerName val="0"/>
          <c:showPercent val="0"/>
          <c:showBubbleSize val="0"/>
          <c:showLeaderLines val="1"/>
        </c:dLbls>
        <c:firstSliceAng val="0"/>
      </c:pieChart>
      <c:spPr>
        <a:prstGeom prst="rect">
          <a:avLst/>
        </a:prstGeom>
        <a:noFill/>
        <a:ln>
          <a:noFill/>
        </a:ln>
        <a:effectLst/>
      </c:spPr>
    </c:plotArea>
    <c:legend>
      <c:legendPos val="b"/>
      <c:legendEntry>
        <c:idx val="3"/>
        <c:delete val="1"/>
      </c:legendEntry>
      <c:layout>
        <c:manualLayout>
          <c:xMode val="edge"/>
          <c:yMode val="edge"/>
          <c:x val="1.3245E-2"/>
          <c:y val="0.33456999999999998"/>
          <c:w val="0.47508899999999998"/>
          <c:h val="0.56030800000000003"/>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spc="0" baseline="0">
                <a:solidFill>
                  <a:schemeClr val="tx1"/>
                </a:solidFill>
                <a:latin typeface="Times New Roman"/>
                <a:ea typeface="Times New Roman"/>
                <a:cs typeface="Times New Roman"/>
              </a:defRPr>
            </a:pPr>
            <a:r>
              <a:rPr lang="ru-RU" b="1"/>
              <a:t>Посещали</a:t>
            </a:r>
            <a:r>
              <a:rPr lang="ru-RU"/>
              <a:t> </a:t>
            </a:r>
            <a:r>
              <a:rPr lang="ru-RU" b="1"/>
              <a:t>ли</a:t>
            </a:r>
            <a:r>
              <a:rPr lang="ru-RU"/>
              <a:t> </a:t>
            </a:r>
            <a:r>
              <a:rPr lang="ru-RU" b="1"/>
              <a:t>Вы</a:t>
            </a:r>
            <a:r>
              <a:rPr lang="ru-RU"/>
              <a:t> </a:t>
            </a:r>
            <a:r>
              <a:rPr lang="ru-RU" b="1"/>
              <a:t>мероприятия</a:t>
            </a:r>
            <a:r>
              <a:rPr lang="ru-RU"/>
              <a:t>, </a:t>
            </a:r>
            <a:r>
              <a:rPr lang="ru-RU" b="1"/>
              <a:t>посвященные</a:t>
            </a:r>
            <a:r>
              <a:rPr lang="ru-RU"/>
              <a:t> </a:t>
            </a:r>
            <a:r>
              <a:rPr lang="ru-RU" b="1"/>
              <a:t>профилактике</a:t>
            </a:r>
            <a:r>
              <a:rPr lang="ru-RU"/>
              <a:t> </a:t>
            </a:r>
            <a:r>
              <a:rPr lang="ru-RU" b="1"/>
              <a:t>преступности</a:t>
            </a:r>
            <a:r>
              <a:rPr lang="ru-RU"/>
              <a:t>?</a:t>
            </a:r>
          </a:p>
        </c:rich>
      </c:tx>
      <c:layout>
        <c:manualLayout>
          <c:xMode val="edge"/>
          <c:yMode val="edge"/>
          <c:x val="8.1581000000000001E-2"/>
          <c:y val="3.0505999999999998E-2"/>
        </c:manualLayout>
      </c:layout>
      <c:overlay val="0"/>
      <c:spPr>
        <a:prstGeom prst="rect">
          <a:avLst/>
        </a:prstGeom>
        <a:noFill/>
        <a:ln>
          <a:noFill/>
        </a:ln>
        <a:effectLst/>
      </c:spPr>
    </c:title>
    <c:autoTitleDeleted val="0"/>
    <c:plotArea>
      <c:layout>
        <c:manualLayout>
          <c:layoutTarget val="inner"/>
          <c:xMode val="edge"/>
          <c:yMode val="edge"/>
          <c:x val="0.64161000000000001"/>
          <c:y val="0.27681"/>
          <c:w val="0.32340000000000002"/>
          <c:h val="0.64165000000000005"/>
        </c:manualLayout>
      </c:layout>
      <c:pieChart>
        <c:varyColors val="1"/>
        <c:ser>
          <c:idx val="0"/>
          <c:order val="0"/>
          <c:tx>
            <c:strRef>
              <c:f>Лист1!$B$1</c:f>
              <c:strCache>
                <c:ptCount val="1"/>
                <c:pt idx="0">
                  <c:v>Посещали ли Вы мероприятия, посвященные профилактике преступности?</c:v>
                </c:pt>
              </c:strCache>
            </c:strRef>
          </c:tx>
          <c:dPt>
            <c:idx val="0"/>
            <c:bubble3D val="0"/>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49EC-4A13-AA4F-3BAAE70B687C}"/>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49EC-4A13-AA4F-3BAAE70B687C}"/>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49EC-4A13-AA4F-3BAAE70B687C}"/>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49EC-4A13-AA4F-3BAAE70B687C}"/>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Лист1!$A$2:$A$5</c:f>
              <c:strCache>
                <c:ptCount val="3"/>
                <c:pt idx="0">
                  <c:v>да</c:v>
                </c:pt>
                <c:pt idx="1">
                  <c:v>нет</c:v>
                </c:pt>
                <c:pt idx="2">
                  <c:v>затрудняюсь ответить</c:v>
                </c:pt>
              </c:strCache>
            </c:strRef>
          </c:cat>
          <c:val>
            <c:numRef>
              <c:f>Лист1!$B$2:$B$5</c:f>
              <c:numCache>
                <c:formatCode>General</c:formatCode>
                <c:ptCount val="4"/>
                <c:pt idx="0">
                  <c:v>17</c:v>
                </c:pt>
                <c:pt idx="1">
                  <c:v>4</c:v>
                </c:pt>
                <c:pt idx="2">
                  <c:v>3</c:v>
                </c:pt>
              </c:numCache>
            </c:numRef>
          </c:val>
          <c:extLst>
            <c:ext xmlns:c16="http://schemas.microsoft.com/office/drawing/2014/chart" uri="{C3380CC4-5D6E-409C-BE32-E72D297353CC}">
              <c16:uniqueId val="{00000008-49EC-4A13-AA4F-3BAAE70B687C}"/>
            </c:ext>
          </c:extLst>
        </c:ser>
        <c:dLbls>
          <c:dLblPos val="bestFit"/>
          <c:showLegendKey val="0"/>
          <c:showVal val="1"/>
          <c:showCatName val="0"/>
          <c:showSerName val="0"/>
          <c:showPercent val="0"/>
          <c:showBubbleSize val="0"/>
          <c:showLeaderLines val="1"/>
        </c:dLbls>
        <c:firstSliceAng val="0"/>
      </c:pieChart>
      <c:spPr>
        <a:prstGeom prst="rect">
          <a:avLst/>
        </a:prstGeom>
        <a:noFill/>
        <a:ln>
          <a:noFill/>
        </a:ln>
        <a:effectLst/>
      </c:spPr>
    </c:plotArea>
    <c:legend>
      <c:legendPos val="b"/>
      <c:legendEntry>
        <c:idx val="3"/>
        <c:delete val="1"/>
      </c:legendEntry>
      <c:layout>
        <c:manualLayout>
          <c:xMode val="edge"/>
          <c:yMode val="edge"/>
          <c:x val="3.2995999999999998E-2"/>
          <c:y val="0.61135700000000004"/>
          <c:w val="0.54617300000000002"/>
          <c:h val="0.13812099999999999"/>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a:xfrm>
      <a:off x="0" y="0"/>
      <a:ext cx="5753099" cy="2811985"/>
    </a:xfrm>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prstGeom prst="rect">
          <a:avLst/>
        </a:prstGeom>
        <a:noFill/>
        <a:ln>
          <a:noFill/>
        </a:ln>
        <a:effectLst/>
      </c:spPr>
      <c:txPr>
        <a:bodyPr rot="0" spcFirstLastPara="1" vertOverflow="ellipsis" vert="horz" wrap="square" anchor="ctr" anchorCtr="1"/>
        <a:lstStyle/>
        <a:p>
          <a:pPr>
            <a:defRPr sz="1400" b="1" i="0" u="none" strike="noStrike" spc="0" baseline="0">
              <a:solidFill>
                <a:schemeClr val="tx1"/>
              </a:solidFill>
              <a:latin typeface="Times New Roman"/>
              <a:ea typeface="Times New Roman"/>
              <a:cs typeface="Times New Roman"/>
            </a:defRPr>
          </a:pPr>
          <a:endParaRPr lang="ru-RU"/>
        </a:p>
      </c:txPr>
    </c:title>
    <c:autoTitleDeleted val="0"/>
    <c:plotArea>
      <c:layout>
        <c:manualLayout>
          <c:layoutTarget val="inner"/>
          <c:xMode val="edge"/>
          <c:yMode val="edge"/>
          <c:x val="0.68990300000000004"/>
          <c:y val="0.35272700000000001"/>
          <c:w val="0.25203900000000001"/>
          <c:h val="0.54964400000000002"/>
        </c:manualLayout>
      </c:layout>
      <c:pieChart>
        <c:varyColors val="1"/>
        <c:ser>
          <c:idx val="0"/>
          <c:order val="0"/>
          <c:tx>
            <c:strRef>
              <c:f>Лист1!$B$1</c:f>
              <c:strCache>
                <c:ptCount val="1"/>
                <c:pt idx="0">
                  <c:v>Интересны ли вам были подобные мероприятия, остались ли они в вашей памяти?</c:v>
                </c:pt>
              </c:strCache>
            </c:strRef>
          </c:tx>
          <c:dPt>
            <c:idx val="0"/>
            <c:bubble3D val="0"/>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87C7-4F6C-A722-7066C07A86A1}"/>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87C7-4F6C-A722-7066C07A86A1}"/>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87C7-4F6C-A722-7066C07A86A1}"/>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87C7-4F6C-A722-7066C07A86A1}"/>
              </c:ext>
            </c:extLst>
          </c:dPt>
          <c:dPt>
            <c:idx val="4"/>
            <c:bubble3D val="0"/>
            <c:spPr>
              <a:prstGeom prst="rect">
                <a:avLst/>
              </a:prstGeom>
              <a:solidFill>
                <a:schemeClr val="accent5"/>
              </a:solidFill>
              <a:ln w="19050">
                <a:solidFill>
                  <a:schemeClr val="lt1"/>
                </a:solidFill>
              </a:ln>
              <a:effectLst/>
            </c:spPr>
            <c:extLst>
              <c:ext xmlns:c16="http://schemas.microsoft.com/office/drawing/2014/chart" uri="{C3380CC4-5D6E-409C-BE32-E72D297353CC}">
                <c16:uniqueId val="{00000009-87C7-4F6C-A722-7066C07A86A1}"/>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Лист1!$A$2:$A$6</c:f>
              <c:strCache>
                <c:ptCount val="5"/>
                <c:pt idx="0">
                  <c:v>пожалуй, нет</c:v>
                </c:pt>
                <c:pt idx="1">
                  <c:v>нет</c:v>
                </c:pt>
                <c:pt idx="2">
                  <c:v>пожалуй, да</c:v>
                </c:pt>
                <c:pt idx="3">
                  <c:v>да</c:v>
                </c:pt>
                <c:pt idx="4">
                  <c:v>затрудняюсь ответить</c:v>
                </c:pt>
              </c:strCache>
            </c:strRef>
          </c:cat>
          <c:val>
            <c:numRef>
              <c:f>Лист1!$B$2:$B$6</c:f>
              <c:numCache>
                <c:formatCode>General</c:formatCode>
                <c:ptCount val="5"/>
                <c:pt idx="0">
                  <c:v>6</c:v>
                </c:pt>
                <c:pt idx="1">
                  <c:v>2</c:v>
                </c:pt>
                <c:pt idx="2">
                  <c:v>6</c:v>
                </c:pt>
                <c:pt idx="3">
                  <c:v>10</c:v>
                </c:pt>
                <c:pt idx="4">
                  <c:v>0</c:v>
                </c:pt>
              </c:numCache>
            </c:numRef>
          </c:val>
          <c:extLst>
            <c:ext xmlns:c16="http://schemas.microsoft.com/office/drawing/2014/chart" uri="{C3380CC4-5D6E-409C-BE32-E72D297353CC}">
              <c16:uniqueId val="{0000000A-87C7-4F6C-A722-7066C07A86A1}"/>
            </c:ext>
          </c:extLst>
        </c:ser>
        <c:dLbls>
          <c:dLblPos val="bestFit"/>
          <c:showLegendKey val="0"/>
          <c:showVal val="1"/>
          <c:showCatName val="0"/>
          <c:showSerName val="0"/>
          <c:showPercent val="0"/>
          <c:showBubbleSize val="0"/>
          <c:showLeaderLines val="1"/>
        </c:dLbls>
        <c:firstSliceAng val="0"/>
      </c:pieChart>
      <c:spPr>
        <a:prstGeom prst="rect">
          <a:avLst/>
        </a:prstGeom>
        <a:noFill/>
        <a:ln>
          <a:noFill/>
        </a:ln>
        <a:effectLst/>
      </c:spPr>
    </c:plotArea>
    <c:legend>
      <c:legendPos val="b"/>
      <c:legendEntry>
        <c:idx val="4"/>
        <c:delete val="1"/>
      </c:legendEntry>
      <c:layout>
        <c:manualLayout>
          <c:xMode val="edge"/>
          <c:yMode val="edge"/>
          <c:x val="1.3103999999999999E-2"/>
          <c:y val="0.44448599999999999"/>
          <c:w val="0.38114799999999999"/>
          <c:h val="0.52534000000000003"/>
        </c:manualLayout>
      </c:layout>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prstGeom prst="rect">
          <a:avLst/>
        </a:prstGeom>
        <a:noFill/>
        <a:ln>
          <a:noFill/>
        </a:ln>
        <a:effectLst/>
      </c:spPr>
      <c:txPr>
        <a:bodyPr rot="0" spcFirstLastPara="1" vertOverflow="ellipsis" vert="horz" wrap="square" anchor="ctr" anchorCtr="1"/>
        <a:lstStyle/>
        <a:p>
          <a:pPr>
            <a:defRPr sz="1400" b="1" i="0" u="none" strike="noStrike" spc="0" baseline="0">
              <a:solidFill>
                <a:schemeClr val="tx1"/>
              </a:solidFill>
              <a:latin typeface="Times New Roman"/>
              <a:ea typeface="Times New Roman"/>
              <a:cs typeface="Times New Roman"/>
            </a:defRPr>
          </a:pPr>
          <a:endParaRPr lang="ru-RU"/>
        </a:p>
      </c:txPr>
    </c:title>
    <c:autoTitleDeleted val="0"/>
    <c:plotArea>
      <c:layout/>
      <c:pieChart>
        <c:varyColors val="1"/>
        <c:ser>
          <c:idx val="0"/>
          <c:order val="0"/>
          <c:tx>
            <c:strRef>
              <c:f>Лист1!$B$1</c:f>
              <c:strCache>
                <c:ptCount val="1"/>
                <c:pt idx="0">
                  <c:v>Повлияли ли это на ваше правовое сознание?</c:v>
                </c:pt>
              </c:strCache>
            </c:strRef>
          </c:tx>
          <c:dPt>
            <c:idx val="0"/>
            <c:bubble3D val="0"/>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CDCA-4455-838E-DC3DD73EE4B9}"/>
              </c:ext>
            </c:extLst>
          </c:dPt>
          <c:dPt>
            <c:idx val="1"/>
            <c:bubble3D val="0"/>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CDCA-4455-838E-DC3DD73EE4B9}"/>
              </c:ext>
            </c:extLst>
          </c:dPt>
          <c:dPt>
            <c:idx val="2"/>
            <c:bubble3D val="0"/>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CDCA-4455-838E-DC3DD73EE4B9}"/>
              </c:ext>
            </c:extLst>
          </c:dPt>
          <c:dPt>
            <c:idx val="3"/>
            <c:bubble3D val="0"/>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CDCA-4455-838E-DC3DD73EE4B9}"/>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baseline="0">
                    <a:solidFill>
                      <a:schemeClr val="tx1"/>
                    </a:solidFill>
                    <a:latin typeface="Times New Roman"/>
                    <a:ea typeface="Times New Roman"/>
                    <a:cs typeface="Times New Roman"/>
                  </a:defRPr>
                </a:pPr>
                <a:endParaRPr lang="ru-RU"/>
              </a:p>
            </c:txPr>
            <c:dLblPos val="bestFit"/>
            <c:showLegendKey val="0"/>
            <c:showVal val="1"/>
            <c:showCatName val="0"/>
            <c:showSerName val="0"/>
            <c:showPercent val="0"/>
            <c:showBubbleSize val="0"/>
            <c:showLeaderLines val="1"/>
            <c:leaderLines>
              <c:spPr>
                <a:prstGeom prst="rect">
                  <a:avLst/>
                </a:prstGeom>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пожалуй, нет</c:v>
                </c:pt>
                <c:pt idx="1">
                  <c:v>нет</c:v>
                </c:pt>
                <c:pt idx="2">
                  <c:v>пожалуй, да</c:v>
                </c:pt>
                <c:pt idx="3">
                  <c:v>да</c:v>
                </c:pt>
              </c:strCache>
            </c:strRef>
          </c:cat>
          <c:val>
            <c:numRef>
              <c:f>Лист1!$B$2:$B$5</c:f>
              <c:numCache>
                <c:formatCode>General</c:formatCode>
                <c:ptCount val="4"/>
                <c:pt idx="0">
                  <c:v>4</c:v>
                </c:pt>
                <c:pt idx="1">
                  <c:v>3</c:v>
                </c:pt>
                <c:pt idx="2">
                  <c:v>15</c:v>
                </c:pt>
                <c:pt idx="3">
                  <c:v>2</c:v>
                </c:pt>
              </c:numCache>
            </c:numRef>
          </c:val>
          <c:extLst>
            <c:ext xmlns:c16="http://schemas.microsoft.com/office/drawing/2014/chart" uri="{C3380CC4-5D6E-409C-BE32-E72D297353CC}">
              <c16:uniqueId val="{00000008-CDCA-4455-838E-DC3DD73EE4B9}"/>
            </c:ext>
          </c:extLst>
        </c:ser>
        <c:dLbls>
          <c:dLblPos val="bestFit"/>
          <c:showLegendKey val="0"/>
          <c:showVal val="1"/>
          <c:showCatName val="0"/>
          <c:showSerName val="0"/>
          <c:showPercent val="0"/>
          <c:showBubbleSize val="0"/>
          <c:showLeaderLines val="1"/>
        </c:dLbls>
        <c:firstSliceAng val="0"/>
      </c:pieChart>
      <c:spPr>
        <a:prstGeom prst="rect">
          <a:avLst/>
        </a:prstGeom>
        <a:noFill/>
        <a:ln>
          <a:noFill/>
        </a:ln>
        <a:effectLst/>
      </c:spPr>
    </c:plotArea>
    <c:legend>
      <c:legendPos val="b"/>
      <c:overlay val="0"/>
      <c:spPr>
        <a:prstGeom prst="rect">
          <a:avLst/>
        </a:prstGeom>
        <a:noFill/>
        <a:ln>
          <a:noFill/>
        </a:ln>
        <a:effectLst/>
      </c:spPr>
      <c:txPr>
        <a:bodyPr rot="0" spcFirstLastPara="1" vertOverflow="ellipsis" vert="horz" wrap="square" anchor="ctr" anchorCtr="1"/>
        <a:lstStyle/>
        <a:p>
          <a:pPr>
            <a:defRPr sz="1400" b="0" i="0" u="none" strike="noStrike" baseline="0">
              <a:solidFill>
                <a:schemeClr val="tx1"/>
              </a:solidFill>
              <a:latin typeface="Times New Roman"/>
              <a:ea typeface="Times New Roman"/>
              <a:cs typeface="Times New Roman"/>
            </a:defRPr>
          </a:pPr>
          <a:endParaRPr lang="ru-RU"/>
        </a:p>
      </c:txPr>
    </c:legend>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a:ea typeface="Times New Roman"/>
          <a:cs typeface="Times New Roman"/>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5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12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200"/>
  </cs:chartArea>
  <cs:dataLabel>
    <cs:lnRef idx="0"/>
    <cs:fillRef idx="0"/>
    <cs:effectRef idx="0"/>
    <cs:fontRef idx="minor">
      <a:schemeClr val="tx1">
        <a:lumMod val="75000"/>
        <a:lumOff val="25000"/>
      </a:schemeClr>
    </cs:fontRef>
    <cs:defRPr sz="1200"/>
  </cs:dataLabel>
  <cs:dataLabelCallout>
    <cs:lnRef idx="0"/>
    <cs:fillRef idx="0"/>
    <cs:effectRef idx="0"/>
    <cs:fontRef idx="minor">
      <a:schemeClr val="tx1">
        <a:lumMod val="75000"/>
        <a:lumOff val="25000"/>
      </a:schemeClr>
    </cs:fontRef>
    <cs:defRPr sz="1200"/>
  </cs:dataLabelCallout>
  <cs:dataPoint>
    <cs:lnRef idx="0"/>
    <cs:fillRef idx="1">
      <cs:styleClr val="auto"/>
    </cs:fillRef>
    <cs:effectRef idx="0"/>
    <cs:fontRef idx="minor">
      <a:schemeClr val="tx1"/>
    </cs:fontRef>
    <cs:spPr bwMode="auto">
      <a:prstGeom prst="rect">
        <a:avLst/>
      </a:prstGeom>
      <a:ln w="19050">
        <a:solidFill>
          <a:schemeClr val="lt1"/>
        </a:solidFill>
      </a:ln>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12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12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5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12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200"/>
  </cs:valueAxis>
  <cs:wall>
    <cs:lnRef idx="0"/>
    <cs:fillRef idx="0"/>
    <cs:effectRef idx="0"/>
    <cs:fontRef idx="minor">
      <a:schemeClr val="tx1"/>
    </cs:fontRef>
    <cs:spPr bwMode="auto">
      <a:prstGeom prst="rect">
        <a:avLst/>
      </a:prstGeom>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5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12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200"/>
  </cs:chartArea>
  <cs:dataLabel>
    <cs:lnRef idx="0"/>
    <cs:fillRef idx="0"/>
    <cs:effectRef idx="0"/>
    <cs:fontRef idx="minor">
      <a:schemeClr val="tx1">
        <a:lumMod val="75000"/>
        <a:lumOff val="25000"/>
      </a:schemeClr>
    </cs:fontRef>
    <cs:defRPr sz="1200"/>
  </cs:dataLabel>
  <cs:dataLabelCallout>
    <cs:lnRef idx="0"/>
    <cs:fillRef idx="0"/>
    <cs:effectRef idx="0"/>
    <cs:fontRef idx="minor">
      <a:schemeClr val="tx1">
        <a:lumMod val="75000"/>
        <a:lumOff val="25000"/>
      </a:schemeClr>
    </cs:fontRef>
    <cs:defRPr sz="1200"/>
  </cs:dataLabelCallout>
  <cs:dataPoint>
    <cs:lnRef idx="0"/>
    <cs:fillRef idx="1">
      <cs:styleClr val="auto"/>
    </cs:fillRef>
    <cs:effectRef idx="0"/>
    <cs:fontRef idx="minor">
      <a:schemeClr val="tx1"/>
    </cs:fontRef>
    <cs:spPr bwMode="auto">
      <a:prstGeom prst="rect">
        <a:avLst/>
      </a:prstGeom>
      <a:ln w="19050">
        <a:solidFill>
          <a:schemeClr val="lt1"/>
        </a:solidFill>
      </a:ln>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12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12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5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12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200"/>
  </cs:valueAxis>
  <cs:wall>
    <cs:lnRef idx="0"/>
    <cs:fillRef idx="0"/>
    <cs:effectRef idx="0"/>
    <cs:fontRef idx="minor">
      <a:schemeClr val="tx1"/>
    </cs:fontRef>
    <cs:spPr bwMode="auto">
      <a:prstGeom prst="rect">
        <a:avLst/>
      </a:prstGeom>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493F3-9981-468C-A2C9-9B6162586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3313</Words>
  <Characters>18888</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Майя</dc:creator>
  <cp:keywords/>
  <dc:description/>
  <cp:lastModifiedBy>Пользователь</cp:lastModifiedBy>
  <cp:revision>92</cp:revision>
  <dcterms:created xsi:type="dcterms:W3CDTF">2023-03-28T12:33:00Z</dcterms:created>
  <dcterms:modified xsi:type="dcterms:W3CDTF">2025-04-21T03:55:00Z</dcterms:modified>
</cp:coreProperties>
</file>