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B461D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Муниципальное учреждение дополнительного образования </w:t>
      </w:r>
    </w:p>
    <w:p w14:paraId="1DFD7585" w14:textId="512253DC" w:rsidR="00626DF5" w:rsidRPr="005A4490" w:rsidRDefault="00EB0516" w:rsidP="00EB0516">
      <w:pPr>
        <w:jc w:val="center"/>
        <w:rPr>
          <w:color w:val="002060"/>
          <w:sz w:val="28"/>
          <w:szCs w:val="28"/>
        </w:rPr>
      </w:pPr>
      <w:r>
        <w:rPr>
          <w:color w:val="002060"/>
          <w:sz w:val="28"/>
          <w:szCs w:val="28"/>
        </w:rPr>
        <w:t>«</w:t>
      </w:r>
      <w:r w:rsidR="00626DF5" w:rsidRPr="005A4490">
        <w:rPr>
          <w:color w:val="002060"/>
          <w:sz w:val="28"/>
          <w:szCs w:val="28"/>
        </w:rPr>
        <w:t>Центр эстетического воспитания детей</w:t>
      </w:r>
      <w:r>
        <w:rPr>
          <w:color w:val="002060"/>
          <w:sz w:val="28"/>
          <w:szCs w:val="28"/>
        </w:rPr>
        <w:t>»</w:t>
      </w:r>
    </w:p>
    <w:p w14:paraId="1F921E86" w14:textId="77777777" w:rsidR="00626DF5" w:rsidRPr="005A4490" w:rsidRDefault="00626DF5" w:rsidP="00EB0516">
      <w:pPr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Республика Мордовия, город Саранск</w:t>
      </w:r>
    </w:p>
    <w:p w14:paraId="03AEA8FD" w14:textId="77777777" w:rsidR="00F45D7D" w:rsidRDefault="00F45D7D" w:rsidP="00C634EB">
      <w:pPr>
        <w:spacing w:line="360" w:lineRule="auto"/>
        <w:rPr>
          <w:sz w:val="28"/>
          <w:szCs w:val="28"/>
        </w:rPr>
      </w:pPr>
    </w:p>
    <w:p w14:paraId="4ECBC780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7F3329A5" w14:textId="77777777" w:rsidR="00C33332" w:rsidRDefault="00C33332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</w:p>
    <w:p w14:paraId="2A2BF360" w14:textId="5B390C2D" w:rsidR="00517E62" w:rsidRPr="00C634EB" w:rsidRDefault="00F41250" w:rsidP="00517E62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b/>
          <w:bCs/>
          <w:color w:val="C00000"/>
          <w:sz w:val="36"/>
          <w:szCs w:val="36"/>
        </w:rPr>
      </w:pPr>
      <w:r>
        <w:rPr>
          <w:b/>
          <w:bCs/>
          <w:color w:val="C00000"/>
          <w:sz w:val="36"/>
          <w:szCs w:val="36"/>
        </w:rPr>
        <w:t xml:space="preserve">Беседа на тему: </w:t>
      </w:r>
      <w:r w:rsidR="00626DF5" w:rsidRPr="00C634EB">
        <w:rPr>
          <w:b/>
          <w:bCs/>
          <w:color w:val="C00000"/>
          <w:sz w:val="36"/>
          <w:szCs w:val="36"/>
        </w:rPr>
        <w:t>«</w:t>
      </w:r>
      <w:r w:rsidR="00694963">
        <w:rPr>
          <w:b/>
          <w:bCs/>
          <w:color w:val="C00000"/>
          <w:sz w:val="36"/>
          <w:szCs w:val="36"/>
        </w:rPr>
        <w:t>День балалайки</w:t>
      </w:r>
      <w:r w:rsidR="00273308">
        <w:rPr>
          <w:b/>
          <w:bCs/>
          <w:color w:val="C00000"/>
          <w:sz w:val="36"/>
          <w:szCs w:val="36"/>
        </w:rPr>
        <w:t>»</w:t>
      </w:r>
    </w:p>
    <w:p w14:paraId="7189941C" w14:textId="7F2EDA33" w:rsidR="0048497F" w:rsidRPr="00970DEB" w:rsidRDefault="00517E62" w:rsidP="00970DEB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color w:val="365F91" w:themeColor="accent1" w:themeShade="BF"/>
          <w:sz w:val="28"/>
          <w:szCs w:val="28"/>
        </w:rPr>
      </w:pPr>
      <w:r w:rsidRPr="00EB0516">
        <w:rPr>
          <w:color w:val="365F91" w:themeColor="accent1" w:themeShade="BF"/>
          <w:sz w:val="28"/>
          <w:szCs w:val="28"/>
        </w:rPr>
        <w:t>(</w:t>
      </w:r>
      <w:r w:rsidR="00EB0516" w:rsidRPr="00EB0516">
        <w:rPr>
          <w:color w:val="365F91" w:themeColor="accent1" w:themeShade="BF"/>
          <w:sz w:val="28"/>
          <w:szCs w:val="28"/>
        </w:rPr>
        <w:t xml:space="preserve">для детей </w:t>
      </w:r>
      <w:r w:rsidR="00645D82" w:rsidRPr="00EB0516">
        <w:rPr>
          <w:color w:val="365F91" w:themeColor="accent1" w:themeShade="BF"/>
          <w:sz w:val="28"/>
          <w:szCs w:val="28"/>
        </w:rPr>
        <w:t>8 -12 лет)</w:t>
      </w:r>
    </w:p>
    <w:p w14:paraId="7B335AD5" w14:textId="5795EE25" w:rsidR="00726C95" w:rsidRPr="00726C95" w:rsidRDefault="00726C95" w:rsidP="00726C95">
      <w:pPr>
        <w:jc w:val="center"/>
      </w:pPr>
    </w:p>
    <w:p w14:paraId="53569213" w14:textId="77E52179" w:rsidR="000D7BE1" w:rsidRPr="000D7BE1" w:rsidRDefault="000D7BE1" w:rsidP="000D7BE1"/>
    <w:p w14:paraId="5D1ED05C" w14:textId="38F2853F" w:rsidR="00694963" w:rsidRPr="00694963" w:rsidRDefault="00694963" w:rsidP="00694963">
      <w:pPr>
        <w:jc w:val="center"/>
      </w:pPr>
      <w:r w:rsidRPr="00694963">
        <w:fldChar w:fldCharType="begin"/>
      </w:r>
      <w:r w:rsidRPr="00694963">
        <w:instrText xml:space="preserve"> INCLUDEPICTURE "/var/folders/yl/1676drgn07l2m53bh3w72jk00000gn/T/com.microsoft.Word/WebArchiveCopyPasteTempFiles/3018.jpg" \* MERGEFORMATINET </w:instrText>
      </w:r>
      <w:r w:rsidRPr="00694963">
        <w:fldChar w:fldCharType="separate"/>
      </w:r>
      <w:r w:rsidRPr="00694963">
        <w:rPr>
          <w:noProof/>
        </w:rPr>
        <w:drawing>
          <wp:inline distT="0" distB="0" distL="0" distR="0" wp14:anchorId="7E67546D" wp14:editId="5E70EA5F">
            <wp:extent cx="4254616" cy="3185652"/>
            <wp:effectExtent l="0" t="0" r="0" b="2540"/>
            <wp:docPr id="1" name="Рисунок 1" descr="День балалайки — международный праздник музыкантов-народ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День балалайки — международный праздник музыкантов-народников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4904" cy="3200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3">
        <w:fldChar w:fldCharType="end"/>
      </w:r>
    </w:p>
    <w:p w14:paraId="2AE8469D" w14:textId="77841DFF" w:rsidR="00273308" w:rsidRPr="00273308" w:rsidRDefault="00273308" w:rsidP="00273308"/>
    <w:p w14:paraId="5C71B4EE" w14:textId="623E24FA" w:rsidR="00CC1C35" w:rsidRPr="00CC1C35" w:rsidRDefault="00CC1C35" w:rsidP="00CC1C35"/>
    <w:p w14:paraId="6C912E26" w14:textId="2A3D77E9" w:rsidR="00AB7804" w:rsidRPr="0040417E" w:rsidRDefault="00AB7804" w:rsidP="0040417E"/>
    <w:p w14:paraId="4D79D8B0" w14:textId="6DD04139" w:rsidR="00C33332" w:rsidRPr="00C002A9" w:rsidRDefault="00C33332" w:rsidP="00C002A9"/>
    <w:p w14:paraId="3BA9D4F9" w14:textId="77777777" w:rsidR="00C33332" w:rsidRDefault="00C33332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</w:p>
    <w:p w14:paraId="20612E03" w14:textId="567AAF74" w:rsidR="005A4490" w:rsidRPr="005A4490" w:rsidRDefault="00626DF5" w:rsidP="00AB7804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Подготовила:</w:t>
      </w:r>
    </w:p>
    <w:p w14:paraId="6D359557" w14:textId="7CC261F1" w:rsidR="00626DF5" w:rsidRPr="005A4490" w:rsidRDefault="00626DF5" w:rsidP="00F41250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педагог дополнительного образования                                                                   </w:t>
      </w:r>
    </w:p>
    <w:p w14:paraId="7001B80A" w14:textId="5EF8906A" w:rsidR="009A780B" w:rsidRDefault="00626DF5" w:rsidP="009C08CC">
      <w:pPr>
        <w:tabs>
          <w:tab w:val="left" w:pos="3255"/>
        </w:tabs>
        <w:spacing w:line="276" w:lineRule="auto"/>
        <w:jc w:val="right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                                            </w:t>
      </w:r>
      <w:r w:rsidR="005A4490" w:rsidRPr="005A4490">
        <w:rPr>
          <w:color w:val="002060"/>
          <w:sz w:val="28"/>
          <w:szCs w:val="28"/>
        </w:rPr>
        <w:t xml:space="preserve">Калиниченко </w:t>
      </w:r>
      <w:r w:rsidR="000D2F59">
        <w:rPr>
          <w:color w:val="002060"/>
          <w:sz w:val="28"/>
          <w:szCs w:val="28"/>
        </w:rPr>
        <w:t>Анжелика Николаевна</w:t>
      </w:r>
    </w:p>
    <w:p w14:paraId="70B586F5" w14:textId="77777777" w:rsidR="0048497F" w:rsidRDefault="0048497F" w:rsidP="002D2839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10C2014" w14:textId="2CDC332D" w:rsidR="00CC1C35" w:rsidRDefault="00626DF5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 xml:space="preserve">                    </w:t>
      </w:r>
    </w:p>
    <w:p w14:paraId="16A41812" w14:textId="303C3266" w:rsidR="00694963" w:rsidRDefault="00694963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10662DF4" w14:textId="3AFD9447" w:rsidR="00694963" w:rsidRDefault="00694963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2D2E28D5" w14:textId="77777777" w:rsidR="00694963" w:rsidRDefault="00694963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69EB8CC2" w14:textId="77777777" w:rsidR="00CC1C35" w:rsidRDefault="00CC1C35" w:rsidP="00273308">
      <w:pPr>
        <w:tabs>
          <w:tab w:val="left" w:pos="3255"/>
        </w:tabs>
        <w:spacing w:line="276" w:lineRule="auto"/>
        <w:rPr>
          <w:color w:val="002060"/>
          <w:sz w:val="28"/>
          <w:szCs w:val="28"/>
        </w:rPr>
      </w:pPr>
    </w:p>
    <w:p w14:paraId="5B13E5C7" w14:textId="70E63E95" w:rsidR="00237094" w:rsidRPr="000D2F59" w:rsidRDefault="005A4490" w:rsidP="000D2F59">
      <w:pPr>
        <w:tabs>
          <w:tab w:val="left" w:pos="3255"/>
        </w:tabs>
        <w:spacing w:line="276" w:lineRule="auto"/>
        <w:jc w:val="center"/>
        <w:rPr>
          <w:color w:val="002060"/>
          <w:sz w:val="28"/>
          <w:szCs w:val="28"/>
        </w:rPr>
      </w:pPr>
      <w:r w:rsidRPr="005A4490">
        <w:rPr>
          <w:color w:val="002060"/>
          <w:sz w:val="28"/>
          <w:szCs w:val="28"/>
        </w:rPr>
        <w:t>Саранск 202</w:t>
      </w:r>
      <w:r w:rsidR="00F41250">
        <w:rPr>
          <w:color w:val="002060"/>
          <w:sz w:val="28"/>
          <w:szCs w:val="28"/>
        </w:rPr>
        <w:t>5</w:t>
      </w:r>
      <w:r w:rsidR="00626DF5" w:rsidRPr="005A4490">
        <w:rPr>
          <w:color w:val="002060"/>
          <w:sz w:val="28"/>
          <w:szCs w:val="28"/>
        </w:rPr>
        <w:t xml:space="preserve"> г</w:t>
      </w:r>
    </w:p>
    <w:p w14:paraId="239E8A4C" w14:textId="10D1D3B4" w:rsidR="0062066F" w:rsidRDefault="00F41250" w:rsidP="00F41250">
      <w:pPr>
        <w:pStyle w:val="a9"/>
        <w:shd w:val="clear" w:color="auto" w:fill="FFFFFF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F4125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lastRenderedPageBreak/>
        <w:t>Беседа</w:t>
      </w:r>
    </w:p>
    <w:p w14:paraId="7DADD2B7" w14:textId="487EB97C" w:rsidR="00FD7CD1" w:rsidRPr="00FD7CD1" w:rsidRDefault="00FD7CD1" w:rsidP="00FD7CD1">
      <w:pPr>
        <w:jc w:val="center"/>
      </w:pPr>
    </w:p>
    <w:p w14:paraId="1976CCCC" w14:textId="31D23C3A" w:rsidR="00694963" w:rsidRPr="00694963" w:rsidRDefault="00694963" w:rsidP="00DB2810">
      <w:pPr>
        <w:jc w:val="center"/>
      </w:pPr>
      <w:r w:rsidRPr="00694963">
        <w:fldChar w:fldCharType="begin"/>
      </w:r>
      <w:r w:rsidRPr="00694963">
        <w:instrText xml:space="preserve"> INCLUDEPICTURE "http://iapp.ru/wp-content/uploads/2022/06/620a4570c956500770621690-middle.jpg" \* MERGEFORMATINET </w:instrText>
      </w:r>
      <w:r w:rsidRPr="00694963">
        <w:fldChar w:fldCharType="separate"/>
      </w:r>
      <w:r w:rsidRPr="00694963">
        <w:rPr>
          <w:noProof/>
        </w:rPr>
        <w:drawing>
          <wp:inline distT="0" distB="0" distL="0" distR="0" wp14:anchorId="381F07B0" wp14:editId="5B716283">
            <wp:extent cx="4915400" cy="516287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564" cy="5171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4963">
        <w:fldChar w:fldCharType="end"/>
      </w:r>
    </w:p>
    <w:p w14:paraId="4332BB00" w14:textId="5154173E" w:rsidR="00CC1C35" w:rsidRPr="00CC1C35" w:rsidRDefault="00CC1C35" w:rsidP="00CC1C35"/>
    <w:p w14:paraId="3B73163D" w14:textId="3DD94708" w:rsidR="00694963" w:rsidRPr="00DB2810" w:rsidRDefault="00694963" w:rsidP="00DB2810">
      <w:pPr>
        <w:pStyle w:val="1"/>
        <w:spacing w:before="0" w:beforeAutospacing="0" w:after="300" w:afterAutospacing="0" w:line="570" w:lineRule="atLeast"/>
        <w:jc w:val="center"/>
        <w:textAlignment w:val="baseline"/>
        <w:rPr>
          <w:color w:val="C00000"/>
          <w:sz w:val="28"/>
          <w:szCs w:val="28"/>
        </w:rPr>
      </w:pPr>
      <w:r w:rsidRPr="00DB2810">
        <w:rPr>
          <w:color w:val="C00000"/>
          <w:sz w:val="28"/>
          <w:szCs w:val="28"/>
        </w:rPr>
        <w:t>День балалайки — международный праздник музыкантов-народников</w:t>
      </w:r>
    </w:p>
    <w:p w14:paraId="708D54F4" w14:textId="77777777" w:rsidR="00694963" w:rsidRPr="00DB2810" w:rsidRDefault="00694963" w:rsidP="00DB2810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Появление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Дня балалайки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можно считать заслугой исключительно самих музыкантов-народников. Праздник не установлен официально, но музыкальному сообществу это не мешает ежегодно отмечать его выступлениями и концертами.</w:t>
      </w:r>
    </w:p>
    <w:p w14:paraId="7900FA2A" w14:textId="77777777" w:rsidR="00694963" w:rsidRPr="00DB2810" w:rsidRDefault="00694963" w:rsidP="00DB2810">
      <w:pPr>
        <w:pStyle w:val="a3"/>
        <w:spacing w:before="0" w:beforeAutospacing="0" w:after="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Идея праздника родилась у президента Российского клуба музыкантов-народников Дмитрия Белинского. Историческим основанием для выбора даты стало первое документальное упоминание о балалайке в документе «Память из Стрелецкого приказа в малороссийский приказ», который датируется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hyperlink r:id="rId8" w:history="1">
        <w:r w:rsidRPr="00DB2810">
          <w:rPr>
            <w:rStyle w:val="a6"/>
            <w:color w:val="000000" w:themeColor="text1"/>
            <w:sz w:val="28"/>
            <w:szCs w:val="28"/>
            <w:u w:val="none"/>
            <w:bdr w:val="none" w:sz="0" w:space="0" w:color="auto" w:frame="1"/>
          </w:rPr>
          <w:t>23 июня</w:t>
        </w:r>
      </w:hyperlink>
      <w:r w:rsidRPr="00DB2810">
        <w:rPr>
          <w:color w:val="000000" w:themeColor="text1"/>
          <w:sz w:val="28"/>
          <w:szCs w:val="28"/>
        </w:rPr>
        <w:t>1688 года.</w:t>
      </w:r>
    </w:p>
    <w:p w14:paraId="784174A0" w14:textId="77777777" w:rsidR="00694963" w:rsidRPr="00694963" w:rsidRDefault="00694963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  <w:shd w:val="clear" w:color="auto" w:fill="FBFBFB"/>
        </w:rPr>
        <w:lastRenderedPageBreak/>
        <w:t>По мнению историков, прародитель этого музыкального инструмента — домра, народный инструмент славян, который, в свою очередь, произошел от азиатской домбры, попавшей на Русь во времена татаро-монгольского нашествия. Поскольку изготавливали инструмент в основном из сосны (но материалом служили и древесина березы, клена, кедра, ясеня), то сырья в России было предостаточно. Очень быстро балалайка стала народным инструментом. На ней исполняли песни, частушки, сказки, анекдоты, а позднее — и политические пародии. И всегда она пользовалась народной любовью.</w:t>
      </w:r>
    </w:p>
    <w:p w14:paraId="30772071" w14:textId="77777777" w:rsidR="00694963" w:rsidRPr="00694963" w:rsidRDefault="00694963" w:rsidP="00DB2810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Впервые День балалайки отметили в 2008 году. Праздник тогда оказался связан сразу с двумя «балалаечными» юбилеями: исполнилось 320 лет первому документальному упоминанию инструмента и 125 лет прошло с даты, когда с балалайкой впервые познакомился музыкант, создатель и дирижер первого Национального оркестра русских народных инструментов Василий Андреев. Фактически это событие положило начало развитию искусства игры на народных инструментах в том виде, в каком оно сейчас знакомо нам.</w:t>
      </w:r>
    </w:p>
    <w:p w14:paraId="652454E2" w14:textId="22355BFD" w:rsidR="00694963" w:rsidRPr="00DB2810" w:rsidRDefault="00694963" w:rsidP="00DB2810">
      <w:pPr>
        <w:spacing w:after="195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День балалайки отмечают профессиональные исполнители, играющие на разных русских народных музыкальных инструментах, творческие коллективы, просто любители, музыканты-народники Европы, Латинской Америки, Австралии, США, ЮАР, стран СНГ и, конечно, России.</w:t>
      </w:r>
    </w:p>
    <w:p w14:paraId="696191D5" w14:textId="5144CA60" w:rsidR="00DB2810" w:rsidRPr="00DB2810" w:rsidRDefault="00DB2810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"/var/folders/yl/1676drgn07l2m53bh3w72jk00000gn/T/com.microsoft.Word/WebArchiveCopyPasteTempFiles/2Q=="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 wp14:anchorId="11D66807" wp14:editId="034A0F87">
            <wp:extent cx="4035617" cy="2595716"/>
            <wp:effectExtent l="0" t="0" r="3175" b="0"/>
            <wp:docPr id="4" name="Рисунок 4" descr="Балалайка: история происхождения и развития одного из самых народных  инструментов Росс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f30Z8yzGcOli-gPq5TcqAY_269" descr="Балалайка: история происхождения и развития одного из самых народных  инструментов Росс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032" cy="2605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14:paraId="1B4BC740" w14:textId="3A5C89F8" w:rsidR="00923219" w:rsidRPr="00DB2810" w:rsidRDefault="00694963" w:rsidP="00DB2810">
      <w:pPr>
        <w:pStyle w:val="a9"/>
        <w:shd w:val="clear" w:color="auto" w:fill="FFFFFF" w:themeFill="background1"/>
        <w:spacing w:after="0" w:line="360" w:lineRule="auto"/>
        <w:ind w:left="0"/>
        <w:jc w:val="center"/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</w:pPr>
      <w:r w:rsidRPr="00DB2810">
        <w:rPr>
          <w:rFonts w:ascii="Times New Roman" w:eastAsia="Times New Roman" w:hAnsi="Times New Roman" w:cs="Times New Roman"/>
          <w:b/>
          <w:bCs/>
          <w:iCs/>
          <w:color w:val="C00000"/>
          <w:sz w:val="28"/>
          <w:szCs w:val="28"/>
          <w:lang w:eastAsia="ru-RU"/>
        </w:rPr>
        <w:lastRenderedPageBreak/>
        <w:t>История</w:t>
      </w:r>
    </w:p>
    <w:p w14:paraId="7A140528" w14:textId="77777777" w:rsidR="00694963" w:rsidRPr="00694963" w:rsidRDefault="00694963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История происхождения одного из самых народных и популярных в России инструментов затерялась в веках. «Когда и кем изобретена балалайка — неизвестно», — говорится в Энциклопедическом словаре Брокгауза и Ефрона. Но уже в Х столетии арабский путешественник Ахмад ибн Фадлан, отправившийся в Волжскую Булгарию, увидел балалайку у русских купцов, о чем и написал в своей книге путевых заметок под названием «Записка».</w:t>
      </w:r>
    </w:p>
    <w:p w14:paraId="47E295EB" w14:textId="5714B4F7" w:rsidR="00694963" w:rsidRPr="00DB2810" w:rsidRDefault="00694963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Музыковед и исследователь русского фольклора Александр Фаминцын и музыкант-этнограф Николай Привалов считали балалайку родственницей домры (русский народный щипковый инструмент с овальным корпусом); член Петербургской академии наук и хроникер музыкальной жизни ХVIII века Якоб Штелин утверждал: самым распространенным инструментом во всей русской стране является балалайка — «инструмент славянского происхождения». По словам Штелина, в XVIII веке было «нелегко найти в России дом, где бы на этом инструменте молодой работник не наигрывал служанкам своих вещичек».</w:t>
      </w:r>
    </w:p>
    <w:p w14:paraId="0216A004" w14:textId="169B1C57" w:rsidR="00DB2810" w:rsidRPr="00DB2810" w:rsidRDefault="00DB2810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"/var/folders/yl/1676drgn07l2m53bh3w72jk00000gn/T/com.microsoft.Word/WebArchiveCopyPasteTempFiles/2Q=="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 wp14:anchorId="32585737" wp14:editId="6E711FE2">
            <wp:extent cx="4513007" cy="3190011"/>
            <wp:effectExtent l="0" t="0" r="0" b="0"/>
            <wp:docPr id="5" name="Рисунок 5" descr="История балалайки — GPVN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f30Z8yzGcOli-gPq5TcqAY_277" descr="История балалайки — GPVN.RU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818" cy="3211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14:paraId="506F5DBE" w14:textId="77777777" w:rsidR="00DB2810" w:rsidRPr="00694963" w:rsidRDefault="00DB2810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</w:p>
    <w:p w14:paraId="5A9E3E6C" w14:textId="77777777" w:rsidR="00694963" w:rsidRPr="00694963" w:rsidRDefault="00694963" w:rsidP="00DB2810">
      <w:pPr>
        <w:spacing w:after="390" w:line="360" w:lineRule="auto"/>
        <w:jc w:val="center"/>
        <w:rPr>
          <w:color w:val="C00000"/>
          <w:sz w:val="28"/>
          <w:szCs w:val="28"/>
        </w:rPr>
      </w:pPr>
      <w:r w:rsidRPr="00694963">
        <w:rPr>
          <w:b/>
          <w:bCs/>
          <w:color w:val="C00000"/>
          <w:sz w:val="28"/>
          <w:szCs w:val="28"/>
        </w:rPr>
        <w:lastRenderedPageBreak/>
        <w:t>«Балалайка не играет, а разоряет»</w:t>
      </w:r>
    </w:p>
    <w:p w14:paraId="64D50CBC" w14:textId="579AE662" w:rsidR="00694963" w:rsidRPr="00DB2810" w:rsidRDefault="00694963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  <w:r w:rsidRPr="00694963">
        <w:rPr>
          <w:color w:val="000000" w:themeColor="text1"/>
          <w:sz w:val="28"/>
          <w:szCs w:val="28"/>
        </w:rPr>
        <w:t>Так говорили про этот музыкальный инструмент в народе. Чтобы овладеть балалайкой виртуозно, требовалось время, которое в крестьянских хозяйствах на забавы тратили неохотно. Так что играли на ней в основном на праздничных гуляньях. Там народные музыканты и учились друг у друга разным техникам и приемам. К примеру, в Псковской области старожилы окрестных сел до сих пор сохраняют традиции балалаечной игры, которую удалось записать фольклорной экспедиции Петербургской консерватории. Балалайка — непременная участница псковских посиделок, и для каждого случая существует свой наигрыш: «под песни», «под пляску», «под частушки» и даже «под драку».</w:t>
      </w:r>
    </w:p>
    <w:p w14:paraId="5FF99AF8" w14:textId="4A701372" w:rsidR="00DB2810" w:rsidRPr="00DB2810" w:rsidRDefault="00DB2810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"/var/folders/yl/1676drgn07l2m53bh3w72jk00000gn/T/com.microsoft.Word/WebArchiveCopyPasteTempFiles/9k="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 wp14:anchorId="29C404D1" wp14:editId="0A4BA17C">
            <wp:extent cx="3288891" cy="3288891"/>
            <wp:effectExtent l="0" t="0" r="635" b="635"/>
            <wp:docPr id="12" name="Рисунок 12" descr="Балалайка - история и описание игруш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yf30Z8yzGcOli-gPq5TcqAY_411" descr="Балалайка - история и описание игрушки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304" cy="3294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14:paraId="6C8520F4" w14:textId="77777777" w:rsidR="00DB2810" w:rsidRPr="00694963" w:rsidRDefault="00DB2810" w:rsidP="00DB2810">
      <w:pPr>
        <w:spacing w:after="390" w:line="360" w:lineRule="auto"/>
        <w:jc w:val="both"/>
        <w:rPr>
          <w:color w:val="000000" w:themeColor="text1"/>
          <w:sz w:val="28"/>
          <w:szCs w:val="28"/>
        </w:rPr>
      </w:pPr>
    </w:p>
    <w:p w14:paraId="5C5667AE" w14:textId="77777777" w:rsidR="00694963" w:rsidRPr="00694963" w:rsidRDefault="00694963" w:rsidP="00DB2810">
      <w:pPr>
        <w:spacing w:after="390" w:line="360" w:lineRule="auto"/>
        <w:jc w:val="center"/>
        <w:rPr>
          <w:color w:val="C00000"/>
          <w:sz w:val="28"/>
          <w:szCs w:val="28"/>
        </w:rPr>
      </w:pPr>
      <w:r w:rsidRPr="00694963">
        <w:rPr>
          <w:b/>
          <w:bCs/>
          <w:color w:val="C00000"/>
          <w:sz w:val="28"/>
          <w:szCs w:val="28"/>
        </w:rPr>
        <w:t>От исполнителей из народа к народным артистам</w:t>
      </w:r>
    </w:p>
    <w:p w14:paraId="24EDEB50" w14:textId="77777777" w:rsidR="00694963" w:rsidRPr="00DB2810" w:rsidRDefault="00694963" w:rsidP="00DB2810">
      <w:pPr>
        <w:pStyle w:val="a3"/>
        <w:spacing w:before="0" w:beforeAutospacing="0" w:after="39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 xml:space="preserve">Концертный инструмент в балалайке разглядел выходец из купеческой семьи Василий Андреев. Услышав, как играет на трехструнной соседский дед Антип, </w:t>
      </w:r>
      <w:r w:rsidRPr="00DB2810">
        <w:rPr>
          <w:color w:val="000000" w:themeColor="text1"/>
          <w:sz w:val="28"/>
          <w:szCs w:val="28"/>
        </w:rPr>
        <w:lastRenderedPageBreak/>
        <w:t>он и сам освоил звонкий инструмент и загорелся идеей популяризировать его. Для этого он собирался добиться концертного звучания от балалайки.</w:t>
      </w:r>
    </w:p>
    <w:p w14:paraId="56692677" w14:textId="6E78F1DF" w:rsidR="00694963" w:rsidRPr="00DB2810" w:rsidRDefault="00694963" w:rsidP="00DB2810">
      <w:pPr>
        <w:pStyle w:val="5"/>
        <w:spacing w:before="315" w:after="165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B2810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«Народу надо дать доступную музыку, музыку национальную, и балалайка, домра, гусли являются именно такими историческими национальными инструментами».</w:t>
      </w:r>
      <w:r w:rsidRPr="00DB281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DB2810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</w:t>
      </w:r>
      <w:r w:rsidRPr="00DB2810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Василий Андреев</w:t>
      </w:r>
    </w:p>
    <w:p w14:paraId="37336D47" w14:textId="30E3F8E4" w:rsidR="00DB2810" w:rsidRPr="00DB2810" w:rsidRDefault="00694963" w:rsidP="00DB2810">
      <w:pPr>
        <w:pStyle w:val="a3"/>
        <w:spacing w:before="0" w:beforeAutospacing="0" w:after="39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>В 1887 году Андреев с помощью мастера музыкальных инструментов Франца Пасербского создал по своим чертежам первую хроматическую балалайку: вместо «вязаных» ладов музыкант снабдил ее грифом с врезанными металлическими ладами, как у гитары, разделенным перекладинами-ладами на полутона. Так балалайка вместо диатонического звукоряда получила хроматический.</w:t>
      </w:r>
    </w:p>
    <w:p w14:paraId="62203ED0" w14:textId="2B8FDE80" w:rsidR="00DB2810" w:rsidRPr="00DB2810" w:rsidRDefault="00DB2810" w:rsidP="00DB2810">
      <w:pPr>
        <w:pStyle w:val="2"/>
        <w:spacing w:before="199" w:beforeAutospacing="0" w:after="199" w:afterAutospacing="0" w:line="360" w:lineRule="auto"/>
        <w:jc w:val="center"/>
        <w:rPr>
          <w:color w:val="C00000"/>
          <w:sz w:val="28"/>
          <w:szCs w:val="28"/>
        </w:rPr>
      </w:pPr>
      <w:r w:rsidRPr="00DB2810">
        <w:rPr>
          <w:color w:val="C00000"/>
          <w:sz w:val="28"/>
          <w:szCs w:val="28"/>
        </w:rPr>
        <w:t>ИСТОРИЯ БАЛАЛАЙКИ</w:t>
      </w:r>
    </w:p>
    <w:p w14:paraId="0A168E67" w14:textId="2B95C413" w:rsidR="00DB2810" w:rsidRP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br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 wp14:anchorId="50B0D075" wp14:editId="2B905D63">
            <wp:extent cx="5940425" cy="2351405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Рисунок 1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br/>
      </w:r>
    </w:p>
    <w:p w14:paraId="1E61BAEB" w14:textId="4957A6EC" w:rsid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 xml:space="preserve">Балалайка – старинный и самый узнаваемый русский музыкальный инструмент. Балалайка получила распространение ещё в эпоху Московской Руси, продолжив традиции древнерусского струнного щипкового инструмента – домры. Балалайка придумана и распространена русским народом на рубеже XVI-XVII </w:t>
      </w:r>
      <w:r w:rsidRPr="00DB2810">
        <w:rPr>
          <w:color w:val="000000" w:themeColor="text1"/>
          <w:sz w:val="28"/>
          <w:szCs w:val="28"/>
        </w:rPr>
        <w:lastRenderedPageBreak/>
        <w:t>веков. Слово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i/>
          <w:iCs/>
          <w:color w:val="000000" w:themeColor="text1"/>
          <w:sz w:val="28"/>
          <w:szCs w:val="28"/>
        </w:rPr>
        <w:t>"балалайка"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имеет общеславянскую корневую основу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i/>
          <w:iCs/>
          <w:color w:val="000000" w:themeColor="text1"/>
          <w:sz w:val="28"/>
          <w:szCs w:val="28"/>
        </w:rPr>
        <w:t>бал-</w:t>
      </w:r>
      <w:r w:rsidRPr="00DB2810">
        <w:rPr>
          <w:rStyle w:val="apple-converted-space"/>
          <w:i/>
          <w:iCs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(*b h ā) – звукоподражательную форму со значением "говорить, болтать" (в восточнославянских диалектах также – "шутить"), как в словах баламут, балабол, балагур, балакарь и др. Название прямо указывает на основное назначение этого музыкального инструмента – развлекать и поддерживать человека в хорошем состоянии духа, не давать ему унывать. Само слово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i/>
          <w:iCs/>
          <w:color w:val="000000" w:themeColor="text1"/>
          <w:sz w:val="28"/>
          <w:szCs w:val="28"/>
        </w:rPr>
        <w:t>балалайка</w:t>
      </w:r>
      <w:r w:rsidRPr="00DB2810">
        <w:rPr>
          <w:rStyle w:val="apple-converted-space"/>
          <w:color w:val="000000" w:themeColor="text1"/>
          <w:sz w:val="28"/>
          <w:szCs w:val="28"/>
        </w:rPr>
        <w:t> </w:t>
      </w:r>
      <w:r w:rsidRPr="00DB2810">
        <w:rPr>
          <w:color w:val="000000" w:themeColor="text1"/>
          <w:sz w:val="28"/>
          <w:szCs w:val="28"/>
        </w:rPr>
        <w:t>впервые упоминается в московских хрониках XVII века (1688г.). В последующие века балалайка становится самым популярным и часто упоминаемым русским музыкальным инструментом в письменных, изобразительных и устных фольклорных источниках. </w:t>
      </w:r>
    </w:p>
    <w:p w14:paraId="42AB7E15" w14:textId="77777777" w:rsidR="00DB2810" w:rsidRP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12791187" w14:textId="1D5155C6" w:rsidR="00DB2810" w:rsidRP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"/var/folders/yl/1676drgn07l2m53bh3w72jk00000gn/T/com.microsoft.Word/WebArchiveCopyPasteTempFiles/EKcNBtTyxIaalHiaaSsjYgWRhjZu1m6OeZqeBtPy.jpg"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 wp14:anchorId="7ADD2FA0" wp14:editId="14806938">
            <wp:extent cx="5940425" cy="4277360"/>
            <wp:effectExtent l="0" t="0" r="3175" b="2540"/>
            <wp:docPr id="15" name="Рисунок 15" descr="Домр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Домра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p w14:paraId="264C9760" w14:textId="77777777" w:rsidR="00DB2810" w:rsidRP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</w:p>
    <w:p w14:paraId="6357F4B8" w14:textId="4449973A" w:rsidR="00DB2810" w:rsidRPr="00DB2810" w:rsidRDefault="00DB2810" w:rsidP="00DB2810">
      <w:pPr>
        <w:pStyle w:val="a3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 xml:space="preserve">Привычный облик балалайки формировался в течение нескольких столетий. Образ и конструкция инструмента создавались на почве сложившихся к концу XVI века русских традиций производства щипковых инструментов (в первую очередь – домерных традиций). Немаловажную роль в этом процессе сыграли </w:t>
      </w:r>
      <w:r w:rsidRPr="00DB2810">
        <w:rPr>
          <w:color w:val="000000" w:themeColor="text1"/>
          <w:sz w:val="28"/>
          <w:szCs w:val="28"/>
        </w:rPr>
        <w:lastRenderedPageBreak/>
        <w:t xml:space="preserve">и постоянные наблюдения за музыкальной культурой азиатских и, позже, европейских соседей. Изначально балалайка имела полукруглый корпус и относительно длинный гриф, но уже к рубежу XVII-XVIII веков широко распространился вариант балалайки с характерными треугольными очертаниями. Множество региональных традиций изготовления привели к тому, что вплоть до конца XIX века в народе бытовало несколько разновидностей балалаек – от редких небольших инструментов с овальным корпусом до наиболее популярных образцов с треугольным корпусом и длинным грифом. Количество струн у балалайки тоже было различным – от двух до шести. Балалайка была широко распространена главным образом в среде крестьянского и городского ремесленного населения. Помимо этого, известны случаи использования балалайки и в кругах высшей российской знати, в частности, при дворе Петра I, Екатерины II, Павла I, а </w:t>
      </w:r>
      <w:r w:rsidRPr="00DB2810">
        <w:rPr>
          <w:color w:val="000000" w:themeColor="text1"/>
          <w:sz w:val="28"/>
          <w:szCs w:val="28"/>
        </w:rPr>
        <w:t>также</w:t>
      </w:r>
      <w:r w:rsidRPr="00DB2810">
        <w:rPr>
          <w:color w:val="000000" w:themeColor="text1"/>
          <w:sz w:val="28"/>
          <w:szCs w:val="28"/>
        </w:rPr>
        <w:t xml:space="preserve"> в культуре мелкопоместного дворянства, служилого сословия, разночинцев и др. Популярность этого инструмента оказалась широчайшей и не ослабевала вплоть до второй половины XX века. </w:t>
      </w:r>
    </w:p>
    <w:p w14:paraId="0030EAE1" w14:textId="5FC92C08" w:rsid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t xml:space="preserve">В конце XIX века балалайка была значительно переработана командой исследователей, музыкантов и музыкальных мастеров во главе с создателем народно-оркестровой музыки Василием Андреевым и стала использоваться профессиональными исполнителями в качестве сценического инструмента. Эти действия способствовали дополнительному росту популярности балалайки. В результате обновлённая конструкция балалайки была закреплена в музыкальной и производственной практике и в таком виде дошла до наших дней. В начале XX века балалайка разделилась на две разновидности: академическую (профессиональную) и традиционную (народную, деревенскую). Это разделение сохраняется и в настоящий момент. В деревенской среде существует своя культура балалаечного исполнительства, в среде сценических музыкантов – своя. В профессиональной среде сложился свой тип балалайки особой конструкции с расширенным звукорядом, унифицированным квартовым строем, нейлоновыми струнами и собственным </w:t>
      </w:r>
      <w:r w:rsidRPr="00DB2810">
        <w:rPr>
          <w:color w:val="000000" w:themeColor="text1"/>
          <w:sz w:val="28"/>
          <w:szCs w:val="28"/>
        </w:rPr>
        <w:lastRenderedPageBreak/>
        <w:t>концертным репертуаром. Игра на академической балалайке требует от исполнителя знания нотной грамоты и владения широким набором приёмов звукоизвлечения. В свою очередь, в народе получили распространение балалайки артельного (фабричного) производства. Они отличаются от профессиональных балалаек меньшим количеством ладов, использованием металлических струн, множеством вариантов настройки и музыкой, передающейся от человека к человеку без помощи нотных партитур. Для овладения этим типом балалайки нужно минимальное количество времени и не требуется знаний музыкальной грамоты. В настоящее время традиционная балалайка переживает значительный подъём, вместе с популярностью растёт и спрос на этот тип инструмента.</w:t>
      </w:r>
    </w:p>
    <w:p w14:paraId="43AB2511" w14:textId="77777777" w:rsidR="00DB2810" w:rsidRPr="00DB2810" w:rsidRDefault="00DB2810" w:rsidP="00DB2810">
      <w:pPr>
        <w:spacing w:line="360" w:lineRule="auto"/>
        <w:jc w:val="both"/>
        <w:rPr>
          <w:color w:val="000000" w:themeColor="text1"/>
          <w:sz w:val="28"/>
          <w:szCs w:val="28"/>
        </w:rPr>
      </w:pPr>
    </w:p>
    <w:p w14:paraId="0B25C80A" w14:textId="17B9E82D" w:rsidR="00694963" w:rsidRPr="00DB2810" w:rsidRDefault="00DB2810" w:rsidP="00DB2810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DB2810">
        <w:rPr>
          <w:color w:val="000000" w:themeColor="text1"/>
          <w:sz w:val="28"/>
          <w:szCs w:val="28"/>
        </w:rPr>
        <w:fldChar w:fldCharType="begin"/>
      </w:r>
      <w:r w:rsidRPr="00DB2810">
        <w:rPr>
          <w:color w:val="000000" w:themeColor="text1"/>
          <w:sz w:val="28"/>
          <w:szCs w:val="28"/>
        </w:rPr>
        <w:instrText xml:space="preserve"> INCLUDEPICTURE "/var/folders/yl/1676drgn07l2m53bh3w72jk00000gn/T/com.microsoft.Word/WebArchiveCopyPasteTempFiles/fpftM7lER5TKx5udpWYdJ9GoSEJI7qksmIbtNgkJ.jpg" \* MERGEFORMATINET </w:instrText>
      </w:r>
      <w:r w:rsidRPr="00DB2810">
        <w:rPr>
          <w:color w:val="000000" w:themeColor="text1"/>
          <w:sz w:val="28"/>
          <w:szCs w:val="28"/>
        </w:rPr>
        <w:fldChar w:fldCharType="separate"/>
      </w:r>
      <w:r w:rsidRPr="00DB2810">
        <w:rPr>
          <w:noProof/>
          <w:color w:val="000000" w:themeColor="text1"/>
          <w:sz w:val="28"/>
          <w:szCs w:val="28"/>
        </w:rPr>
        <w:drawing>
          <wp:inline distT="0" distB="0" distL="0" distR="0" wp14:anchorId="01C2E82E" wp14:editId="60094C83">
            <wp:extent cx="4126373" cy="5516240"/>
            <wp:effectExtent l="0" t="0" r="1270" b="0"/>
            <wp:docPr id="16" name="Рисунок 16" descr="Художник Ольга Симоно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Художник Ольга Симонова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4019" cy="5526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2810">
        <w:rPr>
          <w:color w:val="000000" w:themeColor="text1"/>
          <w:sz w:val="28"/>
          <w:szCs w:val="28"/>
        </w:rPr>
        <w:fldChar w:fldCharType="end"/>
      </w:r>
    </w:p>
    <w:sectPr w:rsidR="00694963" w:rsidRPr="00DB2810" w:rsidSect="00524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44627"/>
    <w:multiLevelType w:val="multilevel"/>
    <w:tmpl w:val="05D05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F3799E"/>
    <w:multiLevelType w:val="multilevel"/>
    <w:tmpl w:val="E83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B262A4"/>
    <w:multiLevelType w:val="multilevel"/>
    <w:tmpl w:val="F7D8E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A83894"/>
    <w:multiLevelType w:val="multilevel"/>
    <w:tmpl w:val="7EB42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DB43F4"/>
    <w:multiLevelType w:val="hybridMultilevel"/>
    <w:tmpl w:val="2F4E50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1B370F"/>
    <w:multiLevelType w:val="hybridMultilevel"/>
    <w:tmpl w:val="E23C9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5E2530"/>
    <w:multiLevelType w:val="multilevel"/>
    <w:tmpl w:val="BDC49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805660"/>
    <w:multiLevelType w:val="multilevel"/>
    <w:tmpl w:val="CC5A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311D81"/>
    <w:multiLevelType w:val="multilevel"/>
    <w:tmpl w:val="05969C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F544C0"/>
    <w:multiLevelType w:val="multilevel"/>
    <w:tmpl w:val="64FC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1972B5"/>
    <w:multiLevelType w:val="multilevel"/>
    <w:tmpl w:val="A8986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03127F"/>
    <w:multiLevelType w:val="multilevel"/>
    <w:tmpl w:val="6CBA7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662878"/>
    <w:multiLevelType w:val="multilevel"/>
    <w:tmpl w:val="8C761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A8039A2"/>
    <w:multiLevelType w:val="multilevel"/>
    <w:tmpl w:val="70920D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E1777F"/>
    <w:multiLevelType w:val="hybridMultilevel"/>
    <w:tmpl w:val="44F860A8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3308722C"/>
    <w:multiLevelType w:val="multilevel"/>
    <w:tmpl w:val="9B2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4D73B3"/>
    <w:multiLevelType w:val="multilevel"/>
    <w:tmpl w:val="F3E2E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D4F35"/>
    <w:multiLevelType w:val="multilevel"/>
    <w:tmpl w:val="DC7CFB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F474B5D"/>
    <w:multiLevelType w:val="multilevel"/>
    <w:tmpl w:val="D854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2021E4"/>
    <w:multiLevelType w:val="multilevel"/>
    <w:tmpl w:val="DD383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57686"/>
    <w:multiLevelType w:val="multilevel"/>
    <w:tmpl w:val="A0CE6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FB6BF1"/>
    <w:multiLevelType w:val="multilevel"/>
    <w:tmpl w:val="968AA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20C1407"/>
    <w:multiLevelType w:val="multilevel"/>
    <w:tmpl w:val="2E641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3747B00"/>
    <w:multiLevelType w:val="multilevel"/>
    <w:tmpl w:val="24868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ADF1F02"/>
    <w:multiLevelType w:val="multilevel"/>
    <w:tmpl w:val="78E68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DCE1F6D"/>
    <w:multiLevelType w:val="multilevel"/>
    <w:tmpl w:val="9482B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27A6989"/>
    <w:multiLevelType w:val="multilevel"/>
    <w:tmpl w:val="E788D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1751BC"/>
    <w:multiLevelType w:val="multilevel"/>
    <w:tmpl w:val="9F38B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3CD143F"/>
    <w:multiLevelType w:val="multilevel"/>
    <w:tmpl w:val="CA967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A605365"/>
    <w:multiLevelType w:val="multilevel"/>
    <w:tmpl w:val="297E43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940875"/>
    <w:multiLevelType w:val="multilevel"/>
    <w:tmpl w:val="530EC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752080"/>
    <w:multiLevelType w:val="multilevel"/>
    <w:tmpl w:val="F2D2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024049"/>
    <w:multiLevelType w:val="multilevel"/>
    <w:tmpl w:val="ECB68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57179D"/>
    <w:multiLevelType w:val="multilevel"/>
    <w:tmpl w:val="391C4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0382A"/>
    <w:multiLevelType w:val="multilevel"/>
    <w:tmpl w:val="D4148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822374"/>
    <w:multiLevelType w:val="hybridMultilevel"/>
    <w:tmpl w:val="CDA82EC8"/>
    <w:lvl w:ilvl="0" w:tplc="6D7A52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5C1E96"/>
    <w:multiLevelType w:val="multilevel"/>
    <w:tmpl w:val="330E1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B7232C4"/>
    <w:multiLevelType w:val="multilevel"/>
    <w:tmpl w:val="897A8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C7761D5"/>
    <w:multiLevelType w:val="multilevel"/>
    <w:tmpl w:val="0062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CE977B3"/>
    <w:multiLevelType w:val="hybridMultilevel"/>
    <w:tmpl w:val="B852C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0F1F50"/>
    <w:multiLevelType w:val="multilevel"/>
    <w:tmpl w:val="13FAC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2CA04CD"/>
    <w:multiLevelType w:val="multilevel"/>
    <w:tmpl w:val="98F22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922544A"/>
    <w:multiLevelType w:val="multilevel"/>
    <w:tmpl w:val="D6587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253049"/>
    <w:multiLevelType w:val="multilevel"/>
    <w:tmpl w:val="A10C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DE58E6"/>
    <w:multiLevelType w:val="multilevel"/>
    <w:tmpl w:val="8C4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3"/>
  </w:num>
  <w:num w:numId="2">
    <w:abstractNumId w:val="11"/>
  </w:num>
  <w:num w:numId="3">
    <w:abstractNumId w:val="37"/>
  </w:num>
  <w:num w:numId="4">
    <w:abstractNumId w:val="13"/>
  </w:num>
  <w:num w:numId="5">
    <w:abstractNumId w:val="0"/>
  </w:num>
  <w:num w:numId="6">
    <w:abstractNumId w:val="3"/>
  </w:num>
  <w:num w:numId="7">
    <w:abstractNumId w:val="31"/>
  </w:num>
  <w:num w:numId="8">
    <w:abstractNumId w:val="29"/>
  </w:num>
  <w:num w:numId="9">
    <w:abstractNumId w:val="33"/>
  </w:num>
  <w:num w:numId="10">
    <w:abstractNumId w:val="8"/>
  </w:num>
  <w:num w:numId="11">
    <w:abstractNumId w:val="44"/>
  </w:num>
  <w:num w:numId="12">
    <w:abstractNumId w:val="12"/>
  </w:num>
  <w:num w:numId="13">
    <w:abstractNumId w:val="16"/>
  </w:num>
  <w:num w:numId="14">
    <w:abstractNumId w:val="34"/>
  </w:num>
  <w:num w:numId="15">
    <w:abstractNumId w:val="18"/>
  </w:num>
  <w:num w:numId="16">
    <w:abstractNumId w:val="35"/>
  </w:num>
  <w:num w:numId="17">
    <w:abstractNumId w:val="24"/>
  </w:num>
  <w:num w:numId="18">
    <w:abstractNumId w:val="26"/>
  </w:num>
  <w:num w:numId="19">
    <w:abstractNumId w:val="27"/>
  </w:num>
  <w:num w:numId="20">
    <w:abstractNumId w:val="32"/>
  </w:num>
  <w:num w:numId="21">
    <w:abstractNumId w:val="4"/>
  </w:num>
  <w:num w:numId="22">
    <w:abstractNumId w:val="14"/>
  </w:num>
  <w:num w:numId="23">
    <w:abstractNumId w:val="5"/>
  </w:num>
  <w:num w:numId="24">
    <w:abstractNumId w:val="22"/>
  </w:num>
  <w:num w:numId="25">
    <w:abstractNumId w:val="10"/>
  </w:num>
  <w:num w:numId="26">
    <w:abstractNumId w:val="30"/>
  </w:num>
  <w:num w:numId="27">
    <w:abstractNumId w:val="7"/>
  </w:num>
  <w:num w:numId="28">
    <w:abstractNumId w:val="28"/>
  </w:num>
  <w:num w:numId="29">
    <w:abstractNumId w:val="17"/>
  </w:num>
  <w:num w:numId="30">
    <w:abstractNumId w:val="39"/>
  </w:num>
  <w:num w:numId="31">
    <w:abstractNumId w:val="40"/>
  </w:num>
  <w:num w:numId="32">
    <w:abstractNumId w:val="25"/>
  </w:num>
  <w:num w:numId="33">
    <w:abstractNumId w:val="1"/>
  </w:num>
  <w:num w:numId="34">
    <w:abstractNumId w:val="19"/>
  </w:num>
  <w:num w:numId="35">
    <w:abstractNumId w:val="36"/>
  </w:num>
  <w:num w:numId="36">
    <w:abstractNumId w:val="20"/>
  </w:num>
  <w:num w:numId="37">
    <w:abstractNumId w:val="23"/>
  </w:num>
  <w:num w:numId="38">
    <w:abstractNumId w:val="9"/>
  </w:num>
  <w:num w:numId="39">
    <w:abstractNumId w:val="6"/>
  </w:num>
  <w:num w:numId="40">
    <w:abstractNumId w:val="38"/>
  </w:num>
  <w:num w:numId="41">
    <w:abstractNumId w:val="41"/>
  </w:num>
  <w:num w:numId="42">
    <w:abstractNumId w:val="21"/>
  </w:num>
  <w:num w:numId="43">
    <w:abstractNumId w:val="42"/>
  </w:num>
  <w:num w:numId="44">
    <w:abstractNumId w:val="15"/>
  </w:num>
  <w:num w:numId="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D1E"/>
    <w:rsid w:val="0001574B"/>
    <w:rsid w:val="00024A33"/>
    <w:rsid w:val="00030EA3"/>
    <w:rsid w:val="000321AC"/>
    <w:rsid w:val="0004001A"/>
    <w:rsid w:val="00043B96"/>
    <w:rsid w:val="00055638"/>
    <w:rsid w:val="0005588C"/>
    <w:rsid w:val="00065405"/>
    <w:rsid w:val="00071B2A"/>
    <w:rsid w:val="000804A5"/>
    <w:rsid w:val="000813C4"/>
    <w:rsid w:val="00081D6E"/>
    <w:rsid w:val="00083977"/>
    <w:rsid w:val="000A5087"/>
    <w:rsid w:val="000A7CD0"/>
    <w:rsid w:val="000C0A19"/>
    <w:rsid w:val="000C28C1"/>
    <w:rsid w:val="000D0C7E"/>
    <w:rsid w:val="000D2F59"/>
    <w:rsid w:val="000D75C9"/>
    <w:rsid w:val="000D7BE1"/>
    <w:rsid w:val="000E49E3"/>
    <w:rsid w:val="00101776"/>
    <w:rsid w:val="001030F8"/>
    <w:rsid w:val="0010686D"/>
    <w:rsid w:val="001134D9"/>
    <w:rsid w:val="00155919"/>
    <w:rsid w:val="00160750"/>
    <w:rsid w:val="0016596C"/>
    <w:rsid w:val="00182612"/>
    <w:rsid w:val="001B6977"/>
    <w:rsid w:val="001D2533"/>
    <w:rsid w:val="001D5427"/>
    <w:rsid w:val="001D54F8"/>
    <w:rsid w:val="001F0178"/>
    <w:rsid w:val="001F0197"/>
    <w:rsid w:val="001F487F"/>
    <w:rsid w:val="002137CA"/>
    <w:rsid w:val="00215EB0"/>
    <w:rsid w:val="0022197D"/>
    <w:rsid w:val="00227AAF"/>
    <w:rsid w:val="00230EED"/>
    <w:rsid w:val="00237094"/>
    <w:rsid w:val="00243A97"/>
    <w:rsid w:val="0024505B"/>
    <w:rsid w:val="002471EA"/>
    <w:rsid w:val="00271932"/>
    <w:rsid w:val="00273308"/>
    <w:rsid w:val="00275968"/>
    <w:rsid w:val="00287499"/>
    <w:rsid w:val="00290532"/>
    <w:rsid w:val="002955FE"/>
    <w:rsid w:val="002B3F8F"/>
    <w:rsid w:val="002D2839"/>
    <w:rsid w:val="00301A51"/>
    <w:rsid w:val="0030213B"/>
    <w:rsid w:val="00323BBD"/>
    <w:rsid w:val="0032426B"/>
    <w:rsid w:val="00342640"/>
    <w:rsid w:val="003560BD"/>
    <w:rsid w:val="00366B0D"/>
    <w:rsid w:val="00372BC0"/>
    <w:rsid w:val="00390562"/>
    <w:rsid w:val="00396871"/>
    <w:rsid w:val="00396A7A"/>
    <w:rsid w:val="003A7744"/>
    <w:rsid w:val="003E6354"/>
    <w:rsid w:val="0040417E"/>
    <w:rsid w:val="00426005"/>
    <w:rsid w:val="00427F2A"/>
    <w:rsid w:val="00440DE9"/>
    <w:rsid w:val="00445237"/>
    <w:rsid w:val="00452EEA"/>
    <w:rsid w:val="00461896"/>
    <w:rsid w:val="00462A1D"/>
    <w:rsid w:val="004679A5"/>
    <w:rsid w:val="00471F21"/>
    <w:rsid w:val="0048497F"/>
    <w:rsid w:val="004867DE"/>
    <w:rsid w:val="004A33F1"/>
    <w:rsid w:val="004B6509"/>
    <w:rsid w:val="004C23BA"/>
    <w:rsid w:val="004D1DF3"/>
    <w:rsid w:val="004F2896"/>
    <w:rsid w:val="00510B7A"/>
    <w:rsid w:val="005157ED"/>
    <w:rsid w:val="005174FD"/>
    <w:rsid w:val="00517E62"/>
    <w:rsid w:val="00524BAD"/>
    <w:rsid w:val="00532BE5"/>
    <w:rsid w:val="00541D1E"/>
    <w:rsid w:val="0055271E"/>
    <w:rsid w:val="005609E4"/>
    <w:rsid w:val="00563FA1"/>
    <w:rsid w:val="00577698"/>
    <w:rsid w:val="005803A8"/>
    <w:rsid w:val="005805C0"/>
    <w:rsid w:val="00582800"/>
    <w:rsid w:val="00585318"/>
    <w:rsid w:val="005871D6"/>
    <w:rsid w:val="005932A6"/>
    <w:rsid w:val="005A0108"/>
    <w:rsid w:val="005A2FE0"/>
    <w:rsid w:val="005A4490"/>
    <w:rsid w:val="005C246E"/>
    <w:rsid w:val="005D7315"/>
    <w:rsid w:val="005F36D1"/>
    <w:rsid w:val="00603BEC"/>
    <w:rsid w:val="006203E9"/>
    <w:rsid w:val="0062066F"/>
    <w:rsid w:val="00622748"/>
    <w:rsid w:val="00626DF5"/>
    <w:rsid w:val="00630141"/>
    <w:rsid w:val="00645D82"/>
    <w:rsid w:val="00655A00"/>
    <w:rsid w:val="0065713E"/>
    <w:rsid w:val="00670407"/>
    <w:rsid w:val="0067418C"/>
    <w:rsid w:val="00694963"/>
    <w:rsid w:val="006954DB"/>
    <w:rsid w:val="006A0C85"/>
    <w:rsid w:val="006A4D4C"/>
    <w:rsid w:val="006A5E7D"/>
    <w:rsid w:val="006B2A3B"/>
    <w:rsid w:val="006B5CEA"/>
    <w:rsid w:val="006C3EFA"/>
    <w:rsid w:val="006C569B"/>
    <w:rsid w:val="006C6630"/>
    <w:rsid w:val="006C798D"/>
    <w:rsid w:val="006D7F84"/>
    <w:rsid w:val="006F3154"/>
    <w:rsid w:val="0071039D"/>
    <w:rsid w:val="00715EB9"/>
    <w:rsid w:val="00720109"/>
    <w:rsid w:val="00726C95"/>
    <w:rsid w:val="00734989"/>
    <w:rsid w:val="00747A2A"/>
    <w:rsid w:val="007533F7"/>
    <w:rsid w:val="00772D2E"/>
    <w:rsid w:val="007774A9"/>
    <w:rsid w:val="00780CC3"/>
    <w:rsid w:val="00792EDB"/>
    <w:rsid w:val="007A5950"/>
    <w:rsid w:val="007B04E6"/>
    <w:rsid w:val="007F3894"/>
    <w:rsid w:val="007F7C3D"/>
    <w:rsid w:val="0081100B"/>
    <w:rsid w:val="00823DD2"/>
    <w:rsid w:val="00836B1E"/>
    <w:rsid w:val="008408E2"/>
    <w:rsid w:val="00850F5A"/>
    <w:rsid w:val="008529A1"/>
    <w:rsid w:val="00852C28"/>
    <w:rsid w:val="008612CA"/>
    <w:rsid w:val="0086403C"/>
    <w:rsid w:val="008705CD"/>
    <w:rsid w:val="008A6FAE"/>
    <w:rsid w:val="008D52ED"/>
    <w:rsid w:val="008E5D85"/>
    <w:rsid w:val="008F6521"/>
    <w:rsid w:val="009224D8"/>
    <w:rsid w:val="00923219"/>
    <w:rsid w:val="00943B67"/>
    <w:rsid w:val="00962DA8"/>
    <w:rsid w:val="00966C9C"/>
    <w:rsid w:val="00970DEB"/>
    <w:rsid w:val="00975FBF"/>
    <w:rsid w:val="00982A8D"/>
    <w:rsid w:val="00984B4E"/>
    <w:rsid w:val="00990546"/>
    <w:rsid w:val="00991753"/>
    <w:rsid w:val="009A3738"/>
    <w:rsid w:val="009A5DD6"/>
    <w:rsid w:val="009A780B"/>
    <w:rsid w:val="009C08CC"/>
    <w:rsid w:val="009C30E9"/>
    <w:rsid w:val="009C42FE"/>
    <w:rsid w:val="009C4C24"/>
    <w:rsid w:val="009D1EBD"/>
    <w:rsid w:val="009D20AE"/>
    <w:rsid w:val="009D2DF1"/>
    <w:rsid w:val="009E023D"/>
    <w:rsid w:val="009E3B7A"/>
    <w:rsid w:val="009F6E98"/>
    <w:rsid w:val="00A02D4E"/>
    <w:rsid w:val="00A23BCB"/>
    <w:rsid w:val="00A30289"/>
    <w:rsid w:val="00A709D1"/>
    <w:rsid w:val="00A76BDA"/>
    <w:rsid w:val="00A82928"/>
    <w:rsid w:val="00A860D8"/>
    <w:rsid w:val="00A86CA7"/>
    <w:rsid w:val="00AB20B9"/>
    <w:rsid w:val="00AB7804"/>
    <w:rsid w:val="00AC42F3"/>
    <w:rsid w:val="00AE11BA"/>
    <w:rsid w:val="00AE776D"/>
    <w:rsid w:val="00AE79D0"/>
    <w:rsid w:val="00AF06F1"/>
    <w:rsid w:val="00AF2640"/>
    <w:rsid w:val="00AF3CA7"/>
    <w:rsid w:val="00B17D60"/>
    <w:rsid w:val="00B36E87"/>
    <w:rsid w:val="00B37591"/>
    <w:rsid w:val="00B37AB6"/>
    <w:rsid w:val="00B43DCA"/>
    <w:rsid w:val="00B54847"/>
    <w:rsid w:val="00B90097"/>
    <w:rsid w:val="00BB7DD4"/>
    <w:rsid w:val="00BC125B"/>
    <w:rsid w:val="00BC2C3D"/>
    <w:rsid w:val="00BE400D"/>
    <w:rsid w:val="00BF68DA"/>
    <w:rsid w:val="00C002A9"/>
    <w:rsid w:val="00C33332"/>
    <w:rsid w:val="00C37A29"/>
    <w:rsid w:val="00C37EBA"/>
    <w:rsid w:val="00C634EB"/>
    <w:rsid w:val="00C63F4D"/>
    <w:rsid w:val="00C651C1"/>
    <w:rsid w:val="00C924AF"/>
    <w:rsid w:val="00C95E9E"/>
    <w:rsid w:val="00C97BEC"/>
    <w:rsid w:val="00CA0880"/>
    <w:rsid w:val="00CA0A0D"/>
    <w:rsid w:val="00CA2FD9"/>
    <w:rsid w:val="00CC1BBA"/>
    <w:rsid w:val="00CC1C35"/>
    <w:rsid w:val="00CD2537"/>
    <w:rsid w:val="00CE3289"/>
    <w:rsid w:val="00CE37C0"/>
    <w:rsid w:val="00CE4710"/>
    <w:rsid w:val="00CF6522"/>
    <w:rsid w:val="00D11883"/>
    <w:rsid w:val="00D11EA9"/>
    <w:rsid w:val="00D36E03"/>
    <w:rsid w:val="00D37DF9"/>
    <w:rsid w:val="00D42FFE"/>
    <w:rsid w:val="00D50731"/>
    <w:rsid w:val="00D66C38"/>
    <w:rsid w:val="00D878FE"/>
    <w:rsid w:val="00DB2810"/>
    <w:rsid w:val="00DB6873"/>
    <w:rsid w:val="00DC1F9B"/>
    <w:rsid w:val="00DD418D"/>
    <w:rsid w:val="00DE00AF"/>
    <w:rsid w:val="00DF6F10"/>
    <w:rsid w:val="00DF710A"/>
    <w:rsid w:val="00E0573A"/>
    <w:rsid w:val="00E05BBE"/>
    <w:rsid w:val="00E076E2"/>
    <w:rsid w:val="00E116B7"/>
    <w:rsid w:val="00E2620D"/>
    <w:rsid w:val="00E27175"/>
    <w:rsid w:val="00E31070"/>
    <w:rsid w:val="00E34023"/>
    <w:rsid w:val="00E374FC"/>
    <w:rsid w:val="00E43611"/>
    <w:rsid w:val="00E55EC3"/>
    <w:rsid w:val="00E80666"/>
    <w:rsid w:val="00E81E11"/>
    <w:rsid w:val="00E82738"/>
    <w:rsid w:val="00E94608"/>
    <w:rsid w:val="00E97D9E"/>
    <w:rsid w:val="00EA3B8F"/>
    <w:rsid w:val="00EB0516"/>
    <w:rsid w:val="00EC2B2D"/>
    <w:rsid w:val="00ED77CD"/>
    <w:rsid w:val="00EE3230"/>
    <w:rsid w:val="00EE51FB"/>
    <w:rsid w:val="00EE709D"/>
    <w:rsid w:val="00F04559"/>
    <w:rsid w:val="00F17D35"/>
    <w:rsid w:val="00F20A5C"/>
    <w:rsid w:val="00F30825"/>
    <w:rsid w:val="00F32CFD"/>
    <w:rsid w:val="00F41250"/>
    <w:rsid w:val="00F45D7D"/>
    <w:rsid w:val="00F562FA"/>
    <w:rsid w:val="00F6161D"/>
    <w:rsid w:val="00F63801"/>
    <w:rsid w:val="00F823B1"/>
    <w:rsid w:val="00F90C7D"/>
    <w:rsid w:val="00FB7787"/>
    <w:rsid w:val="00FC2C39"/>
    <w:rsid w:val="00FD105C"/>
    <w:rsid w:val="00FD15E2"/>
    <w:rsid w:val="00FD3C52"/>
    <w:rsid w:val="00FD7CD1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866F1"/>
  <w15:docId w15:val="{1E324016-0741-394C-BC56-1CE565A55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0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541D1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541D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227A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D1E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2F5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1">
    <w:name w:val="c11"/>
    <w:basedOn w:val="a"/>
    <w:rsid w:val="00541D1E"/>
    <w:pPr>
      <w:spacing w:before="100" w:beforeAutospacing="1" w:after="100" w:afterAutospacing="1"/>
    </w:pPr>
  </w:style>
  <w:style w:type="character" w:customStyle="1" w:styleId="c1">
    <w:name w:val="c1"/>
    <w:basedOn w:val="a0"/>
    <w:rsid w:val="00541D1E"/>
  </w:style>
  <w:style w:type="paragraph" w:customStyle="1" w:styleId="c0">
    <w:name w:val="c0"/>
    <w:basedOn w:val="a"/>
    <w:rsid w:val="00541D1E"/>
    <w:pPr>
      <w:spacing w:before="100" w:beforeAutospacing="1" w:after="100" w:afterAutospacing="1"/>
    </w:pPr>
  </w:style>
  <w:style w:type="character" w:customStyle="1" w:styleId="c13">
    <w:name w:val="c13"/>
    <w:basedOn w:val="a0"/>
    <w:rsid w:val="00541D1E"/>
  </w:style>
  <w:style w:type="paragraph" w:customStyle="1" w:styleId="c3">
    <w:name w:val="c3"/>
    <w:basedOn w:val="a"/>
    <w:rsid w:val="00541D1E"/>
    <w:pPr>
      <w:spacing w:before="100" w:beforeAutospacing="1" w:after="100" w:afterAutospacing="1"/>
    </w:pPr>
  </w:style>
  <w:style w:type="character" w:customStyle="1" w:styleId="c7">
    <w:name w:val="c7"/>
    <w:basedOn w:val="a0"/>
    <w:rsid w:val="00541D1E"/>
  </w:style>
  <w:style w:type="paragraph" w:customStyle="1" w:styleId="c15">
    <w:name w:val="c15"/>
    <w:basedOn w:val="a"/>
    <w:rsid w:val="00541D1E"/>
    <w:pPr>
      <w:spacing w:before="100" w:beforeAutospacing="1" w:after="100" w:afterAutospacing="1"/>
    </w:pPr>
  </w:style>
  <w:style w:type="character" w:customStyle="1" w:styleId="c14">
    <w:name w:val="c14"/>
    <w:basedOn w:val="a0"/>
    <w:rsid w:val="00541D1E"/>
  </w:style>
  <w:style w:type="paragraph" w:customStyle="1" w:styleId="c6">
    <w:name w:val="c6"/>
    <w:basedOn w:val="a"/>
    <w:rsid w:val="00541D1E"/>
    <w:pPr>
      <w:spacing w:before="100" w:beforeAutospacing="1" w:after="100" w:afterAutospacing="1"/>
    </w:pPr>
  </w:style>
  <w:style w:type="character" w:customStyle="1" w:styleId="c4">
    <w:name w:val="c4"/>
    <w:basedOn w:val="a0"/>
    <w:rsid w:val="00541D1E"/>
  </w:style>
  <w:style w:type="paragraph" w:styleId="a3">
    <w:name w:val="Normal (Web)"/>
    <w:basedOn w:val="a"/>
    <w:uiPriority w:val="99"/>
    <w:unhideWhenUsed/>
    <w:rsid w:val="00541D1E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41D1E"/>
    <w:rPr>
      <w:b/>
      <w:bCs/>
    </w:rPr>
  </w:style>
  <w:style w:type="character" w:styleId="a5">
    <w:name w:val="Emphasis"/>
    <w:basedOn w:val="a0"/>
    <w:uiPriority w:val="20"/>
    <w:qFormat/>
    <w:rsid w:val="00541D1E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41D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41D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unhideWhenUsed/>
    <w:rsid w:val="00541D1E"/>
    <w:rPr>
      <w:color w:val="0000FF"/>
      <w:u w:val="single"/>
    </w:rPr>
  </w:style>
  <w:style w:type="character" w:customStyle="1" w:styleId="file">
    <w:name w:val="file"/>
    <w:basedOn w:val="a0"/>
    <w:rsid w:val="00541D1E"/>
  </w:style>
  <w:style w:type="character" w:customStyle="1" w:styleId="c2">
    <w:name w:val="c2"/>
    <w:basedOn w:val="a0"/>
    <w:rsid w:val="00541D1E"/>
  </w:style>
  <w:style w:type="paragraph" w:customStyle="1" w:styleId="c10">
    <w:name w:val="c10"/>
    <w:basedOn w:val="a"/>
    <w:rsid w:val="00541D1E"/>
    <w:pPr>
      <w:spacing w:before="100" w:beforeAutospacing="1" w:after="100" w:afterAutospacing="1"/>
    </w:pPr>
  </w:style>
  <w:style w:type="character" w:customStyle="1" w:styleId="c5">
    <w:name w:val="c5"/>
    <w:basedOn w:val="a0"/>
    <w:rsid w:val="00541D1E"/>
  </w:style>
  <w:style w:type="character" w:customStyle="1" w:styleId="c12">
    <w:name w:val="c12"/>
    <w:basedOn w:val="a0"/>
    <w:rsid w:val="00541D1E"/>
  </w:style>
  <w:style w:type="character" w:customStyle="1" w:styleId="c16">
    <w:name w:val="c16"/>
    <w:basedOn w:val="a0"/>
    <w:rsid w:val="00541D1E"/>
  </w:style>
  <w:style w:type="paragraph" w:styleId="a7">
    <w:name w:val="Balloon Text"/>
    <w:basedOn w:val="a"/>
    <w:link w:val="a8"/>
    <w:uiPriority w:val="99"/>
    <w:semiHidden/>
    <w:unhideWhenUsed/>
    <w:rsid w:val="00541D1E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541D1E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541D1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18">
    <w:name w:val="c18"/>
    <w:basedOn w:val="a"/>
    <w:rsid w:val="00541D1E"/>
    <w:pPr>
      <w:spacing w:before="100" w:beforeAutospacing="1" w:after="100" w:afterAutospacing="1"/>
    </w:pPr>
  </w:style>
  <w:style w:type="character" w:customStyle="1" w:styleId="c9">
    <w:name w:val="c9"/>
    <w:basedOn w:val="a0"/>
    <w:rsid w:val="00541D1E"/>
  </w:style>
  <w:style w:type="character" w:customStyle="1" w:styleId="c21">
    <w:name w:val="c21"/>
    <w:basedOn w:val="a0"/>
    <w:rsid w:val="00541D1E"/>
  </w:style>
  <w:style w:type="paragraph" w:customStyle="1" w:styleId="c22">
    <w:name w:val="c22"/>
    <w:basedOn w:val="a"/>
    <w:rsid w:val="00541D1E"/>
    <w:pPr>
      <w:spacing w:before="100" w:beforeAutospacing="1" w:after="100" w:afterAutospacing="1"/>
    </w:pPr>
  </w:style>
  <w:style w:type="character" w:customStyle="1" w:styleId="c19">
    <w:name w:val="c19"/>
    <w:basedOn w:val="a0"/>
    <w:rsid w:val="00541D1E"/>
  </w:style>
  <w:style w:type="paragraph" w:styleId="a9">
    <w:name w:val="List Paragraph"/>
    <w:basedOn w:val="a"/>
    <w:uiPriority w:val="34"/>
    <w:qFormat/>
    <w:rsid w:val="00FD15E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Unresolved Mention"/>
    <w:basedOn w:val="a0"/>
    <w:uiPriority w:val="99"/>
    <w:semiHidden/>
    <w:unhideWhenUsed/>
    <w:rsid w:val="005A4490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EE709D"/>
  </w:style>
  <w:style w:type="character" w:customStyle="1" w:styleId="30">
    <w:name w:val="Заголовок 3 Знак"/>
    <w:basedOn w:val="a0"/>
    <w:link w:val="3"/>
    <w:uiPriority w:val="9"/>
    <w:rsid w:val="00227AA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c28">
    <w:name w:val="c28"/>
    <w:basedOn w:val="a0"/>
    <w:rsid w:val="00BC125B"/>
  </w:style>
  <w:style w:type="character" w:customStyle="1" w:styleId="mw-headline">
    <w:name w:val="mw-headline"/>
    <w:basedOn w:val="a0"/>
    <w:rsid w:val="00440DE9"/>
  </w:style>
  <w:style w:type="character" w:customStyle="1" w:styleId="mw-editsection">
    <w:name w:val="mw-editsection"/>
    <w:basedOn w:val="a0"/>
    <w:rsid w:val="00440DE9"/>
  </w:style>
  <w:style w:type="character" w:customStyle="1" w:styleId="mw-editsection-bracket">
    <w:name w:val="mw-editsection-bracket"/>
    <w:basedOn w:val="a0"/>
    <w:rsid w:val="00440DE9"/>
  </w:style>
  <w:style w:type="character" w:customStyle="1" w:styleId="mw-editsection-divider">
    <w:name w:val="mw-editsection-divider"/>
    <w:basedOn w:val="a0"/>
    <w:rsid w:val="00440DE9"/>
  </w:style>
  <w:style w:type="character" w:customStyle="1" w:styleId="hgkelc">
    <w:name w:val="hgkelc"/>
    <w:basedOn w:val="a0"/>
    <w:rsid w:val="00F45D7D"/>
  </w:style>
  <w:style w:type="paragraph" w:customStyle="1" w:styleId="ya-share2item">
    <w:name w:val="ya-share2__item"/>
    <w:basedOn w:val="a"/>
    <w:rsid w:val="00726C95"/>
    <w:pPr>
      <w:spacing w:before="100" w:beforeAutospacing="1" w:after="100" w:afterAutospacing="1"/>
    </w:pPr>
  </w:style>
  <w:style w:type="character" w:customStyle="1" w:styleId="has-inline-color">
    <w:name w:val="has-inline-color"/>
    <w:basedOn w:val="a0"/>
    <w:rsid w:val="0048497F"/>
  </w:style>
  <w:style w:type="paragraph" w:customStyle="1" w:styleId="float">
    <w:name w:val="float"/>
    <w:basedOn w:val="a"/>
    <w:rsid w:val="00970DEB"/>
    <w:pPr>
      <w:spacing w:before="100" w:beforeAutospacing="1" w:after="100" w:afterAutospacing="1"/>
    </w:pPr>
  </w:style>
  <w:style w:type="character" w:customStyle="1" w:styleId="11">
    <w:name w:val="Название объекта1"/>
    <w:basedOn w:val="a0"/>
    <w:rsid w:val="00970DEB"/>
  </w:style>
  <w:style w:type="paragraph" w:customStyle="1" w:styleId="paragraph">
    <w:name w:val="paragraph"/>
    <w:basedOn w:val="a"/>
    <w:rsid w:val="00C33332"/>
    <w:pPr>
      <w:spacing w:before="100" w:beforeAutospacing="1" w:after="100" w:afterAutospacing="1"/>
    </w:pPr>
  </w:style>
  <w:style w:type="character" w:customStyle="1" w:styleId="50">
    <w:name w:val="Заголовок 5 Знак"/>
    <w:basedOn w:val="a0"/>
    <w:link w:val="5"/>
    <w:uiPriority w:val="9"/>
    <w:semiHidden/>
    <w:rsid w:val="000D2F59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customStyle="1" w:styleId="p1">
    <w:name w:val="p1"/>
    <w:basedOn w:val="a"/>
    <w:rsid w:val="00FD7CD1"/>
    <w:pPr>
      <w:spacing w:before="100" w:beforeAutospacing="1" w:after="100" w:afterAutospacing="1"/>
    </w:pPr>
  </w:style>
  <w:style w:type="character" w:customStyle="1" w:styleId="s1">
    <w:name w:val="s1"/>
    <w:basedOn w:val="a0"/>
    <w:rsid w:val="00FD7CD1"/>
  </w:style>
  <w:style w:type="character" w:customStyle="1" w:styleId="s3">
    <w:name w:val="s3"/>
    <w:basedOn w:val="a0"/>
    <w:rsid w:val="00FD7CD1"/>
  </w:style>
  <w:style w:type="character" w:customStyle="1" w:styleId="s4">
    <w:name w:val="s4"/>
    <w:basedOn w:val="a0"/>
    <w:rsid w:val="00FD7CD1"/>
  </w:style>
  <w:style w:type="character" w:customStyle="1" w:styleId="mw-page-title-main">
    <w:name w:val="mw-page-title-main"/>
    <w:basedOn w:val="a0"/>
    <w:rsid w:val="00FD7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95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6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4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332804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811986">
                      <w:marLeft w:val="209"/>
                      <w:marRight w:val="209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591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760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82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3560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05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209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9578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0866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7105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6246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105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3141052">
                                          <w:marLeft w:val="0"/>
                                          <w:marRight w:val="0"/>
                                          <w:marTop w:val="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36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5500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7863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8969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1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6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2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1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07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08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0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37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7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8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8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9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1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1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3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3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5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92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0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21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4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1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9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13241">
          <w:marLeft w:val="30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428">
          <w:marLeft w:val="750"/>
          <w:marRight w:val="750"/>
          <w:marTop w:val="6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3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3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8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76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7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4504">
          <w:blockQuote w:val="1"/>
          <w:marLeft w:val="522"/>
          <w:marRight w:val="522"/>
          <w:marTop w:val="600"/>
          <w:marBottom w:val="5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9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13035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69054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61024936">
          <w:blockQuote w:val="1"/>
          <w:marLeft w:val="520"/>
          <w:marRight w:val="0"/>
          <w:marTop w:val="168"/>
          <w:marBottom w:val="168"/>
          <w:divBdr>
            <w:top w:val="none" w:sz="0" w:space="0" w:color="auto"/>
            <w:left w:val="single" w:sz="24" w:space="12" w:color="EAECF0"/>
            <w:bottom w:val="none" w:sz="0" w:space="0" w:color="auto"/>
            <w:right w:val="none" w:sz="0" w:space="0" w:color="auto"/>
          </w:divBdr>
        </w:div>
        <w:div w:id="329236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8442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04648253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253618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47456553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615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476948595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9232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5629092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575436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2058234066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556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69836382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579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30052783">
          <w:marLeft w:val="0"/>
          <w:marRight w:val="336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1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440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6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5570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38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2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4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23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4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7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5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2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9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1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6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6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5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0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1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4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1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9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2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8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6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7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5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3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5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8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4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16380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26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8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8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58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403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785046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534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3295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3832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693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894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8890349">
                                                      <w:marLeft w:val="240"/>
                                                      <w:marRight w:val="24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94679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08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31206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7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6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9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2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0940">
          <w:marLeft w:val="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15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37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1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2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35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1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2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6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96987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28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645908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1822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03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3555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36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192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028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564391">
                          <w:marLeft w:val="0"/>
                          <w:marRight w:val="0"/>
                          <w:marTop w:val="0"/>
                          <w:marBottom w:val="4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82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73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291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0265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91833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3741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8596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7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525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9937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94714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937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4496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02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083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406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1210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1890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897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2118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665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272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864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9750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91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52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451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769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793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946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0230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5388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76988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7778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8459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707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59735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4330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430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65439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8075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4359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1914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67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5898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0709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470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2688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432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015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014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292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73433746">
                              <w:marLeft w:val="-270"/>
                              <w:marRight w:val="-27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9022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324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39280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163565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617742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964920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294008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324566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333280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57295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66518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15051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7763038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50378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1001639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82788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196243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20242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7219824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008173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024413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8076411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93946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3512375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1604287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5194612">
                                          <w:marLeft w:val="45"/>
                                          <w:marRight w:val="45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495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56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8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6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4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0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65351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5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08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0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125056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82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68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03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03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47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1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2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1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3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2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02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7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508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271455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204763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46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991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8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8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4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alend.ru/day/6-23/" TargetMode="External"/><Relationship Id="rId13" Type="http://schemas.openxmlformats.org/officeDocument/2006/relationships/image" Target="media/image7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3B1E20-E689-4F05-8210-2B910AB6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9</Pages>
  <Words>1501</Words>
  <Characters>8560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Microsoft Office User</cp:lastModifiedBy>
  <cp:revision>208</cp:revision>
  <dcterms:created xsi:type="dcterms:W3CDTF">2021-04-10T18:58:00Z</dcterms:created>
  <dcterms:modified xsi:type="dcterms:W3CDTF">2025-04-08T10:51:00Z</dcterms:modified>
</cp:coreProperties>
</file>