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112" w:rsidRDefault="00894112" w:rsidP="00894112">
      <w:pPr>
        <w:ind w:firstLine="709"/>
        <w:jc w:val="both"/>
        <w:rPr>
          <w:rFonts w:ascii="Times New Roman" w:hAnsi="Times New Roman" w:cs="Times New Roman"/>
          <w:b/>
        </w:rPr>
      </w:pPr>
      <w:bookmarkStart w:id="0" w:name="_GoBack"/>
      <w:r w:rsidRPr="00894112">
        <w:rPr>
          <w:rFonts w:ascii="Times New Roman" w:hAnsi="Times New Roman" w:cs="Times New Roman"/>
          <w:b/>
        </w:rPr>
        <w:t>П</w:t>
      </w:r>
      <w:r w:rsidRPr="00894112">
        <w:rPr>
          <w:rFonts w:ascii="Times New Roman" w:hAnsi="Times New Roman" w:cs="Times New Roman"/>
          <w:b/>
        </w:rPr>
        <w:t xml:space="preserve">едагогическая работа с детьми с эмоциональными расстройствами и нарушениями общения </w:t>
      </w:r>
    </w:p>
    <w:bookmarkEnd w:id="0"/>
    <w:p w:rsidR="00894112" w:rsidRDefault="00894112" w:rsidP="00894112">
      <w:pPr>
        <w:ind w:firstLine="709"/>
        <w:jc w:val="both"/>
        <w:rPr>
          <w:rFonts w:ascii="Times New Roman" w:hAnsi="Times New Roman" w:cs="Times New Roman"/>
        </w:rPr>
      </w:pPr>
      <w:r w:rsidRPr="00894112">
        <w:rPr>
          <w:rFonts w:ascii="Times New Roman" w:hAnsi="Times New Roman" w:cs="Times New Roman"/>
        </w:rPr>
        <w:t xml:space="preserve">Эмоциональные расстройства являются одной из частых причин, обусловливающих отклонение в психическом развитии ребенка. </w:t>
      </w:r>
      <w:proofErr w:type="gramStart"/>
      <w:r w:rsidRPr="00894112">
        <w:rPr>
          <w:rFonts w:ascii="Times New Roman" w:hAnsi="Times New Roman" w:cs="Times New Roman"/>
        </w:rPr>
        <w:t>Согласно теории периодизации индивидуального психического развития (</w:t>
      </w:r>
      <w:proofErr w:type="spellStart"/>
      <w:r w:rsidRPr="00894112">
        <w:rPr>
          <w:rFonts w:ascii="Times New Roman" w:hAnsi="Times New Roman" w:cs="Times New Roman"/>
        </w:rPr>
        <w:t>Г.К.Ушаков</w:t>
      </w:r>
      <w:proofErr w:type="spellEnd"/>
      <w:r w:rsidRPr="00894112">
        <w:rPr>
          <w:rFonts w:ascii="Times New Roman" w:hAnsi="Times New Roman" w:cs="Times New Roman"/>
        </w:rPr>
        <w:t xml:space="preserve">, 1973; </w:t>
      </w:r>
      <w:proofErr w:type="spellStart"/>
      <w:r w:rsidRPr="00894112">
        <w:rPr>
          <w:rFonts w:ascii="Times New Roman" w:hAnsi="Times New Roman" w:cs="Times New Roman"/>
        </w:rPr>
        <w:t>В.В.Ковалев</w:t>
      </w:r>
      <w:proofErr w:type="spellEnd"/>
      <w:r w:rsidRPr="00894112">
        <w:rPr>
          <w:rFonts w:ascii="Times New Roman" w:hAnsi="Times New Roman" w:cs="Times New Roman"/>
        </w:rPr>
        <w:t>, аффективный уровень реагирования имеет место у детей дошкольного и младшего уровня.</w:t>
      </w:r>
      <w:proofErr w:type="gramEnd"/>
      <w:r w:rsidRPr="00894112">
        <w:rPr>
          <w:rFonts w:ascii="Times New Roman" w:hAnsi="Times New Roman" w:cs="Times New Roman"/>
        </w:rPr>
        <w:t xml:space="preserve"> Поэтому под влиянием различных неблагоприятных факторов окружающей среды и при различных отклонениях в развитии и нервно-психических заболеваниях на этом возрастном этапе наиболее часто проявляются различные эмоциональные расстройства. Это не значит, что они не могут проявляться в более раннем или в </w:t>
      </w:r>
      <w:proofErr w:type="gramStart"/>
      <w:r w:rsidRPr="00894112">
        <w:rPr>
          <w:rFonts w:ascii="Times New Roman" w:hAnsi="Times New Roman" w:cs="Times New Roman"/>
        </w:rPr>
        <w:t>более старшем</w:t>
      </w:r>
      <w:proofErr w:type="gramEnd"/>
      <w:r w:rsidRPr="00894112">
        <w:rPr>
          <w:rFonts w:ascii="Times New Roman" w:hAnsi="Times New Roman" w:cs="Times New Roman"/>
        </w:rPr>
        <w:t xml:space="preserve"> возрасте, но на этом возрастном этапе они обычно являются более выраженными. Для аффективного уровня реагирования характерно появление страхов, повышенной аффективной возбудимости. В отечественной психологии разработан уровневый подход к оценке нарушений эмоциональной сферы у детей (</w:t>
      </w:r>
      <w:proofErr w:type="spellStart"/>
      <w:r w:rsidRPr="00894112">
        <w:rPr>
          <w:rFonts w:ascii="Times New Roman" w:hAnsi="Times New Roman" w:cs="Times New Roman"/>
        </w:rPr>
        <w:t>В.В.Лебединский</w:t>
      </w:r>
      <w:proofErr w:type="spellEnd"/>
      <w:proofErr w:type="gramStart"/>
      <w:r w:rsidRPr="00894112">
        <w:rPr>
          <w:rFonts w:ascii="Times New Roman" w:hAnsi="Times New Roman" w:cs="Times New Roman"/>
        </w:rPr>
        <w:t xml:space="preserve">,). </w:t>
      </w:r>
      <w:proofErr w:type="gramEnd"/>
      <w:r w:rsidRPr="00894112">
        <w:rPr>
          <w:rFonts w:ascii="Times New Roman" w:hAnsi="Times New Roman" w:cs="Times New Roman"/>
        </w:rPr>
        <w:t xml:space="preserve">Этот подход основывается на закономерностях развития эмоциональной регуляции здорового ребенка. Наиболее ранним уровнем регуляции считается уровень полевой реактивности, при котором возможны лишь пассивные формы психической адаптации. При нормальном развитии этот уровень никогда не проявляется самостоятельно, а выступает лишь в виде фонового, обеспечивающего </w:t>
      </w:r>
      <w:proofErr w:type="gramStart"/>
      <w:r w:rsidRPr="00894112">
        <w:rPr>
          <w:rFonts w:ascii="Times New Roman" w:hAnsi="Times New Roman" w:cs="Times New Roman"/>
        </w:rPr>
        <w:t>аффективную</w:t>
      </w:r>
      <w:proofErr w:type="gramEnd"/>
      <w:r w:rsidRPr="00894112">
        <w:rPr>
          <w:rFonts w:ascii="Times New Roman" w:hAnsi="Times New Roman" w:cs="Times New Roman"/>
        </w:rPr>
        <w:t xml:space="preserve"> </w:t>
      </w:r>
      <w:proofErr w:type="spellStart"/>
      <w:r w:rsidRPr="00894112">
        <w:rPr>
          <w:rFonts w:ascii="Times New Roman" w:hAnsi="Times New Roman" w:cs="Times New Roman"/>
        </w:rPr>
        <w:t>преднастройку</w:t>
      </w:r>
      <w:proofErr w:type="spellEnd"/>
      <w:r w:rsidRPr="00894112">
        <w:rPr>
          <w:rFonts w:ascii="Times New Roman" w:hAnsi="Times New Roman" w:cs="Times New Roman"/>
        </w:rPr>
        <w:t xml:space="preserve"> к активному взаимодействию индивидуума с окружающим. </w:t>
      </w:r>
    </w:p>
    <w:p w:rsidR="00894112" w:rsidRDefault="00894112" w:rsidP="00894112">
      <w:pPr>
        <w:ind w:firstLine="709"/>
        <w:jc w:val="both"/>
        <w:rPr>
          <w:rFonts w:ascii="Times New Roman" w:hAnsi="Times New Roman" w:cs="Times New Roman"/>
        </w:rPr>
      </w:pPr>
      <w:r w:rsidRPr="00894112">
        <w:rPr>
          <w:rFonts w:ascii="Times New Roman" w:hAnsi="Times New Roman" w:cs="Times New Roman"/>
        </w:rPr>
        <w:t xml:space="preserve">Второй уровень регуляции — уровень стереотипов имеет </w:t>
      </w:r>
      <w:proofErr w:type="gramStart"/>
      <w:r w:rsidRPr="00894112">
        <w:rPr>
          <w:rFonts w:ascii="Times New Roman" w:hAnsi="Times New Roman" w:cs="Times New Roman"/>
        </w:rPr>
        <w:t>важное значение</w:t>
      </w:r>
      <w:proofErr w:type="gramEnd"/>
      <w:r w:rsidRPr="00894112">
        <w:rPr>
          <w:rFonts w:ascii="Times New Roman" w:hAnsi="Times New Roman" w:cs="Times New Roman"/>
        </w:rPr>
        <w:t xml:space="preserve"> в развитии первых приспособительных реакций ребенка к своему окружению и формировании активной избирательной адаптации. Он начинает активно проявляться у ребенка первых трех месяцев жизни. При нарушениях психического и особенно эмоционального развития, как это имеет место при раннем детском аутизме, врожденной детской нервности — </w:t>
      </w:r>
      <w:proofErr w:type="spellStart"/>
      <w:r w:rsidRPr="00894112">
        <w:rPr>
          <w:rFonts w:ascii="Times New Roman" w:hAnsi="Times New Roman" w:cs="Times New Roman"/>
        </w:rPr>
        <w:t>иевропатии</w:t>
      </w:r>
      <w:proofErr w:type="spellEnd"/>
      <w:r w:rsidRPr="00894112">
        <w:rPr>
          <w:rFonts w:ascii="Times New Roman" w:hAnsi="Times New Roman" w:cs="Times New Roman"/>
        </w:rPr>
        <w:t xml:space="preserve">, когда ребенок более длительное время задерживается на этом уровне, у него наблюдаются характерные эмоционально-поведенческие расстройства в виде страхов при изменении привычной для него обстановки, изменений режима, расширения круга общения. Следует сразу же отметить, что эти как бы общие нарушения являются специфичными в зависимости от механизма нарушения. </w:t>
      </w:r>
      <w:proofErr w:type="gramStart"/>
      <w:r w:rsidRPr="00894112">
        <w:rPr>
          <w:rFonts w:ascii="Times New Roman" w:hAnsi="Times New Roman" w:cs="Times New Roman"/>
        </w:rPr>
        <w:t>Так, при невропатии все эти нарушения более разнообразны, дети, в отличие от аутичных младенцев, стремятся к контакту с окружающими, их страхи всегда адекватны и актуальны для данного момента (К.С. Лебединск</w:t>
      </w:r>
      <w:r>
        <w:rPr>
          <w:rFonts w:ascii="Times New Roman" w:hAnsi="Times New Roman" w:cs="Times New Roman"/>
        </w:rPr>
        <w:t xml:space="preserve">ая, </w:t>
      </w:r>
      <w:r w:rsidRPr="00894112">
        <w:rPr>
          <w:rFonts w:ascii="Times New Roman" w:hAnsi="Times New Roman" w:cs="Times New Roman"/>
        </w:rPr>
        <w:t xml:space="preserve">). Важно, что второй уровень регуляции обеспечивает не столько общее равновесие, сколько направлен на усиление стенических активных реакций на основе выработки разнообразных способов </w:t>
      </w:r>
      <w:proofErr w:type="spellStart"/>
      <w:r w:rsidRPr="00894112">
        <w:rPr>
          <w:rFonts w:ascii="Times New Roman" w:hAnsi="Times New Roman" w:cs="Times New Roman"/>
        </w:rPr>
        <w:t>аутостимуляции</w:t>
      </w:r>
      <w:proofErr w:type="spellEnd"/>
      <w:r w:rsidRPr="00894112">
        <w:rPr>
          <w:rFonts w:ascii="Times New Roman" w:hAnsi="Times New Roman" w:cs="Times New Roman"/>
        </w:rPr>
        <w:t>, направленных на поддержание положительных эмоций.</w:t>
      </w:r>
      <w:proofErr w:type="gramEnd"/>
    </w:p>
    <w:p w:rsidR="00894112" w:rsidRDefault="00894112" w:rsidP="00894112">
      <w:pPr>
        <w:ind w:firstLine="709"/>
        <w:jc w:val="both"/>
        <w:rPr>
          <w:rFonts w:ascii="Times New Roman" w:hAnsi="Times New Roman" w:cs="Times New Roman"/>
        </w:rPr>
      </w:pPr>
      <w:r w:rsidRPr="00894112">
        <w:rPr>
          <w:rFonts w:ascii="Times New Roman" w:hAnsi="Times New Roman" w:cs="Times New Roman"/>
        </w:rPr>
        <w:t xml:space="preserve"> Наблюдаемые у ребенка эмоциональные расстройства могут быть обусловлены дисфункцией этого уровня. При этом ребенок вырабатывает привычку сосредотачиваться на этих ощущениях и начинает меньше реагировать на внешние стимулы, что неуклонно приводит к отставанию в развитии. Дисфункция на этом уровне характерна для педагогически запущенных детей, особенно </w:t>
      </w:r>
      <w:proofErr w:type="gramStart"/>
      <w:r w:rsidRPr="00894112">
        <w:rPr>
          <w:rFonts w:ascii="Times New Roman" w:hAnsi="Times New Roman" w:cs="Times New Roman"/>
        </w:rPr>
        <w:t>при</w:t>
      </w:r>
      <w:proofErr w:type="gramEnd"/>
      <w:r w:rsidRPr="00894112">
        <w:rPr>
          <w:rFonts w:ascii="Times New Roman" w:hAnsi="Times New Roman" w:cs="Times New Roman"/>
        </w:rPr>
        <w:t xml:space="preserve"> так называемом </w:t>
      </w:r>
      <w:proofErr w:type="spellStart"/>
      <w:r w:rsidRPr="00894112">
        <w:rPr>
          <w:rFonts w:ascii="Times New Roman" w:hAnsi="Times New Roman" w:cs="Times New Roman"/>
        </w:rPr>
        <w:t>госпитализме</w:t>
      </w:r>
      <w:proofErr w:type="spellEnd"/>
      <w:r w:rsidRPr="00894112">
        <w:rPr>
          <w:rFonts w:ascii="Times New Roman" w:hAnsi="Times New Roman" w:cs="Times New Roman"/>
        </w:rPr>
        <w:t>, когда у ребенка развивается склонность к раскачиванию, сосанию пальца и т.п. Наблюдается она и у детей с ранним детским аутиз</w:t>
      </w:r>
      <w:r>
        <w:rPr>
          <w:rFonts w:ascii="Times New Roman" w:hAnsi="Times New Roman" w:cs="Times New Roman"/>
        </w:rPr>
        <w:t>мом.</w:t>
      </w:r>
    </w:p>
    <w:p w:rsidR="00894112" w:rsidRDefault="00894112" w:rsidP="00894112">
      <w:pPr>
        <w:ind w:firstLine="709"/>
        <w:jc w:val="both"/>
        <w:rPr>
          <w:rFonts w:ascii="Times New Roman" w:hAnsi="Times New Roman" w:cs="Times New Roman"/>
        </w:rPr>
      </w:pPr>
      <w:r w:rsidRPr="00894112">
        <w:rPr>
          <w:rFonts w:ascii="Times New Roman" w:hAnsi="Times New Roman" w:cs="Times New Roman"/>
        </w:rPr>
        <w:t xml:space="preserve">На третьем уровне эмоциональной регуляции основные аффективные переживания связаны, главным образом, с достижением желаемого. Этот уровень эмоциональной регуляции у здорового ребенка начинает функционировать в возрасте 3-6 месяцев. В этот период у ребенка активно развивается его взаимодействие </w:t>
      </w:r>
      <w:proofErr w:type="gramStart"/>
      <w:r w:rsidRPr="00894112">
        <w:rPr>
          <w:rFonts w:ascii="Times New Roman" w:hAnsi="Times New Roman" w:cs="Times New Roman"/>
        </w:rPr>
        <w:t>со</w:t>
      </w:r>
      <w:proofErr w:type="gramEnd"/>
      <w:r w:rsidRPr="00894112">
        <w:rPr>
          <w:rFonts w:ascii="Times New Roman" w:hAnsi="Times New Roman" w:cs="Times New Roman"/>
        </w:rPr>
        <w:t xml:space="preserve"> взрослым и, прежде всего, с матерью, которая его аффективно «заражает» и «заряжает». На четвертом уровне эмоциональной регуляции все более активными становятся коммуникативные формы регуляции (глазное общение, мимические и интонационно выразительные голосовые реакции, жесты, движения). В этот период развивается важнейшая доречевая активность — лепет, формируются интегративные и сенсорно-ситуационные связи. Отличительной особенностью поведения здорового ребенка на этом уровне эмоциональной регуляции является постоянное сосредоточение на каком-либо виде деятельности. Готовность к совместной игровой деятельности ребенка проявляется в том, что он в ответ на заигрывание с ним оживляется, начинает произносить отдельные звуки, смеется. Новым компонентом в общении со </w:t>
      </w:r>
      <w:proofErr w:type="spellStart"/>
      <w:r w:rsidRPr="00894112">
        <w:rPr>
          <w:rFonts w:ascii="Times New Roman" w:hAnsi="Times New Roman" w:cs="Times New Roman"/>
        </w:rPr>
        <w:t>взросльм</w:t>
      </w:r>
      <w:proofErr w:type="spellEnd"/>
      <w:r w:rsidRPr="00894112">
        <w:rPr>
          <w:rFonts w:ascii="Times New Roman" w:hAnsi="Times New Roman" w:cs="Times New Roman"/>
        </w:rPr>
        <w:t xml:space="preserve"> становится протягивание рук, показывая, что он хочет на руки, или он тянется к далекому предмету, показывая, что хочет, чтобы к нему приблизили этот предмет.. Дальнейшее развитие и совершенствование эмоциональных реакций способствует обогащению и разнообразию поведенческих проявлений при общении малыша </w:t>
      </w:r>
      <w:proofErr w:type="gramStart"/>
      <w:r w:rsidRPr="00894112">
        <w:rPr>
          <w:rFonts w:ascii="Times New Roman" w:hAnsi="Times New Roman" w:cs="Times New Roman"/>
        </w:rPr>
        <w:t>со</w:t>
      </w:r>
      <w:proofErr w:type="gramEnd"/>
      <w:r w:rsidRPr="00894112">
        <w:rPr>
          <w:rFonts w:ascii="Times New Roman" w:hAnsi="Times New Roman" w:cs="Times New Roman"/>
        </w:rPr>
        <w:t xml:space="preserve"> взрослым. Постепенно развивается и совершенствуется новый тип общения ребенка со </w:t>
      </w:r>
      <w:proofErr w:type="spellStart"/>
      <w:r w:rsidRPr="00894112">
        <w:rPr>
          <w:rFonts w:ascii="Times New Roman" w:hAnsi="Times New Roman" w:cs="Times New Roman"/>
        </w:rPr>
        <w:t>взросльм</w:t>
      </w:r>
      <w:proofErr w:type="spellEnd"/>
      <w:r w:rsidRPr="00894112">
        <w:rPr>
          <w:rFonts w:ascii="Times New Roman" w:hAnsi="Times New Roman" w:cs="Times New Roman"/>
        </w:rPr>
        <w:t xml:space="preserve"> </w:t>
      </w:r>
      <w:r w:rsidRPr="00894112">
        <w:rPr>
          <w:rFonts w:ascii="Times New Roman" w:hAnsi="Times New Roman" w:cs="Times New Roman"/>
        </w:rPr>
        <w:lastRenderedPageBreak/>
        <w:t xml:space="preserve">— предметно-действенный. При диагностике психического развития ребенка первых лет жизни особо </w:t>
      </w:r>
      <w:proofErr w:type="gramStart"/>
      <w:r w:rsidRPr="00894112">
        <w:rPr>
          <w:rFonts w:ascii="Times New Roman" w:hAnsi="Times New Roman" w:cs="Times New Roman"/>
        </w:rPr>
        <w:t>важное значение</w:t>
      </w:r>
      <w:proofErr w:type="gramEnd"/>
      <w:r w:rsidRPr="00894112">
        <w:rPr>
          <w:rFonts w:ascii="Times New Roman" w:hAnsi="Times New Roman" w:cs="Times New Roman"/>
        </w:rPr>
        <w:t xml:space="preserve"> имеет комплексная оценка его эмоциональных реакций с определением уровня эмоциональной регуляции. При этом особенно важно оценить реакции ребенка на общение </w:t>
      </w:r>
      <w:proofErr w:type="gramStart"/>
      <w:r w:rsidRPr="00894112">
        <w:rPr>
          <w:rFonts w:ascii="Times New Roman" w:hAnsi="Times New Roman" w:cs="Times New Roman"/>
        </w:rPr>
        <w:t>со</w:t>
      </w:r>
      <w:proofErr w:type="gramEnd"/>
      <w:r w:rsidRPr="00894112">
        <w:rPr>
          <w:rFonts w:ascii="Times New Roman" w:hAnsi="Times New Roman" w:cs="Times New Roman"/>
        </w:rPr>
        <w:t xml:space="preserve"> взрослым или другими детьми. При нормальном психическом развитии всегда имеет место согласованная работа всех уровней эмоциональной регуляции. При соматической </w:t>
      </w:r>
      <w:proofErr w:type="spellStart"/>
      <w:r w:rsidRPr="00894112">
        <w:rPr>
          <w:rFonts w:ascii="Times New Roman" w:hAnsi="Times New Roman" w:cs="Times New Roman"/>
        </w:rPr>
        <w:t>ослабленности</w:t>
      </w:r>
      <w:proofErr w:type="spellEnd"/>
      <w:r w:rsidRPr="00894112">
        <w:rPr>
          <w:rFonts w:ascii="Times New Roman" w:hAnsi="Times New Roman" w:cs="Times New Roman"/>
        </w:rPr>
        <w:t xml:space="preserve"> и особенно при отклонениях в развитии и нервно-психических заболеваниях эта согласованность в работе уровней эмоциональной регуляции нарушается, и у ребенка возникают различные эмоционально-поведенческие расстройства. </w:t>
      </w:r>
      <w:proofErr w:type="gramStart"/>
      <w:r w:rsidRPr="00894112">
        <w:rPr>
          <w:rFonts w:ascii="Times New Roman" w:hAnsi="Times New Roman" w:cs="Times New Roman"/>
        </w:rPr>
        <w:t xml:space="preserve">Эти расстройства могут быть временными, связанными с возрастным кризом или соматической </w:t>
      </w:r>
      <w:proofErr w:type="spellStart"/>
      <w:r w:rsidRPr="00894112">
        <w:rPr>
          <w:rFonts w:ascii="Times New Roman" w:hAnsi="Times New Roman" w:cs="Times New Roman"/>
        </w:rPr>
        <w:t>ослабленностью</w:t>
      </w:r>
      <w:proofErr w:type="spellEnd"/>
      <w:r w:rsidRPr="00894112">
        <w:rPr>
          <w:rFonts w:ascii="Times New Roman" w:hAnsi="Times New Roman" w:cs="Times New Roman"/>
        </w:rPr>
        <w:t>, или могут проявляться достаточно стойко и при неправильном поведении родителей закрепляться по типу условно-рефлекторных связей.</w:t>
      </w:r>
      <w:proofErr w:type="gramEnd"/>
      <w:r w:rsidRPr="00894112">
        <w:rPr>
          <w:rFonts w:ascii="Times New Roman" w:hAnsi="Times New Roman" w:cs="Times New Roman"/>
        </w:rPr>
        <w:t xml:space="preserve"> Психологическая коррекция направлена, прежде всего, на преодоление негативизма и установление контакта с </w:t>
      </w:r>
      <w:proofErr w:type="spellStart"/>
      <w:r w:rsidRPr="00894112">
        <w:rPr>
          <w:rFonts w:ascii="Times New Roman" w:hAnsi="Times New Roman" w:cs="Times New Roman"/>
        </w:rPr>
        <w:t>аугичным</w:t>
      </w:r>
      <w:proofErr w:type="spellEnd"/>
      <w:r w:rsidRPr="00894112">
        <w:rPr>
          <w:rFonts w:ascii="Times New Roman" w:hAnsi="Times New Roman" w:cs="Times New Roman"/>
        </w:rPr>
        <w:t xml:space="preserve"> ребенком, преодоление у него сенсорного и эмоционального дискомфорта, тревоги, беспокойства, страхов, а также отрицательных аффективных форм поведения: влечений, агрессии. При этом</w:t>
      </w:r>
      <w:proofErr w:type="gramStart"/>
      <w:r w:rsidRPr="00894112">
        <w:rPr>
          <w:rFonts w:ascii="Times New Roman" w:hAnsi="Times New Roman" w:cs="Times New Roman"/>
        </w:rPr>
        <w:t>,</w:t>
      </w:r>
      <w:proofErr w:type="gramEnd"/>
      <w:r w:rsidRPr="00894112">
        <w:rPr>
          <w:rFonts w:ascii="Times New Roman" w:hAnsi="Times New Roman" w:cs="Times New Roman"/>
        </w:rPr>
        <w:t xml:space="preserve"> одной из главных задач психологической коррекции является преимущественная ориентация на сохранные резервы аффективной сферы с целью достижения общего расслабления, снятия патологического напряжения, уменьшения тревоги и страхов с одновременным увеличением произвольной активности ребенка. С этой целью используются различные приемы аутотренинга и </w:t>
      </w:r>
      <w:proofErr w:type="spellStart"/>
      <w:r w:rsidRPr="00894112">
        <w:rPr>
          <w:rFonts w:ascii="Times New Roman" w:hAnsi="Times New Roman" w:cs="Times New Roman"/>
        </w:rPr>
        <w:t>оперантной</w:t>
      </w:r>
      <w:proofErr w:type="spellEnd"/>
      <w:r w:rsidRPr="00894112">
        <w:rPr>
          <w:rFonts w:ascii="Times New Roman" w:hAnsi="Times New Roman" w:cs="Times New Roman"/>
        </w:rPr>
        <w:t xml:space="preserve"> регуляции поведения. Отечественные психологи подчеркивают важность при проведении этой работы ориентироваться на представленную структуру уровней эмоциональной регуляции (В.В. Лебединский, </w:t>
      </w:r>
      <w:proofErr w:type="spellStart"/>
      <w:r w:rsidRPr="00894112">
        <w:rPr>
          <w:rFonts w:ascii="Times New Roman" w:hAnsi="Times New Roman" w:cs="Times New Roman"/>
        </w:rPr>
        <w:t>О.С.Никольская</w:t>
      </w:r>
      <w:proofErr w:type="spellEnd"/>
      <w:r w:rsidRPr="00894112">
        <w:rPr>
          <w:rFonts w:ascii="Times New Roman" w:hAnsi="Times New Roman" w:cs="Times New Roman"/>
        </w:rPr>
        <w:t xml:space="preserve"> и др.). </w:t>
      </w:r>
    </w:p>
    <w:p w:rsidR="001101C9" w:rsidRPr="00894112" w:rsidRDefault="00894112" w:rsidP="00894112">
      <w:pPr>
        <w:ind w:firstLine="709"/>
        <w:jc w:val="both"/>
        <w:rPr>
          <w:rFonts w:ascii="Times New Roman" w:hAnsi="Times New Roman" w:cs="Times New Roman"/>
        </w:rPr>
      </w:pPr>
      <w:r w:rsidRPr="00894112">
        <w:rPr>
          <w:rFonts w:ascii="Times New Roman" w:hAnsi="Times New Roman" w:cs="Times New Roman"/>
        </w:rPr>
        <w:t xml:space="preserve">Важной задачей </w:t>
      </w:r>
      <w:proofErr w:type="spellStart"/>
      <w:r w:rsidRPr="00894112">
        <w:rPr>
          <w:rFonts w:ascii="Times New Roman" w:hAnsi="Times New Roman" w:cs="Times New Roman"/>
        </w:rPr>
        <w:t>психокоррекционной</w:t>
      </w:r>
      <w:proofErr w:type="spellEnd"/>
      <w:r w:rsidRPr="00894112">
        <w:rPr>
          <w:rFonts w:ascii="Times New Roman" w:hAnsi="Times New Roman" w:cs="Times New Roman"/>
        </w:rPr>
        <w:t xml:space="preserve"> работы является развитие у ребенка доступных ему способов аффективной адаптации к своему окружению, используя комплексный подход к организации его аффективной жизни и нормализуя его </w:t>
      </w:r>
      <w:proofErr w:type="gramStart"/>
      <w:r w:rsidRPr="00894112">
        <w:rPr>
          <w:rFonts w:ascii="Times New Roman" w:hAnsi="Times New Roman" w:cs="Times New Roman"/>
        </w:rPr>
        <w:t>взаимодействие</w:t>
      </w:r>
      <w:proofErr w:type="gramEnd"/>
      <w:r w:rsidRPr="00894112">
        <w:rPr>
          <w:rFonts w:ascii="Times New Roman" w:hAnsi="Times New Roman" w:cs="Times New Roman"/>
        </w:rPr>
        <w:t xml:space="preserve"> прежде всего, с близкими для него людьми. Вся коррекционная работа проводится поэтапно, при этом первостепенной задачей является установление эмоционального контакта с ребенком, развитие его эмоционального взаимодействия с внешним миром. При установлении контакта с ребенком особенно важно избегать всякого, даже минимального давления на него, а в раде случаев и просто прямого обращения к нему. Контакт, прежде всего, устанавливается и поддерживается в рамках интереса и активности самого ребенка, этот контакт должен вызывать у него положительные эмоции, важно, чтобы ребенок почувствовал, что с партнером ему лучше и интереснее, чем одному. Специфика работы по установлению контакта дифференцируется в зависимости от состояния ребенка. Важно очень постепенно увеличивать продолжительность аффективных контактов. Разработаны методы дифференцированной психологической и пе</w:t>
      </w:r>
      <w:r>
        <w:rPr>
          <w:rFonts w:ascii="Times New Roman" w:hAnsi="Times New Roman" w:cs="Times New Roman"/>
        </w:rPr>
        <w:t>дагогической работы с аутичными.</w:t>
      </w:r>
    </w:p>
    <w:sectPr w:rsidR="001101C9" w:rsidRPr="00894112" w:rsidSect="0089411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AD"/>
    <w:rsid w:val="001101C9"/>
    <w:rsid w:val="00894112"/>
    <w:rsid w:val="00D938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1130</Words>
  <Characters>6441</Characters>
  <Application>Microsoft Office Word</Application>
  <DocSecurity>0</DocSecurity>
  <Lines>53</Lines>
  <Paragraphs>15</Paragraphs>
  <ScaleCrop>false</ScaleCrop>
  <Company>HP</Company>
  <LinksUpToDate>false</LinksUpToDate>
  <CharactersWithSpaces>7556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2025-05-27T08:53:00Z</dcterms:created>
  <dcterms:modified xsi:type="dcterms:W3CDTF">2025-05-27T08:56:00Z</dcterms:modified>
</cp:coreProperties>
</file>